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B05" w:rsidRPr="00F35C71" w:rsidRDefault="00DD2B05" w:rsidP="00F35C71">
      <w:pPr>
        <w:ind w:left="720"/>
        <w:rPr>
          <w:rFonts w:ascii="Arial Narrow" w:hAnsi="Arial Narrow"/>
          <w:b/>
          <w:sz w:val="28"/>
          <w:szCs w:val="28"/>
        </w:rPr>
        <w:sectPr w:rsidR="00DD2B05" w:rsidRPr="00F35C71" w:rsidSect="00DD2B05">
          <w:pgSz w:w="11906" w:h="16838"/>
          <w:pgMar w:top="567" w:right="566" w:bottom="568" w:left="567" w:header="708" w:footer="708" w:gutter="0"/>
          <w:cols w:space="567"/>
          <w:docGrid w:linePitch="360"/>
        </w:sectPr>
      </w:pPr>
      <w:r w:rsidRPr="00F35C71">
        <w:rPr>
          <w:rFonts w:ascii="Arial Narrow" w:hAnsi="Arial Narrow"/>
          <w:b/>
          <w:sz w:val="28"/>
          <w:szCs w:val="28"/>
        </w:rPr>
        <w:t>Cost-effective applied research linking agriculture with better population health</w:t>
      </w:r>
    </w:p>
    <w:p w:rsidR="00DD2B05" w:rsidRPr="00D4744B" w:rsidRDefault="00DD2B05">
      <w:pPr>
        <w:rPr>
          <w:rFonts w:ascii="Arial Narrow" w:hAnsi="Arial Narrow"/>
          <w:b/>
          <w:sz w:val="20"/>
          <w:szCs w:val="20"/>
        </w:rPr>
      </w:pPr>
    </w:p>
    <w:p w:rsidR="00DD2B05" w:rsidRPr="00D4744B" w:rsidRDefault="00DD2B05" w:rsidP="00F35C71">
      <w:pPr>
        <w:tabs>
          <w:tab w:val="left" w:pos="4962"/>
        </w:tabs>
        <w:rPr>
          <w:rFonts w:ascii="Arial Narrow" w:hAnsi="Arial Narrow"/>
          <w:b/>
          <w:sz w:val="20"/>
          <w:szCs w:val="20"/>
        </w:rPr>
      </w:pPr>
      <w:r w:rsidRPr="00D4744B">
        <w:rPr>
          <w:rFonts w:ascii="Arial Narrow" w:hAnsi="Arial Narrow"/>
          <w:noProof/>
          <w:sz w:val="20"/>
          <w:szCs w:val="20"/>
          <w:lang w:eastAsia="en-AU"/>
        </w:rPr>
        <w:drawing>
          <wp:inline distT="0" distB="0" distL="0" distR="0">
            <wp:extent cx="2562225" cy="1958272"/>
            <wp:effectExtent l="19050" t="0" r="9525" b="0"/>
            <wp:docPr id="2" name="Picture 1" descr="U:\glyons\GHL + Prof Wang DSCN9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glyons\GHL + Prof Wang DSCN9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78" t="31808" r="47005" b="16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58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B05" w:rsidRPr="00D4744B" w:rsidRDefault="00DD2B05">
      <w:pPr>
        <w:rPr>
          <w:rFonts w:ascii="Arial Narrow" w:hAnsi="Arial Narrow"/>
          <w:sz w:val="20"/>
          <w:szCs w:val="20"/>
        </w:rPr>
      </w:pPr>
    </w:p>
    <w:p w:rsidR="00680EFE" w:rsidRPr="00F35C71" w:rsidRDefault="00680EFE">
      <w:pPr>
        <w:rPr>
          <w:rFonts w:ascii="Arial Narrow" w:hAnsi="Arial Narrow"/>
          <w:b/>
        </w:rPr>
      </w:pPr>
      <w:r w:rsidRPr="00F35C71">
        <w:rPr>
          <w:rFonts w:ascii="Arial Narrow" w:hAnsi="Arial Narrow"/>
          <w:b/>
        </w:rPr>
        <w:t>Graham Lyons</w:t>
      </w:r>
    </w:p>
    <w:p w:rsidR="00680EFE" w:rsidRPr="00D4744B" w:rsidRDefault="00680EFE">
      <w:pPr>
        <w:rPr>
          <w:rFonts w:ascii="Arial Narrow" w:hAnsi="Arial Narrow"/>
          <w:b/>
          <w:sz w:val="20"/>
          <w:szCs w:val="20"/>
        </w:rPr>
      </w:pPr>
    </w:p>
    <w:p w:rsidR="00680EFE" w:rsidRPr="00D4744B" w:rsidRDefault="00680EFE">
      <w:pPr>
        <w:rPr>
          <w:rFonts w:ascii="Arial Narrow" w:hAnsi="Arial Narrow"/>
          <w:b/>
          <w:sz w:val="20"/>
          <w:szCs w:val="20"/>
        </w:rPr>
      </w:pPr>
      <w:r w:rsidRPr="00D4744B">
        <w:rPr>
          <w:rFonts w:ascii="Arial Narrow" w:hAnsi="Arial Narrow"/>
          <w:b/>
          <w:sz w:val="20"/>
          <w:szCs w:val="20"/>
        </w:rPr>
        <w:t>CONSULTANT (Nutritious Food Systems)</w:t>
      </w:r>
    </w:p>
    <w:p w:rsidR="00680EFE" w:rsidRPr="00D4744B" w:rsidRDefault="00680EFE">
      <w:pPr>
        <w:rPr>
          <w:rFonts w:ascii="Arial Narrow" w:hAnsi="Arial Narrow"/>
          <w:sz w:val="20"/>
          <w:szCs w:val="20"/>
        </w:rPr>
      </w:pPr>
      <w:r w:rsidRPr="00D4744B">
        <w:rPr>
          <w:rFonts w:ascii="Arial Narrow" w:hAnsi="Arial Narrow"/>
          <w:sz w:val="20"/>
          <w:szCs w:val="20"/>
        </w:rPr>
        <w:t>Based in Adelaide, South Australia</w:t>
      </w:r>
    </w:p>
    <w:p w:rsidR="00FC3025" w:rsidRDefault="00FC3025">
      <w:pPr>
        <w:rPr>
          <w:rFonts w:ascii="Arial Narrow" w:hAnsi="Arial Narrow"/>
          <w:sz w:val="20"/>
          <w:szCs w:val="20"/>
        </w:rPr>
      </w:pPr>
      <w:r w:rsidRPr="00D4744B">
        <w:rPr>
          <w:rFonts w:ascii="Arial Narrow" w:hAnsi="Arial Narrow"/>
          <w:sz w:val="20"/>
          <w:szCs w:val="20"/>
        </w:rPr>
        <w:t>With extensive international experience in agriculture and public health, Graham is renowned for</w:t>
      </w:r>
      <w:r w:rsidR="00654CBF" w:rsidRPr="00D4744B">
        <w:rPr>
          <w:rFonts w:ascii="Arial Narrow" w:hAnsi="Arial Narrow"/>
          <w:sz w:val="20"/>
          <w:szCs w:val="20"/>
        </w:rPr>
        <w:t xml:space="preserve"> innovation, practicality, scientific rigour and</w:t>
      </w:r>
      <w:r w:rsidRPr="00D4744B">
        <w:rPr>
          <w:rFonts w:ascii="Arial Narrow" w:hAnsi="Arial Narrow"/>
          <w:sz w:val="20"/>
          <w:szCs w:val="20"/>
        </w:rPr>
        <w:t xml:space="preserve"> timely outcome delivery on tight budge</w:t>
      </w:r>
      <w:r w:rsidR="00654CBF" w:rsidRPr="00D4744B">
        <w:rPr>
          <w:rFonts w:ascii="Arial Narrow" w:hAnsi="Arial Narrow"/>
          <w:sz w:val="20"/>
          <w:szCs w:val="20"/>
        </w:rPr>
        <w:t>ts</w:t>
      </w:r>
      <w:r w:rsidRPr="00D4744B">
        <w:rPr>
          <w:rFonts w:ascii="Arial Narrow" w:hAnsi="Arial Narrow"/>
          <w:sz w:val="20"/>
          <w:szCs w:val="20"/>
        </w:rPr>
        <w:t xml:space="preserve">. </w:t>
      </w:r>
    </w:p>
    <w:p w:rsidR="00680EFE" w:rsidRPr="00D4744B" w:rsidRDefault="00C10E73">
      <w:pPr>
        <w:rPr>
          <w:rFonts w:ascii="Arial Narrow" w:hAnsi="Arial Narrow"/>
          <w:sz w:val="20"/>
          <w:szCs w:val="20"/>
        </w:rPr>
      </w:pPr>
      <w:hyperlink r:id="rId6" w:history="1">
        <w:r w:rsidR="00680EFE" w:rsidRPr="00D4744B">
          <w:rPr>
            <w:rStyle w:val="Hyperlink"/>
            <w:rFonts w:ascii="Arial Narrow" w:hAnsi="Arial Narrow"/>
            <w:sz w:val="20"/>
            <w:szCs w:val="20"/>
          </w:rPr>
          <w:t>graham.lyons@adelaide.edu.au</w:t>
        </w:r>
      </w:hyperlink>
    </w:p>
    <w:p w:rsidR="00680EFE" w:rsidRPr="00D4744B" w:rsidRDefault="00680EFE">
      <w:pPr>
        <w:rPr>
          <w:rFonts w:ascii="Arial Narrow" w:hAnsi="Arial Narrow"/>
          <w:sz w:val="20"/>
          <w:szCs w:val="20"/>
        </w:rPr>
      </w:pPr>
      <w:r w:rsidRPr="00D4744B">
        <w:rPr>
          <w:rFonts w:ascii="Arial Narrow" w:hAnsi="Arial Narrow"/>
          <w:sz w:val="20"/>
          <w:szCs w:val="20"/>
        </w:rPr>
        <w:t>+61 8 83136533</w:t>
      </w:r>
      <w:r w:rsidRPr="00D4744B">
        <w:rPr>
          <w:rFonts w:ascii="Arial Narrow" w:hAnsi="Arial Narrow"/>
          <w:sz w:val="20"/>
          <w:szCs w:val="20"/>
        </w:rPr>
        <w:tab/>
        <w:t xml:space="preserve">  +61 8 </w:t>
      </w:r>
      <w:proofErr w:type="gramStart"/>
      <w:r w:rsidRPr="00D4744B">
        <w:rPr>
          <w:rFonts w:ascii="Arial Narrow" w:hAnsi="Arial Narrow"/>
          <w:sz w:val="20"/>
          <w:szCs w:val="20"/>
        </w:rPr>
        <w:t>83327887</w:t>
      </w:r>
      <w:r w:rsidR="00E75FC7" w:rsidRPr="00D4744B">
        <w:rPr>
          <w:rFonts w:ascii="Arial Narrow" w:hAnsi="Arial Narrow"/>
          <w:sz w:val="20"/>
          <w:szCs w:val="20"/>
        </w:rPr>
        <w:t xml:space="preserve">  </w:t>
      </w:r>
      <w:r w:rsidRPr="00D4744B">
        <w:rPr>
          <w:rFonts w:ascii="Arial Narrow" w:hAnsi="Arial Narrow"/>
          <w:sz w:val="20"/>
          <w:szCs w:val="20"/>
        </w:rPr>
        <w:t>0430805111</w:t>
      </w:r>
      <w:proofErr w:type="gramEnd"/>
    </w:p>
    <w:p w:rsidR="00680EFE" w:rsidRPr="00D4744B" w:rsidRDefault="00C10E73">
      <w:pPr>
        <w:rPr>
          <w:rFonts w:ascii="Arial Narrow" w:hAnsi="Arial Narrow"/>
          <w:sz w:val="20"/>
          <w:szCs w:val="20"/>
        </w:rPr>
      </w:pPr>
      <w:hyperlink r:id="rId7" w:history="1">
        <w:r w:rsidR="00680EFE" w:rsidRPr="00D4744B">
          <w:rPr>
            <w:rStyle w:val="Hyperlink"/>
            <w:rFonts w:ascii="Arial Narrow" w:hAnsi="Arial Narrow"/>
            <w:sz w:val="20"/>
            <w:szCs w:val="20"/>
          </w:rPr>
          <w:t>www.adelaide.edu.au/directory/graham.lyons</w:t>
        </w:r>
      </w:hyperlink>
    </w:p>
    <w:p w:rsidR="00E75FC7" w:rsidRPr="00D4744B" w:rsidRDefault="00E75FC7">
      <w:pPr>
        <w:rPr>
          <w:rFonts w:ascii="Arial Narrow" w:hAnsi="Arial Narrow"/>
          <w:sz w:val="20"/>
          <w:szCs w:val="20"/>
        </w:rPr>
      </w:pPr>
    </w:p>
    <w:p w:rsidR="00E75FC7" w:rsidRPr="00D4744B" w:rsidRDefault="00E75FC7">
      <w:pPr>
        <w:rPr>
          <w:rFonts w:ascii="Arial Narrow" w:hAnsi="Arial Narrow"/>
          <w:b/>
          <w:sz w:val="20"/>
          <w:szCs w:val="20"/>
        </w:rPr>
      </w:pPr>
      <w:r w:rsidRPr="00D4744B">
        <w:rPr>
          <w:rFonts w:ascii="Arial Narrow" w:hAnsi="Arial Narrow"/>
          <w:b/>
          <w:sz w:val="20"/>
          <w:szCs w:val="20"/>
        </w:rPr>
        <w:t>CURRENT ROLES</w:t>
      </w:r>
    </w:p>
    <w:p w:rsidR="00E75FC7" w:rsidRPr="00D4744B" w:rsidRDefault="00E75FC7">
      <w:pPr>
        <w:rPr>
          <w:rFonts w:ascii="Arial Narrow" w:hAnsi="Arial Narrow"/>
          <w:sz w:val="20"/>
          <w:szCs w:val="20"/>
        </w:rPr>
      </w:pPr>
      <w:r w:rsidRPr="00D4744B">
        <w:rPr>
          <w:rFonts w:ascii="Arial Narrow" w:hAnsi="Arial Narrow"/>
          <w:b/>
          <w:sz w:val="20"/>
          <w:szCs w:val="20"/>
        </w:rPr>
        <w:t xml:space="preserve">Research Fellow: </w:t>
      </w:r>
      <w:r w:rsidRPr="00D4744B">
        <w:rPr>
          <w:rFonts w:ascii="Arial Narrow" w:hAnsi="Arial Narrow"/>
          <w:sz w:val="20"/>
          <w:szCs w:val="20"/>
        </w:rPr>
        <w:t>Nutritious leafy vegetables for Pacific atolls (ACIAR, University of Adelaide [</w:t>
      </w:r>
      <w:proofErr w:type="spellStart"/>
      <w:r w:rsidRPr="00D4744B">
        <w:rPr>
          <w:rFonts w:ascii="Arial Narrow" w:hAnsi="Arial Narrow"/>
          <w:sz w:val="20"/>
          <w:szCs w:val="20"/>
        </w:rPr>
        <w:t>UniAd</w:t>
      </w:r>
      <w:proofErr w:type="spellEnd"/>
      <w:r w:rsidRPr="00D4744B">
        <w:rPr>
          <w:rFonts w:ascii="Arial Narrow" w:hAnsi="Arial Narrow"/>
          <w:sz w:val="20"/>
          <w:szCs w:val="20"/>
        </w:rPr>
        <w:t>]); screening of cereals for tolerance t</w:t>
      </w:r>
      <w:r w:rsidR="00443060">
        <w:rPr>
          <w:rFonts w:ascii="Arial Narrow" w:hAnsi="Arial Narrow"/>
          <w:sz w:val="20"/>
          <w:szCs w:val="20"/>
        </w:rPr>
        <w:t xml:space="preserve">o </w:t>
      </w:r>
      <w:proofErr w:type="spellStart"/>
      <w:r w:rsidR="00443060">
        <w:rPr>
          <w:rFonts w:ascii="Arial Narrow" w:hAnsi="Arial Narrow"/>
          <w:sz w:val="20"/>
          <w:szCs w:val="20"/>
        </w:rPr>
        <w:t>sodicity</w:t>
      </w:r>
      <w:proofErr w:type="spellEnd"/>
      <w:r w:rsidR="00443060">
        <w:rPr>
          <w:rFonts w:ascii="Arial Narrow" w:hAnsi="Arial Narrow"/>
          <w:sz w:val="20"/>
          <w:szCs w:val="20"/>
        </w:rPr>
        <w:t xml:space="preserve"> and salinity (</w:t>
      </w:r>
      <w:r w:rsidRPr="00D4744B">
        <w:rPr>
          <w:rFonts w:ascii="Arial Narrow" w:hAnsi="Arial Narrow"/>
          <w:sz w:val="20"/>
          <w:szCs w:val="20"/>
        </w:rPr>
        <w:t xml:space="preserve">SARDI, </w:t>
      </w:r>
      <w:r w:rsidR="00F92E5B">
        <w:rPr>
          <w:rFonts w:ascii="Arial Narrow" w:hAnsi="Arial Narrow"/>
          <w:sz w:val="20"/>
          <w:szCs w:val="20"/>
        </w:rPr>
        <w:t xml:space="preserve">SA Grains Industry Trust Fund, </w:t>
      </w:r>
      <w:proofErr w:type="spellStart"/>
      <w:r w:rsidR="00F92E5B">
        <w:rPr>
          <w:rFonts w:ascii="Arial Narrow" w:hAnsi="Arial Narrow"/>
          <w:sz w:val="20"/>
          <w:szCs w:val="20"/>
        </w:rPr>
        <w:t>UniAd</w:t>
      </w:r>
      <w:proofErr w:type="spellEnd"/>
      <w:r w:rsidR="00F92E5B">
        <w:rPr>
          <w:rFonts w:ascii="Arial Narrow" w:hAnsi="Arial Narrow"/>
          <w:sz w:val="20"/>
          <w:szCs w:val="20"/>
        </w:rPr>
        <w:t>)</w:t>
      </w:r>
      <w:proofErr w:type="gramStart"/>
      <w:r w:rsidR="00F92E5B">
        <w:rPr>
          <w:rFonts w:ascii="Arial Narrow" w:hAnsi="Arial Narrow"/>
          <w:sz w:val="20"/>
          <w:szCs w:val="20"/>
        </w:rPr>
        <w:t>.</w:t>
      </w:r>
      <w:r w:rsidRPr="00D4744B">
        <w:rPr>
          <w:rFonts w:ascii="Arial Narrow" w:hAnsi="Arial Narrow"/>
          <w:sz w:val="20"/>
          <w:szCs w:val="20"/>
        </w:rPr>
        <w:t>.</w:t>
      </w:r>
      <w:proofErr w:type="gramEnd"/>
    </w:p>
    <w:p w:rsidR="00E75FC7" w:rsidRPr="00D4744B" w:rsidRDefault="00E75FC7">
      <w:pPr>
        <w:rPr>
          <w:rFonts w:ascii="Arial Narrow" w:hAnsi="Arial Narrow"/>
          <w:sz w:val="20"/>
          <w:szCs w:val="20"/>
        </w:rPr>
      </w:pPr>
      <w:r w:rsidRPr="00D4744B">
        <w:rPr>
          <w:rFonts w:ascii="Arial Narrow" w:hAnsi="Arial Narrow"/>
          <w:b/>
          <w:sz w:val="20"/>
          <w:szCs w:val="20"/>
        </w:rPr>
        <w:t xml:space="preserve">Principal: </w:t>
      </w:r>
      <w:r w:rsidRPr="00D4744B">
        <w:rPr>
          <w:rFonts w:ascii="Arial Narrow" w:hAnsi="Arial Narrow"/>
          <w:i/>
          <w:sz w:val="20"/>
          <w:szCs w:val="20"/>
        </w:rPr>
        <w:t xml:space="preserve">Chapel Hill </w:t>
      </w:r>
      <w:r w:rsidRPr="00D4744B">
        <w:rPr>
          <w:rFonts w:ascii="Arial Narrow" w:hAnsi="Arial Narrow"/>
          <w:sz w:val="20"/>
          <w:szCs w:val="20"/>
        </w:rPr>
        <w:t>Angus stud, Echunga.</w:t>
      </w:r>
    </w:p>
    <w:p w:rsidR="00E75FC7" w:rsidRPr="00D4744B" w:rsidRDefault="00E75FC7">
      <w:pPr>
        <w:rPr>
          <w:rFonts w:ascii="Arial Narrow" w:hAnsi="Arial Narrow"/>
          <w:sz w:val="20"/>
          <w:szCs w:val="20"/>
        </w:rPr>
      </w:pPr>
    </w:p>
    <w:p w:rsidR="00E75FC7" w:rsidRPr="00D4744B" w:rsidRDefault="00E75FC7">
      <w:pPr>
        <w:rPr>
          <w:rFonts w:ascii="Arial Narrow" w:hAnsi="Arial Narrow"/>
          <w:b/>
          <w:sz w:val="20"/>
          <w:szCs w:val="20"/>
        </w:rPr>
      </w:pPr>
      <w:r w:rsidRPr="00D4744B">
        <w:rPr>
          <w:rFonts w:ascii="Arial Narrow" w:hAnsi="Arial Narrow"/>
          <w:b/>
          <w:sz w:val="20"/>
          <w:szCs w:val="20"/>
        </w:rPr>
        <w:t>QUALIFICATIONS</w:t>
      </w:r>
    </w:p>
    <w:p w:rsidR="00E75FC7" w:rsidRPr="00D4744B" w:rsidRDefault="00E75FC7" w:rsidP="00E75FC7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D4744B">
        <w:rPr>
          <w:rFonts w:ascii="Arial Narrow" w:hAnsi="Arial Narrow"/>
          <w:sz w:val="20"/>
          <w:szCs w:val="20"/>
        </w:rPr>
        <w:t xml:space="preserve">PhD (selenium in wheat), </w:t>
      </w:r>
      <w:proofErr w:type="spellStart"/>
      <w:r w:rsidRPr="00D4744B">
        <w:rPr>
          <w:rFonts w:ascii="Arial Narrow" w:hAnsi="Arial Narrow"/>
          <w:sz w:val="20"/>
          <w:szCs w:val="20"/>
        </w:rPr>
        <w:t>UniAd</w:t>
      </w:r>
      <w:proofErr w:type="spellEnd"/>
      <w:r w:rsidRPr="00D4744B">
        <w:rPr>
          <w:rFonts w:ascii="Arial Narrow" w:hAnsi="Arial Narrow"/>
          <w:sz w:val="20"/>
          <w:szCs w:val="20"/>
        </w:rPr>
        <w:t xml:space="preserve"> 2004</w:t>
      </w:r>
    </w:p>
    <w:p w:rsidR="00E75FC7" w:rsidRPr="00D4744B" w:rsidRDefault="00E75FC7" w:rsidP="00E75FC7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D4744B">
        <w:rPr>
          <w:rFonts w:ascii="Arial Narrow" w:hAnsi="Arial Narrow"/>
          <w:sz w:val="20"/>
          <w:szCs w:val="20"/>
        </w:rPr>
        <w:t xml:space="preserve">M Public Health, </w:t>
      </w:r>
      <w:proofErr w:type="spellStart"/>
      <w:r w:rsidRPr="00D4744B">
        <w:rPr>
          <w:rFonts w:ascii="Arial Narrow" w:hAnsi="Arial Narrow"/>
          <w:sz w:val="20"/>
          <w:szCs w:val="20"/>
        </w:rPr>
        <w:t>UniAd</w:t>
      </w:r>
      <w:proofErr w:type="spellEnd"/>
      <w:r w:rsidRPr="00D4744B">
        <w:rPr>
          <w:rFonts w:ascii="Arial Narrow" w:hAnsi="Arial Narrow"/>
          <w:sz w:val="20"/>
          <w:szCs w:val="20"/>
        </w:rPr>
        <w:t xml:space="preserve"> 2000</w:t>
      </w:r>
    </w:p>
    <w:p w:rsidR="00E75FC7" w:rsidRPr="00D4744B" w:rsidRDefault="00E75FC7" w:rsidP="00E75FC7">
      <w:pPr>
        <w:pStyle w:val="ListParagraph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D4744B">
        <w:rPr>
          <w:rFonts w:ascii="Arial Narrow" w:hAnsi="Arial Narrow"/>
          <w:sz w:val="20"/>
          <w:szCs w:val="20"/>
        </w:rPr>
        <w:t xml:space="preserve">B </w:t>
      </w:r>
      <w:proofErr w:type="spellStart"/>
      <w:r w:rsidRPr="00D4744B">
        <w:rPr>
          <w:rFonts w:ascii="Arial Narrow" w:hAnsi="Arial Narrow"/>
          <w:sz w:val="20"/>
          <w:szCs w:val="20"/>
        </w:rPr>
        <w:t>Agric</w:t>
      </w:r>
      <w:proofErr w:type="spellEnd"/>
      <w:r w:rsidRPr="00D4744B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D4744B">
        <w:rPr>
          <w:rFonts w:ascii="Arial Narrow" w:hAnsi="Arial Narrow"/>
          <w:sz w:val="20"/>
          <w:szCs w:val="20"/>
        </w:rPr>
        <w:t>Sci</w:t>
      </w:r>
      <w:proofErr w:type="spellEnd"/>
      <w:r w:rsidRPr="00D4744B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D4744B">
        <w:rPr>
          <w:rFonts w:ascii="Arial Narrow" w:hAnsi="Arial Narrow"/>
          <w:sz w:val="20"/>
          <w:szCs w:val="20"/>
        </w:rPr>
        <w:t>UniAd</w:t>
      </w:r>
      <w:proofErr w:type="spellEnd"/>
      <w:r w:rsidRPr="00D4744B">
        <w:rPr>
          <w:rFonts w:ascii="Arial Narrow" w:hAnsi="Arial Narrow"/>
          <w:sz w:val="20"/>
          <w:szCs w:val="20"/>
        </w:rPr>
        <w:t xml:space="preserve"> 1975</w:t>
      </w:r>
    </w:p>
    <w:p w:rsidR="00E75FC7" w:rsidRPr="00D4744B" w:rsidRDefault="00E75FC7" w:rsidP="00E75FC7">
      <w:pPr>
        <w:pStyle w:val="ListParagraph"/>
        <w:rPr>
          <w:rFonts w:ascii="Arial Narrow" w:hAnsi="Arial Narrow"/>
          <w:sz w:val="20"/>
          <w:szCs w:val="20"/>
        </w:rPr>
      </w:pPr>
    </w:p>
    <w:p w:rsidR="00E75FC7" w:rsidRDefault="00E75FC7" w:rsidP="00E75FC7">
      <w:pPr>
        <w:pStyle w:val="ListParagraph"/>
        <w:ind w:hanging="720"/>
        <w:rPr>
          <w:rFonts w:ascii="Arial Narrow" w:hAnsi="Arial Narrow"/>
          <w:b/>
          <w:sz w:val="20"/>
          <w:szCs w:val="20"/>
        </w:rPr>
      </w:pPr>
      <w:r w:rsidRPr="00D4744B">
        <w:rPr>
          <w:rFonts w:ascii="Arial Narrow" w:hAnsi="Arial Narrow"/>
          <w:b/>
          <w:sz w:val="20"/>
          <w:szCs w:val="20"/>
        </w:rPr>
        <w:t>EMPLOYMENT HISTORY</w:t>
      </w:r>
    </w:p>
    <w:p w:rsidR="00A62488" w:rsidRDefault="00F92E5B" w:rsidP="00E75FC7">
      <w:pPr>
        <w:pStyle w:val="ListParagraph"/>
        <w:ind w:hanging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2014</w:t>
      </w:r>
      <w:r w:rsidR="00A62488">
        <w:rPr>
          <w:rFonts w:ascii="Arial Narrow" w:hAnsi="Arial Narrow"/>
          <w:b/>
          <w:sz w:val="20"/>
          <w:szCs w:val="20"/>
        </w:rPr>
        <w:t>-</w:t>
      </w:r>
    </w:p>
    <w:p w:rsidR="00A62488" w:rsidRDefault="00A62488" w:rsidP="00E75FC7">
      <w:pPr>
        <w:pStyle w:val="ListParagraph"/>
        <w:ind w:hanging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SARD</w:t>
      </w:r>
      <w:r w:rsidR="00E40DB0">
        <w:rPr>
          <w:rFonts w:ascii="Arial Narrow" w:hAnsi="Arial Narrow"/>
          <w:sz w:val="20"/>
          <w:szCs w:val="20"/>
        </w:rPr>
        <w:t>I/SAGIT</w:t>
      </w:r>
      <w:r>
        <w:rPr>
          <w:rFonts w:ascii="Arial Narrow" w:hAnsi="Arial Narrow"/>
          <w:sz w:val="20"/>
          <w:szCs w:val="20"/>
        </w:rPr>
        <w:t xml:space="preserve"> salinity/</w:t>
      </w:r>
      <w:proofErr w:type="spellStart"/>
      <w:r>
        <w:rPr>
          <w:rFonts w:ascii="Arial Narrow" w:hAnsi="Arial Narrow"/>
          <w:sz w:val="20"/>
          <w:szCs w:val="20"/>
        </w:rPr>
        <w:t>sodicity</w:t>
      </w:r>
      <w:proofErr w:type="spellEnd"/>
      <w:r>
        <w:rPr>
          <w:rFonts w:ascii="Arial Narrow" w:hAnsi="Arial Narrow"/>
          <w:sz w:val="20"/>
          <w:szCs w:val="20"/>
        </w:rPr>
        <w:t xml:space="preserve"> tolerance in cereals researcher.</w:t>
      </w:r>
    </w:p>
    <w:p w:rsidR="00A62488" w:rsidRPr="00A62488" w:rsidRDefault="00A62488" w:rsidP="00A62488">
      <w:pPr>
        <w:pStyle w:val="ListParagraph"/>
        <w:ind w:left="0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UniAd</w:t>
      </w:r>
      <w:proofErr w:type="spellEnd"/>
      <w:r>
        <w:rPr>
          <w:rFonts w:ascii="Arial Narrow" w:hAnsi="Arial Narrow"/>
          <w:sz w:val="20"/>
          <w:szCs w:val="20"/>
        </w:rPr>
        <w:t>/ACIAR Research Fellow: nutritious crops advisor to agriculture/health project on Pacific atolls, in Kiribati and Tuvalu.</w:t>
      </w:r>
    </w:p>
    <w:p w:rsidR="00E75FC7" w:rsidRPr="00D4744B" w:rsidRDefault="00E75FC7" w:rsidP="00E75FC7">
      <w:pPr>
        <w:pStyle w:val="ListParagraph"/>
        <w:ind w:hanging="720"/>
        <w:rPr>
          <w:rFonts w:ascii="Arial Narrow" w:hAnsi="Arial Narrow"/>
          <w:b/>
          <w:sz w:val="20"/>
          <w:szCs w:val="20"/>
        </w:rPr>
      </w:pPr>
      <w:r w:rsidRPr="00D4744B">
        <w:rPr>
          <w:rFonts w:ascii="Arial Narrow" w:hAnsi="Arial Narrow"/>
          <w:b/>
          <w:sz w:val="20"/>
          <w:szCs w:val="20"/>
        </w:rPr>
        <w:t>2010-2013</w:t>
      </w:r>
    </w:p>
    <w:p w:rsidR="00744908" w:rsidRDefault="00E75FC7" w:rsidP="00D4744B">
      <w:pPr>
        <w:pStyle w:val="ListParagraph"/>
        <w:ind w:left="0"/>
        <w:rPr>
          <w:rFonts w:ascii="Arial Narrow" w:hAnsi="Arial Narrow"/>
          <w:sz w:val="20"/>
          <w:szCs w:val="20"/>
        </w:rPr>
      </w:pPr>
      <w:proofErr w:type="spellStart"/>
      <w:r w:rsidRPr="00D4744B">
        <w:rPr>
          <w:rFonts w:ascii="Arial Narrow" w:hAnsi="Arial Narrow"/>
          <w:sz w:val="20"/>
          <w:szCs w:val="20"/>
        </w:rPr>
        <w:t>UniAd</w:t>
      </w:r>
      <w:proofErr w:type="spellEnd"/>
      <w:r w:rsidRPr="00D4744B">
        <w:rPr>
          <w:rFonts w:ascii="Arial Narrow" w:hAnsi="Arial Narrow"/>
          <w:sz w:val="20"/>
          <w:szCs w:val="20"/>
        </w:rPr>
        <w:t>/ACIAR Research Fellow</w:t>
      </w:r>
      <w:r w:rsidR="00744908" w:rsidRPr="00D4744B">
        <w:rPr>
          <w:rFonts w:ascii="Arial Narrow" w:hAnsi="Arial Narrow"/>
          <w:sz w:val="20"/>
          <w:szCs w:val="20"/>
        </w:rPr>
        <w:t>: agriculture/health projects in Papua (Indonesia), Pacific Islands, Northern Australia</w:t>
      </w:r>
      <w:r w:rsidR="00F92E5B">
        <w:rPr>
          <w:rFonts w:ascii="Arial Narrow" w:hAnsi="Arial Narrow"/>
          <w:sz w:val="20"/>
          <w:szCs w:val="20"/>
        </w:rPr>
        <w:t>.</w:t>
      </w:r>
    </w:p>
    <w:p w:rsidR="00F92E5B" w:rsidRPr="00D4744B" w:rsidRDefault="00F92E5B" w:rsidP="00D4744B">
      <w:pPr>
        <w:pStyle w:val="ListParagraph"/>
        <w:ind w:left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Consultancy to ACIAR on livestock minerals program in Tibet.</w:t>
      </w:r>
    </w:p>
    <w:p w:rsidR="00744908" w:rsidRPr="00D4744B" w:rsidRDefault="00744908" w:rsidP="00E75FC7">
      <w:pPr>
        <w:pStyle w:val="ListParagraph"/>
        <w:ind w:hanging="720"/>
        <w:rPr>
          <w:rFonts w:ascii="Arial Narrow" w:hAnsi="Arial Narrow"/>
          <w:b/>
          <w:sz w:val="20"/>
          <w:szCs w:val="20"/>
        </w:rPr>
      </w:pPr>
      <w:r w:rsidRPr="00D4744B">
        <w:rPr>
          <w:rFonts w:ascii="Arial Narrow" w:hAnsi="Arial Narrow"/>
          <w:b/>
          <w:sz w:val="20"/>
          <w:szCs w:val="20"/>
        </w:rPr>
        <w:t>2005-2009</w:t>
      </w:r>
    </w:p>
    <w:p w:rsidR="00744908" w:rsidRPr="00F92E5B" w:rsidRDefault="00744908" w:rsidP="00D4744B">
      <w:pPr>
        <w:pStyle w:val="ListParagraph"/>
        <w:ind w:left="0"/>
        <w:rPr>
          <w:rFonts w:ascii="Arial Narrow" w:hAnsi="Arial Narrow"/>
          <w:sz w:val="20"/>
          <w:szCs w:val="20"/>
        </w:rPr>
      </w:pPr>
      <w:proofErr w:type="spellStart"/>
      <w:r w:rsidRPr="00D4744B">
        <w:rPr>
          <w:rFonts w:ascii="Arial Narrow" w:hAnsi="Arial Narrow"/>
          <w:sz w:val="20"/>
          <w:szCs w:val="20"/>
        </w:rPr>
        <w:t>UniAd</w:t>
      </w:r>
      <w:proofErr w:type="spellEnd"/>
      <w:r w:rsidRPr="00D4744B">
        <w:rPr>
          <w:rFonts w:ascii="Arial Narrow" w:hAnsi="Arial Narrow"/>
          <w:sz w:val="20"/>
          <w:szCs w:val="20"/>
        </w:rPr>
        <w:t xml:space="preserve">: Manager of </w:t>
      </w:r>
      <w:proofErr w:type="spellStart"/>
      <w:r w:rsidRPr="00D4744B">
        <w:rPr>
          <w:rFonts w:ascii="Arial Narrow" w:hAnsi="Arial Narrow"/>
          <w:i/>
          <w:sz w:val="20"/>
          <w:szCs w:val="20"/>
        </w:rPr>
        <w:t>HarvestPlus</w:t>
      </w:r>
      <w:proofErr w:type="spellEnd"/>
      <w:r w:rsidRPr="00D4744B">
        <w:rPr>
          <w:rFonts w:ascii="Arial Narrow" w:hAnsi="Arial Narrow"/>
          <w:i/>
          <w:sz w:val="20"/>
          <w:szCs w:val="20"/>
        </w:rPr>
        <w:t xml:space="preserve"> </w:t>
      </w:r>
      <w:r w:rsidRPr="00D4744B">
        <w:rPr>
          <w:rFonts w:ascii="Arial Narrow" w:hAnsi="Arial Narrow"/>
          <w:sz w:val="20"/>
          <w:szCs w:val="20"/>
        </w:rPr>
        <w:t>international food systems program in China, Solomon Islands, PNG, Australia, Colombia, East Africa</w:t>
      </w:r>
    </w:p>
    <w:p w:rsidR="00744908" w:rsidRPr="00D4744B" w:rsidRDefault="00744908" w:rsidP="00E75FC7">
      <w:pPr>
        <w:pStyle w:val="ListParagraph"/>
        <w:ind w:hanging="720"/>
        <w:rPr>
          <w:rFonts w:ascii="Arial Narrow" w:hAnsi="Arial Narrow"/>
          <w:b/>
          <w:sz w:val="20"/>
          <w:szCs w:val="20"/>
        </w:rPr>
      </w:pPr>
      <w:r w:rsidRPr="00D4744B">
        <w:rPr>
          <w:rFonts w:ascii="Arial Narrow" w:hAnsi="Arial Narrow"/>
          <w:b/>
          <w:sz w:val="20"/>
          <w:szCs w:val="20"/>
        </w:rPr>
        <w:t>2001-2004</w:t>
      </w:r>
    </w:p>
    <w:p w:rsidR="00744908" w:rsidRPr="00D4744B" w:rsidRDefault="00744908" w:rsidP="00E75FC7">
      <w:pPr>
        <w:pStyle w:val="ListParagraph"/>
        <w:ind w:hanging="720"/>
        <w:rPr>
          <w:rFonts w:ascii="Arial Narrow" w:hAnsi="Arial Narrow"/>
          <w:sz w:val="20"/>
          <w:szCs w:val="20"/>
        </w:rPr>
      </w:pPr>
      <w:proofErr w:type="spellStart"/>
      <w:r w:rsidRPr="00D4744B">
        <w:rPr>
          <w:rFonts w:ascii="Arial Narrow" w:hAnsi="Arial Narrow"/>
          <w:sz w:val="20"/>
          <w:szCs w:val="20"/>
        </w:rPr>
        <w:t>UniAd</w:t>
      </w:r>
      <w:proofErr w:type="spellEnd"/>
      <w:r w:rsidRPr="00D4744B">
        <w:rPr>
          <w:rFonts w:ascii="Arial Narrow" w:hAnsi="Arial Narrow"/>
          <w:sz w:val="20"/>
          <w:szCs w:val="20"/>
        </w:rPr>
        <w:t>: PhD studies; tutoring</w:t>
      </w:r>
    </w:p>
    <w:p w:rsidR="00744908" w:rsidRPr="00D4744B" w:rsidRDefault="00744908" w:rsidP="00E75FC7">
      <w:pPr>
        <w:pStyle w:val="ListParagraph"/>
        <w:ind w:hanging="720"/>
        <w:rPr>
          <w:rFonts w:ascii="Arial Narrow" w:hAnsi="Arial Narrow"/>
          <w:b/>
          <w:sz w:val="20"/>
          <w:szCs w:val="20"/>
        </w:rPr>
      </w:pPr>
      <w:r w:rsidRPr="00D4744B">
        <w:rPr>
          <w:rFonts w:ascii="Arial Narrow" w:hAnsi="Arial Narrow"/>
          <w:b/>
          <w:sz w:val="20"/>
          <w:szCs w:val="20"/>
        </w:rPr>
        <w:t>1999-2000</w:t>
      </w:r>
    </w:p>
    <w:p w:rsidR="00744908" w:rsidRPr="00D4744B" w:rsidRDefault="00744908" w:rsidP="00DD2B05">
      <w:pPr>
        <w:pStyle w:val="ListParagraph"/>
        <w:ind w:left="0"/>
        <w:rPr>
          <w:rFonts w:ascii="Arial Narrow" w:hAnsi="Arial Narrow"/>
          <w:sz w:val="20"/>
          <w:szCs w:val="20"/>
        </w:rPr>
      </w:pPr>
      <w:r w:rsidRPr="00D4744B">
        <w:rPr>
          <w:rFonts w:ascii="Arial Narrow" w:hAnsi="Arial Narrow"/>
          <w:sz w:val="20"/>
          <w:szCs w:val="20"/>
        </w:rPr>
        <w:t>Flinders Univ of SA, Dept of General Practice: Research Associate</w:t>
      </w:r>
    </w:p>
    <w:p w:rsidR="00744908" w:rsidRPr="00D4744B" w:rsidRDefault="00744908" w:rsidP="00E75FC7">
      <w:pPr>
        <w:pStyle w:val="ListParagraph"/>
        <w:ind w:hanging="720"/>
        <w:rPr>
          <w:rFonts w:ascii="Arial Narrow" w:hAnsi="Arial Narrow"/>
          <w:b/>
          <w:sz w:val="20"/>
          <w:szCs w:val="20"/>
        </w:rPr>
      </w:pPr>
      <w:r w:rsidRPr="00D4744B">
        <w:rPr>
          <w:rFonts w:ascii="Arial Narrow" w:hAnsi="Arial Narrow"/>
          <w:b/>
          <w:sz w:val="20"/>
          <w:szCs w:val="20"/>
        </w:rPr>
        <w:t>1997-1999</w:t>
      </w:r>
    </w:p>
    <w:p w:rsidR="00744908" w:rsidRPr="00D4744B" w:rsidRDefault="00744908" w:rsidP="00E75FC7">
      <w:pPr>
        <w:pStyle w:val="ListParagraph"/>
        <w:ind w:hanging="720"/>
        <w:rPr>
          <w:rFonts w:ascii="Arial Narrow" w:hAnsi="Arial Narrow"/>
          <w:sz w:val="20"/>
          <w:szCs w:val="20"/>
        </w:rPr>
      </w:pPr>
      <w:proofErr w:type="spellStart"/>
      <w:r w:rsidRPr="00D4744B">
        <w:rPr>
          <w:rFonts w:ascii="Arial Narrow" w:hAnsi="Arial Narrow"/>
          <w:sz w:val="20"/>
          <w:szCs w:val="20"/>
        </w:rPr>
        <w:t>UniAd</w:t>
      </w:r>
      <w:proofErr w:type="spellEnd"/>
      <w:r w:rsidRPr="00D4744B">
        <w:rPr>
          <w:rFonts w:ascii="Arial Narrow" w:hAnsi="Arial Narrow"/>
          <w:sz w:val="20"/>
          <w:szCs w:val="20"/>
        </w:rPr>
        <w:t xml:space="preserve"> et al: Public health research, tutoring</w:t>
      </w:r>
    </w:p>
    <w:p w:rsidR="00744908" w:rsidRPr="009C5DDF" w:rsidRDefault="00744908" w:rsidP="009C5DDF">
      <w:pPr>
        <w:rPr>
          <w:rFonts w:ascii="Arial Narrow" w:hAnsi="Arial Narrow"/>
          <w:b/>
          <w:sz w:val="20"/>
          <w:szCs w:val="20"/>
        </w:rPr>
      </w:pPr>
      <w:r w:rsidRPr="009C5DDF">
        <w:rPr>
          <w:rFonts w:ascii="Arial Narrow" w:hAnsi="Arial Narrow"/>
          <w:b/>
          <w:sz w:val="20"/>
          <w:szCs w:val="20"/>
        </w:rPr>
        <w:t>1984-1997</w:t>
      </w:r>
    </w:p>
    <w:p w:rsidR="00744908" w:rsidRPr="00D4744B" w:rsidRDefault="00744908" w:rsidP="00D4744B">
      <w:pPr>
        <w:pStyle w:val="ListParagraph"/>
        <w:ind w:left="0"/>
        <w:rPr>
          <w:rFonts w:ascii="Arial Narrow" w:hAnsi="Arial Narrow"/>
          <w:sz w:val="20"/>
          <w:szCs w:val="20"/>
        </w:rPr>
      </w:pPr>
      <w:r w:rsidRPr="00D4744B">
        <w:rPr>
          <w:rFonts w:ascii="Arial Narrow" w:hAnsi="Arial Narrow"/>
          <w:sz w:val="20"/>
          <w:szCs w:val="20"/>
        </w:rPr>
        <w:t xml:space="preserve">VA Lyons Investments Pty Ltd: General Manager, farm manager, beef cattle </w:t>
      </w:r>
      <w:proofErr w:type="spellStart"/>
      <w:r w:rsidRPr="00D4744B">
        <w:rPr>
          <w:rFonts w:ascii="Arial Narrow" w:hAnsi="Arial Narrow"/>
          <w:sz w:val="20"/>
          <w:szCs w:val="20"/>
        </w:rPr>
        <w:t>studmaster</w:t>
      </w:r>
      <w:proofErr w:type="spellEnd"/>
    </w:p>
    <w:p w:rsidR="00744908" w:rsidRPr="00D4744B" w:rsidRDefault="00744908" w:rsidP="00E75FC7">
      <w:pPr>
        <w:pStyle w:val="ListParagraph"/>
        <w:ind w:hanging="720"/>
        <w:rPr>
          <w:rFonts w:ascii="Arial Narrow" w:hAnsi="Arial Narrow"/>
          <w:b/>
          <w:sz w:val="20"/>
          <w:szCs w:val="20"/>
        </w:rPr>
      </w:pPr>
      <w:r w:rsidRPr="00D4744B">
        <w:rPr>
          <w:rFonts w:ascii="Arial Narrow" w:hAnsi="Arial Narrow"/>
          <w:b/>
          <w:sz w:val="20"/>
          <w:szCs w:val="20"/>
        </w:rPr>
        <w:t>1980-1983</w:t>
      </w:r>
    </w:p>
    <w:p w:rsidR="00744908" w:rsidRPr="00D4744B" w:rsidRDefault="00744908" w:rsidP="00D4744B">
      <w:pPr>
        <w:pStyle w:val="ListParagraph"/>
        <w:ind w:left="0"/>
        <w:rPr>
          <w:rFonts w:ascii="Arial Narrow" w:hAnsi="Arial Narrow"/>
          <w:sz w:val="20"/>
          <w:szCs w:val="20"/>
        </w:rPr>
      </w:pPr>
      <w:r w:rsidRPr="00D4744B">
        <w:rPr>
          <w:rFonts w:ascii="Arial Narrow" w:hAnsi="Arial Narrow"/>
          <w:sz w:val="20"/>
          <w:szCs w:val="20"/>
        </w:rPr>
        <w:t xml:space="preserve">Solomon Islands Government: Cattle Development Officer, Kira </w:t>
      </w:r>
      <w:proofErr w:type="spellStart"/>
      <w:r w:rsidRPr="00D4744B">
        <w:rPr>
          <w:rFonts w:ascii="Arial Narrow" w:hAnsi="Arial Narrow"/>
          <w:sz w:val="20"/>
          <w:szCs w:val="20"/>
        </w:rPr>
        <w:t>Kira</w:t>
      </w:r>
      <w:proofErr w:type="spellEnd"/>
      <w:r w:rsidRPr="00D4744B">
        <w:rPr>
          <w:rFonts w:ascii="Arial Narrow" w:hAnsi="Arial Narrow"/>
          <w:sz w:val="20"/>
          <w:szCs w:val="20"/>
        </w:rPr>
        <w:t>, San Cristobal</w:t>
      </w:r>
    </w:p>
    <w:p w:rsidR="00744908" w:rsidRPr="00D4744B" w:rsidRDefault="00FC3025" w:rsidP="00D4744B">
      <w:pPr>
        <w:pStyle w:val="ListParagraph"/>
        <w:ind w:hanging="720"/>
        <w:rPr>
          <w:rFonts w:ascii="Arial Narrow" w:hAnsi="Arial Narrow"/>
          <w:b/>
          <w:sz w:val="20"/>
          <w:szCs w:val="20"/>
        </w:rPr>
      </w:pPr>
      <w:r w:rsidRPr="00D4744B">
        <w:rPr>
          <w:rFonts w:ascii="Arial Narrow" w:hAnsi="Arial Narrow"/>
          <w:b/>
          <w:sz w:val="20"/>
          <w:szCs w:val="20"/>
        </w:rPr>
        <w:t>1977-1980</w:t>
      </w:r>
    </w:p>
    <w:p w:rsidR="00FC3025" w:rsidRPr="00D4744B" w:rsidRDefault="00FC3025" w:rsidP="00D4744B">
      <w:pPr>
        <w:pStyle w:val="ListParagraph"/>
        <w:ind w:left="0"/>
        <w:rPr>
          <w:rFonts w:ascii="Arial Narrow" w:hAnsi="Arial Narrow"/>
          <w:sz w:val="20"/>
          <w:szCs w:val="20"/>
        </w:rPr>
      </w:pPr>
      <w:r w:rsidRPr="00D4744B">
        <w:rPr>
          <w:rFonts w:ascii="Arial Narrow" w:hAnsi="Arial Narrow"/>
          <w:sz w:val="20"/>
          <w:szCs w:val="20"/>
        </w:rPr>
        <w:t>VA Lyons P/L: Farmhand, assistant manager: beef cattle, sheep, cereal cropping.</w:t>
      </w:r>
    </w:p>
    <w:p w:rsidR="00AC56D3" w:rsidRPr="00D4744B" w:rsidRDefault="00AC56D3" w:rsidP="00D4744B">
      <w:pPr>
        <w:pStyle w:val="ListParagraph"/>
        <w:ind w:hanging="294"/>
        <w:rPr>
          <w:rFonts w:ascii="Arial Narrow" w:hAnsi="Arial Narrow"/>
          <w:sz w:val="20"/>
          <w:szCs w:val="20"/>
        </w:rPr>
      </w:pPr>
    </w:p>
    <w:p w:rsidR="00F35C71" w:rsidRDefault="00F35C71" w:rsidP="00D4744B">
      <w:pPr>
        <w:pStyle w:val="ListParagraph"/>
        <w:ind w:left="142" w:hanging="142"/>
        <w:rPr>
          <w:rFonts w:ascii="Arial Narrow" w:hAnsi="Arial Narrow"/>
          <w:b/>
          <w:sz w:val="20"/>
          <w:szCs w:val="20"/>
        </w:rPr>
      </w:pPr>
    </w:p>
    <w:p w:rsidR="00F35C71" w:rsidRDefault="00F35C71" w:rsidP="00D4744B">
      <w:pPr>
        <w:pStyle w:val="ListParagraph"/>
        <w:ind w:left="142" w:hanging="142"/>
        <w:rPr>
          <w:rFonts w:ascii="Arial Narrow" w:hAnsi="Arial Narrow"/>
          <w:b/>
          <w:sz w:val="20"/>
          <w:szCs w:val="20"/>
        </w:rPr>
      </w:pPr>
    </w:p>
    <w:p w:rsidR="00F35C71" w:rsidRDefault="00F35C71" w:rsidP="00D4744B">
      <w:pPr>
        <w:pStyle w:val="ListParagraph"/>
        <w:ind w:left="142" w:hanging="142"/>
        <w:rPr>
          <w:rFonts w:ascii="Arial Narrow" w:hAnsi="Arial Narrow"/>
          <w:b/>
          <w:sz w:val="20"/>
          <w:szCs w:val="20"/>
        </w:rPr>
      </w:pPr>
    </w:p>
    <w:p w:rsidR="00F35C71" w:rsidRDefault="00F35C71" w:rsidP="00D4744B">
      <w:pPr>
        <w:pStyle w:val="ListParagraph"/>
        <w:ind w:left="142" w:hanging="142"/>
        <w:rPr>
          <w:rFonts w:ascii="Arial Narrow" w:hAnsi="Arial Narrow"/>
          <w:b/>
          <w:sz w:val="20"/>
          <w:szCs w:val="20"/>
        </w:rPr>
      </w:pPr>
    </w:p>
    <w:p w:rsidR="009C5DDF" w:rsidRDefault="009C5DDF" w:rsidP="00D4744B">
      <w:pPr>
        <w:pStyle w:val="ListParagraph"/>
        <w:ind w:left="142" w:hanging="142"/>
        <w:rPr>
          <w:rFonts w:ascii="Arial Narrow" w:hAnsi="Arial Narrow"/>
          <w:b/>
          <w:sz w:val="20"/>
          <w:szCs w:val="20"/>
        </w:rPr>
      </w:pPr>
    </w:p>
    <w:p w:rsidR="00FB75C2" w:rsidRDefault="00FB75C2" w:rsidP="00F35C71">
      <w:pPr>
        <w:pStyle w:val="ListParagraph"/>
        <w:ind w:left="142" w:hanging="284"/>
        <w:rPr>
          <w:rFonts w:ascii="Arial Narrow" w:hAnsi="Arial Narrow"/>
          <w:b/>
          <w:sz w:val="20"/>
          <w:szCs w:val="20"/>
        </w:rPr>
      </w:pPr>
    </w:p>
    <w:p w:rsidR="00FC3025" w:rsidRPr="00D4744B" w:rsidRDefault="00FC3025" w:rsidP="00F35C71">
      <w:pPr>
        <w:pStyle w:val="ListParagraph"/>
        <w:ind w:left="142" w:hanging="284"/>
        <w:rPr>
          <w:rFonts w:ascii="Arial Narrow" w:hAnsi="Arial Narrow"/>
          <w:b/>
          <w:sz w:val="20"/>
          <w:szCs w:val="20"/>
        </w:rPr>
      </w:pPr>
      <w:r w:rsidRPr="00D4744B">
        <w:rPr>
          <w:rFonts w:ascii="Arial Narrow" w:hAnsi="Arial Narrow"/>
          <w:b/>
          <w:sz w:val="20"/>
          <w:szCs w:val="20"/>
        </w:rPr>
        <w:t>KEY SKILLS</w:t>
      </w:r>
    </w:p>
    <w:p w:rsidR="00F35C71" w:rsidRPr="00F35C71" w:rsidRDefault="00F35C71" w:rsidP="00F35C71">
      <w:pPr>
        <w:pStyle w:val="ListParagraph"/>
        <w:numPr>
          <w:ilvl w:val="0"/>
          <w:numId w:val="4"/>
        </w:numPr>
        <w:tabs>
          <w:tab w:val="left" w:pos="4395"/>
        </w:tabs>
        <w:ind w:left="142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FC3025" w:rsidRPr="00D4744B">
        <w:rPr>
          <w:rFonts w:ascii="Arial Narrow" w:hAnsi="Arial Narrow"/>
          <w:sz w:val="20"/>
          <w:szCs w:val="20"/>
        </w:rPr>
        <w:t>Establishing and managing agriculture and human nutrition research and development prog</w:t>
      </w:r>
      <w:r>
        <w:rPr>
          <w:rFonts w:ascii="Arial Narrow" w:hAnsi="Arial Narrow"/>
          <w:sz w:val="20"/>
          <w:szCs w:val="20"/>
        </w:rPr>
        <w:t>rams in developing countries</w:t>
      </w:r>
    </w:p>
    <w:p w:rsidR="00FC3025" w:rsidRPr="00F35C71" w:rsidRDefault="00FC3025" w:rsidP="00F35C71">
      <w:pPr>
        <w:pStyle w:val="ListParagraph"/>
        <w:numPr>
          <w:ilvl w:val="0"/>
          <w:numId w:val="4"/>
        </w:numPr>
        <w:ind w:left="142" w:hanging="284"/>
        <w:rPr>
          <w:rFonts w:ascii="Arial Narrow" w:hAnsi="Arial Narrow"/>
          <w:sz w:val="20"/>
          <w:szCs w:val="20"/>
        </w:rPr>
      </w:pPr>
      <w:r w:rsidRPr="00F35C71">
        <w:rPr>
          <w:rFonts w:ascii="Arial Narrow" w:hAnsi="Arial Narrow"/>
          <w:sz w:val="20"/>
          <w:szCs w:val="20"/>
        </w:rPr>
        <w:t xml:space="preserve">Conducting agricultural trials with food crops in growth chambers, glasshouses and the field, including screening of cereals for </w:t>
      </w:r>
      <w:proofErr w:type="spellStart"/>
      <w:r w:rsidRPr="00F35C71">
        <w:rPr>
          <w:rFonts w:ascii="Arial Narrow" w:hAnsi="Arial Narrow"/>
          <w:sz w:val="20"/>
          <w:szCs w:val="20"/>
        </w:rPr>
        <w:t>sodicity</w:t>
      </w:r>
      <w:proofErr w:type="spellEnd"/>
      <w:r w:rsidRPr="00F35C71">
        <w:rPr>
          <w:rFonts w:ascii="Arial Narrow" w:hAnsi="Arial Narrow"/>
          <w:sz w:val="20"/>
          <w:szCs w:val="20"/>
        </w:rPr>
        <w:t xml:space="preserve"> and salinity tolerance</w:t>
      </w:r>
    </w:p>
    <w:p w:rsidR="00FC3025" w:rsidRPr="00F35C71" w:rsidRDefault="00FC3025" w:rsidP="00F35C71">
      <w:pPr>
        <w:pStyle w:val="ListParagraph"/>
        <w:numPr>
          <w:ilvl w:val="0"/>
          <w:numId w:val="4"/>
        </w:numPr>
        <w:ind w:left="142" w:hanging="284"/>
        <w:rPr>
          <w:rFonts w:ascii="Arial Narrow" w:hAnsi="Arial Narrow"/>
          <w:sz w:val="20"/>
          <w:szCs w:val="20"/>
        </w:rPr>
      </w:pPr>
      <w:r w:rsidRPr="00F35C71">
        <w:rPr>
          <w:rFonts w:ascii="Arial Narrow" w:hAnsi="Arial Narrow"/>
          <w:sz w:val="20"/>
          <w:szCs w:val="20"/>
        </w:rPr>
        <w:t xml:space="preserve">Agronomic </w:t>
      </w:r>
      <w:proofErr w:type="spellStart"/>
      <w:r w:rsidRPr="00F35C71">
        <w:rPr>
          <w:rFonts w:ascii="Arial Narrow" w:hAnsi="Arial Narrow"/>
          <w:sz w:val="20"/>
          <w:szCs w:val="20"/>
        </w:rPr>
        <w:t>biofortification</w:t>
      </w:r>
      <w:proofErr w:type="spellEnd"/>
      <w:r w:rsidRPr="00F35C71">
        <w:rPr>
          <w:rFonts w:ascii="Arial Narrow" w:hAnsi="Arial Narrow"/>
          <w:sz w:val="20"/>
          <w:szCs w:val="20"/>
        </w:rPr>
        <w:t xml:space="preserve"> of food crops with micronutrients</w:t>
      </w:r>
    </w:p>
    <w:p w:rsidR="00FC3025" w:rsidRPr="00F35C71" w:rsidRDefault="00FC3025" w:rsidP="00F35C71">
      <w:pPr>
        <w:pStyle w:val="ListParagraph"/>
        <w:numPr>
          <w:ilvl w:val="0"/>
          <w:numId w:val="4"/>
        </w:numPr>
        <w:ind w:left="142" w:hanging="284"/>
        <w:rPr>
          <w:rFonts w:ascii="Arial Narrow" w:hAnsi="Arial Narrow"/>
          <w:sz w:val="20"/>
          <w:szCs w:val="20"/>
        </w:rPr>
      </w:pPr>
      <w:r w:rsidRPr="00F35C71">
        <w:rPr>
          <w:rFonts w:ascii="Arial Narrow" w:hAnsi="Arial Narrow"/>
          <w:sz w:val="20"/>
          <w:szCs w:val="20"/>
        </w:rPr>
        <w:t>Supervision of postgraduate students</w:t>
      </w:r>
    </w:p>
    <w:p w:rsidR="00FC3025" w:rsidRPr="00F35C71" w:rsidRDefault="00FC3025" w:rsidP="00F35C71">
      <w:pPr>
        <w:pStyle w:val="ListParagraph"/>
        <w:numPr>
          <w:ilvl w:val="0"/>
          <w:numId w:val="4"/>
        </w:numPr>
        <w:ind w:left="142" w:hanging="284"/>
        <w:rPr>
          <w:rFonts w:ascii="Arial Narrow" w:hAnsi="Arial Narrow"/>
          <w:sz w:val="20"/>
          <w:szCs w:val="20"/>
        </w:rPr>
      </w:pPr>
      <w:r w:rsidRPr="00F35C71">
        <w:rPr>
          <w:rFonts w:ascii="Arial Narrow" w:hAnsi="Arial Narrow"/>
          <w:sz w:val="20"/>
          <w:szCs w:val="20"/>
        </w:rPr>
        <w:t>Development of health supplements and functional foods</w:t>
      </w:r>
    </w:p>
    <w:p w:rsidR="00FC3025" w:rsidRPr="00F35C71" w:rsidRDefault="00FC3025" w:rsidP="00F35C71">
      <w:pPr>
        <w:pStyle w:val="ListParagraph"/>
        <w:numPr>
          <w:ilvl w:val="0"/>
          <w:numId w:val="4"/>
        </w:numPr>
        <w:ind w:left="142" w:hanging="284"/>
        <w:rPr>
          <w:rFonts w:ascii="Arial Narrow" w:hAnsi="Arial Narrow"/>
          <w:sz w:val="20"/>
          <w:szCs w:val="20"/>
        </w:rPr>
      </w:pPr>
      <w:r w:rsidRPr="00F35C71">
        <w:rPr>
          <w:rFonts w:ascii="Arial Narrow" w:hAnsi="Arial Narrow"/>
          <w:sz w:val="20"/>
          <w:szCs w:val="20"/>
        </w:rPr>
        <w:t>Writing and editing scientific books, book chapters, articles and conference presentations; peer reviewing</w:t>
      </w:r>
      <w:r w:rsidR="00062273" w:rsidRPr="00F35C71">
        <w:rPr>
          <w:rFonts w:ascii="Arial Narrow" w:hAnsi="Arial Narrow"/>
          <w:sz w:val="20"/>
          <w:szCs w:val="20"/>
        </w:rPr>
        <w:t>.</w:t>
      </w:r>
    </w:p>
    <w:p w:rsidR="00654CBF" w:rsidRPr="00D4744B" w:rsidRDefault="00654CBF" w:rsidP="00654CBF">
      <w:pPr>
        <w:rPr>
          <w:rFonts w:ascii="Arial Narrow" w:hAnsi="Arial Narrow"/>
          <w:sz w:val="20"/>
          <w:szCs w:val="20"/>
        </w:rPr>
      </w:pPr>
    </w:p>
    <w:p w:rsidR="00654CBF" w:rsidRDefault="00654CBF" w:rsidP="00F35C71">
      <w:pPr>
        <w:ind w:left="-142"/>
        <w:rPr>
          <w:rFonts w:ascii="Arial Narrow" w:hAnsi="Arial Narrow"/>
          <w:b/>
          <w:sz w:val="20"/>
          <w:szCs w:val="20"/>
        </w:rPr>
      </w:pPr>
      <w:r w:rsidRPr="00D4744B">
        <w:rPr>
          <w:rFonts w:ascii="Arial Narrow" w:hAnsi="Arial Narrow"/>
          <w:b/>
          <w:sz w:val="20"/>
          <w:szCs w:val="20"/>
        </w:rPr>
        <w:t>EXPERIENCE &amp; ACHIEVEMENTS</w:t>
      </w:r>
    </w:p>
    <w:p w:rsidR="00A62488" w:rsidRDefault="00A62488" w:rsidP="00A62488">
      <w:pPr>
        <w:rPr>
          <w:rFonts w:ascii="Arial Narrow" w:hAnsi="Arial Narrow"/>
          <w:sz w:val="20"/>
          <w:szCs w:val="20"/>
        </w:rPr>
      </w:pPr>
    </w:p>
    <w:p w:rsidR="00C10E73" w:rsidRDefault="00C10E73" w:rsidP="00F92E5B">
      <w:pPr>
        <w:pStyle w:val="ListParagraph"/>
        <w:numPr>
          <w:ilvl w:val="0"/>
          <w:numId w:val="7"/>
        </w:numPr>
        <w:ind w:left="142" w:hanging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Presented four lectures on Se agronomic </w:t>
      </w:r>
      <w:proofErr w:type="spellStart"/>
      <w:r>
        <w:rPr>
          <w:rFonts w:ascii="Arial Narrow" w:hAnsi="Arial Narrow"/>
          <w:sz w:val="20"/>
          <w:szCs w:val="20"/>
        </w:rPr>
        <w:t>biofortification</w:t>
      </w:r>
      <w:proofErr w:type="spellEnd"/>
      <w:r>
        <w:rPr>
          <w:rFonts w:ascii="Arial Narrow" w:hAnsi="Arial Narrow"/>
          <w:sz w:val="20"/>
          <w:szCs w:val="20"/>
        </w:rPr>
        <w:t xml:space="preserve"> and the potential of Se-</w:t>
      </w:r>
      <w:proofErr w:type="spellStart"/>
      <w:r>
        <w:rPr>
          <w:rFonts w:ascii="Arial Narrow" w:hAnsi="Arial Narrow"/>
          <w:sz w:val="20"/>
          <w:szCs w:val="20"/>
        </w:rPr>
        <w:t>biofortified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i/>
          <w:sz w:val="20"/>
          <w:szCs w:val="20"/>
        </w:rPr>
        <w:t>Prunella</w:t>
      </w:r>
      <w:proofErr w:type="spellEnd"/>
      <w:r>
        <w:rPr>
          <w:rFonts w:ascii="Arial Narrow" w:hAnsi="Arial Narrow"/>
          <w:i/>
          <w:sz w:val="20"/>
          <w:szCs w:val="20"/>
        </w:rPr>
        <w:t xml:space="preserve"> vulgaris</w:t>
      </w:r>
      <w:r>
        <w:rPr>
          <w:rFonts w:ascii="Arial Narrow" w:hAnsi="Arial Narrow"/>
          <w:sz w:val="20"/>
          <w:szCs w:val="20"/>
        </w:rPr>
        <w:t xml:space="preserve"> as an antiviral agent, in Shaanxi and </w:t>
      </w:r>
      <w:proofErr w:type="spellStart"/>
      <w:r>
        <w:rPr>
          <w:rFonts w:ascii="Arial Narrow" w:hAnsi="Arial Narrow"/>
          <w:sz w:val="20"/>
          <w:szCs w:val="20"/>
        </w:rPr>
        <w:t>Ningjia</w:t>
      </w:r>
      <w:proofErr w:type="spellEnd"/>
      <w:r>
        <w:rPr>
          <w:rFonts w:ascii="Arial Narrow" w:hAnsi="Arial Narrow"/>
          <w:sz w:val="20"/>
          <w:szCs w:val="20"/>
        </w:rPr>
        <w:t xml:space="preserve"> Provinces, China in October 2019</w:t>
      </w:r>
      <w:bookmarkStart w:id="0" w:name="_GoBack"/>
      <w:bookmarkEnd w:id="0"/>
    </w:p>
    <w:p w:rsidR="007D7232" w:rsidRDefault="007D7232" w:rsidP="00F92E5B">
      <w:pPr>
        <w:pStyle w:val="ListParagraph"/>
        <w:numPr>
          <w:ilvl w:val="0"/>
          <w:numId w:val="7"/>
        </w:numPr>
        <w:ind w:left="142" w:hanging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Patent granted in June 2019 on a salt-tolerant brea</w:t>
      </w:r>
      <w:r w:rsidR="00C10E73">
        <w:rPr>
          <w:rFonts w:ascii="Arial Narrow" w:hAnsi="Arial Narrow"/>
          <w:sz w:val="20"/>
          <w:szCs w:val="20"/>
        </w:rPr>
        <w:t xml:space="preserve">d wheat (ref Genc et al “Bread wheat with high salinity and </w:t>
      </w:r>
      <w:proofErr w:type="spellStart"/>
      <w:r w:rsidR="00C10E73">
        <w:rPr>
          <w:rFonts w:ascii="Arial Narrow" w:hAnsi="Arial Narrow"/>
          <w:sz w:val="20"/>
          <w:szCs w:val="20"/>
        </w:rPr>
        <w:t>sodicity</w:t>
      </w:r>
      <w:proofErr w:type="spellEnd"/>
      <w:r w:rsidR="00C10E73">
        <w:rPr>
          <w:rFonts w:ascii="Arial Narrow" w:hAnsi="Arial Narrow"/>
          <w:sz w:val="20"/>
          <w:szCs w:val="20"/>
        </w:rPr>
        <w:t xml:space="preserve"> tolerance</w:t>
      </w:r>
      <w:r>
        <w:rPr>
          <w:rFonts w:ascii="Arial Narrow" w:hAnsi="Arial Narrow"/>
          <w:sz w:val="20"/>
          <w:szCs w:val="20"/>
        </w:rPr>
        <w:t xml:space="preserve">” </w:t>
      </w:r>
      <w:r>
        <w:rPr>
          <w:rFonts w:ascii="Arial Narrow" w:hAnsi="Arial Narrow"/>
          <w:i/>
          <w:sz w:val="20"/>
          <w:szCs w:val="20"/>
        </w:rPr>
        <w:t xml:space="preserve">Frontiers in Plant Science </w:t>
      </w:r>
      <w:r w:rsidR="00C10E73">
        <w:rPr>
          <w:rFonts w:ascii="Arial Narrow" w:hAnsi="Arial Narrow"/>
          <w:sz w:val="20"/>
          <w:szCs w:val="20"/>
        </w:rPr>
        <w:t>22 October 2019</w:t>
      </w:r>
      <w:r>
        <w:rPr>
          <w:rFonts w:ascii="Arial Narrow" w:hAnsi="Arial Narrow"/>
          <w:sz w:val="20"/>
          <w:szCs w:val="20"/>
        </w:rPr>
        <w:t xml:space="preserve">)  </w:t>
      </w:r>
    </w:p>
    <w:p w:rsidR="00F86A81" w:rsidRDefault="00F86A81" w:rsidP="00F92E5B">
      <w:pPr>
        <w:pStyle w:val="ListParagraph"/>
        <w:numPr>
          <w:ilvl w:val="0"/>
          <w:numId w:val="7"/>
        </w:numPr>
        <w:ind w:left="142" w:hanging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Fact sheet series on </w:t>
      </w:r>
      <w:r w:rsidR="00AA2903">
        <w:rPr>
          <w:rFonts w:ascii="Arial Narrow" w:hAnsi="Arial Narrow"/>
          <w:i/>
          <w:sz w:val="20"/>
          <w:szCs w:val="20"/>
        </w:rPr>
        <w:t>atoll-sui</w:t>
      </w:r>
      <w:r>
        <w:rPr>
          <w:rFonts w:ascii="Arial Narrow" w:hAnsi="Arial Narrow"/>
          <w:i/>
          <w:sz w:val="20"/>
          <w:szCs w:val="20"/>
        </w:rPr>
        <w:t xml:space="preserve">table </w:t>
      </w:r>
      <w:r>
        <w:rPr>
          <w:rFonts w:ascii="Arial Narrow" w:hAnsi="Arial Narrow"/>
          <w:sz w:val="20"/>
          <w:szCs w:val="20"/>
        </w:rPr>
        <w:t>nutritious leafy vegetables launched in Kiribati in June 2018.</w:t>
      </w:r>
      <w:r w:rsidR="00C10E73">
        <w:rPr>
          <w:rFonts w:ascii="Arial Narrow" w:hAnsi="Arial Narrow"/>
          <w:sz w:val="20"/>
          <w:szCs w:val="20"/>
        </w:rPr>
        <w:t>These have been</w:t>
      </w:r>
      <w:r w:rsidR="00886B82">
        <w:rPr>
          <w:rFonts w:ascii="Arial Narrow" w:hAnsi="Arial Narrow"/>
          <w:sz w:val="20"/>
          <w:szCs w:val="20"/>
        </w:rPr>
        <w:t xml:space="preserve"> translated into Kiribati and Tuvalu languages</w:t>
      </w:r>
    </w:p>
    <w:p w:rsidR="00F92E5B" w:rsidRPr="00886B82" w:rsidRDefault="00E40DB0" w:rsidP="00886B82">
      <w:pPr>
        <w:pStyle w:val="ListParagraph"/>
        <w:numPr>
          <w:ilvl w:val="0"/>
          <w:numId w:val="7"/>
        </w:numPr>
        <w:ind w:left="142" w:hanging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Review article published in </w:t>
      </w:r>
      <w:r>
        <w:rPr>
          <w:rFonts w:ascii="Arial Narrow" w:hAnsi="Arial Narrow"/>
          <w:i/>
          <w:sz w:val="20"/>
          <w:szCs w:val="20"/>
        </w:rPr>
        <w:t>Frontiers in Plant Science</w:t>
      </w:r>
      <w:r>
        <w:rPr>
          <w:rFonts w:ascii="Arial Narrow" w:hAnsi="Arial Narrow"/>
          <w:sz w:val="20"/>
          <w:szCs w:val="20"/>
        </w:rPr>
        <w:t xml:space="preserve"> in June 2018 on the potential of joint agronomic </w:t>
      </w:r>
      <w:proofErr w:type="spellStart"/>
      <w:r>
        <w:rPr>
          <w:rFonts w:ascii="Arial Narrow" w:hAnsi="Arial Narrow"/>
          <w:sz w:val="20"/>
          <w:szCs w:val="20"/>
        </w:rPr>
        <w:t>biofortification</w:t>
      </w:r>
      <w:proofErr w:type="spellEnd"/>
      <w:r>
        <w:rPr>
          <w:rFonts w:ascii="Arial Narrow" w:hAnsi="Arial Narrow"/>
          <w:sz w:val="20"/>
          <w:szCs w:val="20"/>
        </w:rPr>
        <w:t xml:space="preserve"> of cereals with selenium and </w:t>
      </w:r>
      <w:r w:rsidR="00886B82">
        <w:rPr>
          <w:rFonts w:ascii="Arial Narrow" w:hAnsi="Arial Narrow"/>
          <w:sz w:val="20"/>
          <w:szCs w:val="20"/>
        </w:rPr>
        <w:t>iodine to reduce hypothyroidism</w:t>
      </w:r>
    </w:p>
    <w:p w:rsidR="00A62488" w:rsidRPr="00A62488" w:rsidRDefault="00A62488" w:rsidP="00A62488">
      <w:pPr>
        <w:pStyle w:val="ListParagraph"/>
        <w:numPr>
          <w:ilvl w:val="0"/>
          <w:numId w:val="6"/>
        </w:numPr>
        <w:ind w:left="142" w:hanging="284"/>
        <w:rPr>
          <w:rFonts w:ascii="Arial Narrow" w:hAnsi="Arial Narrow"/>
          <w:sz w:val="20"/>
          <w:szCs w:val="20"/>
        </w:rPr>
      </w:pPr>
      <w:r w:rsidRPr="00A62488">
        <w:rPr>
          <w:rFonts w:ascii="Arial Narrow" w:hAnsi="Arial Narrow"/>
          <w:sz w:val="20"/>
          <w:szCs w:val="20"/>
        </w:rPr>
        <w:t xml:space="preserve">An influential article on screening of cereals for </w:t>
      </w:r>
      <w:proofErr w:type="spellStart"/>
      <w:r w:rsidRPr="00A62488">
        <w:rPr>
          <w:rFonts w:ascii="Arial Narrow" w:hAnsi="Arial Narrow"/>
          <w:sz w:val="20"/>
          <w:szCs w:val="20"/>
        </w:rPr>
        <w:t>sodicity</w:t>
      </w:r>
      <w:proofErr w:type="spellEnd"/>
      <w:r w:rsidRPr="00A62488">
        <w:rPr>
          <w:rFonts w:ascii="Arial Narrow" w:hAnsi="Arial Narrow"/>
          <w:sz w:val="20"/>
          <w:szCs w:val="20"/>
        </w:rPr>
        <w:t xml:space="preserve">/salinity tolerance published in the high-impact journal </w:t>
      </w:r>
      <w:r w:rsidRPr="00A62488">
        <w:rPr>
          <w:rFonts w:ascii="Arial Narrow" w:hAnsi="Arial Narrow"/>
          <w:i/>
          <w:sz w:val="20"/>
          <w:szCs w:val="20"/>
        </w:rPr>
        <w:t xml:space="preserve">New </w:t>
      </w:r>
      <w:proofErr w:type="spellStart"/>
      <w:r w:rsidRPr="00A62488">
        <w:rPr>
          <w:rFonts w:ascii="Arial Narrow" w:hAnsi="Arial Narrow"/>
          <w:i/>
          <w:sz w:val="20"/>
          <w:szCs w:val="20"/>
        </w:rPr>
        <w:t>Phytologist</w:t>
      </w:r>
      <w:proofErr w:type="spellEnd"/>
      <w:r w:rsidRPr="00A62488">
        <w:rPr>
          <w:rFonts w:ascii="Arial Narrow" w:hAnsi="Arial Narrow"/>
          <w:i/>
          <w:sz w:val="20"/>
          <w:szCs w:val="20"/>
        </w:rPr>
        <w:t xml:space="preserve"> </w:t>
      </w:r>
      <w:r w:rsidR="001C4C30">
        <w:rPr>
          <w:rFonts w:ascii="Arial Narrow" w:hAnsi="Arial Narrow"/>
          <w:sz w:val="20"/>
          <w:szCs w:val="20"/>
        </w:rPr>
        <w:t>(Genc et al, 2016</w:t>
      </w:r>
      <w:r w:rsidRPr="00A62488">
        <w:rPr>
          <w:rFonts w:ascii="Arial Narrow" w:hAnsi="Arial Narrow"/>
          <w:sz w:val="20"/>
          <w:szCs w:val="20"/>
        </w:rPr>
        <w:t>), and Dr Yusuf Genc was awarded SARDI’s “Breakthrough Innovation of the Year” for this work. We are currently breed</w:t>
      </w:r>
      <w:r w:rsidR="00886B82">
        <w:rPr>
          <w:rFonts w:ascii="Arial Narrow" w:hAnsi="Arial Narrow"/>
          <w:sz w:val="20"/>
          <w:szCs w:val="20"/>
        </w:rPr>
        <w:t>ing a salt-tolerant bread wheat</w:t>
      </w:r>
    </w:p>
    <w:p w:rsidR="00292FC1" w:rsidRPr="00A62488" w:rsidRDefault="00324411" w:rsidP="00A62488">
      <w:pPr>
        <w:pStyle w:val="ListParagraph"/>
        <w:numPr>
          <w:ilvl w:val="0"/>
          <w:numId w:val="5"/>
        </w:numPr>
        <w:ind w:left="142" w:hanging="284"/>
        <w:rPr>
          <w:rFonts w:ascii="Arial Narrow" w:hAnsi="Arial Narrow"/>
          <w:sz w:val="20"/>
          <w:szCs w:val="20"/>
        </w:rPr>
      </w:pPr>
      <w:r w:rsidRPr="00A62488">
        <w:rPr>
          <w:rFonts w:ascii="Arial Narrow" w:hAnsi="Arial Narrow"/>
          <w:sz w:val="20"/>
          <w:szCs w:val="20"/>
        </w:rPr>
        <w:t>Discovered the exceptional selenium (Se)</w:t>
      </w:r>
      <w:r w:rsidR="00292FC1" w:rsidRPr="00A62488">
        <w:rPr>
          <w:rFonts w:ascii="Arial Narrow" w:hAnsi="Arial Narrow"/>
          <w:sz w:val="20"/>
          <w:szCs w:val="20"/>
        </w:rPr>
        <w:t xml:space="preserve">-uptake ability of </w:t>
      </w:r>
      <w:proofErr w:type="spellStart"/>
      <w:r w:rsidR="00292FC1" w:rsidRPr="00A62488">
        <w:rPr>
          <w:rFonts w:ascii="Arial Narrow" w:hAnsi="Arial Narrow"/>
          <w:i/>
          <w:sz w:val="20"/>
          <w:szCs w:val="20"/>
        </w:rPr>
        <w:t>Moringa</w:t>
      </w:r>
      <w:proofErr w:type="spellEnd"/>
      <w:r w:rsidR="00292FC1" w:rsidRPr="00A62488">
        <w:rPr>
          <w:rFonts w:ascii="Arial Narrow" w:hAnsi="Arial Narrow"/>
          <w:i/>
          <w:sz w:val="20"/>
          <w:szCs w:val="20"/>
        </w:rPr>
        <w:t xml:space="preserve"> </w:t>
      </w:r>
      <w:proofErr w:type="spellStart"/>
      <w:r w:rsidR="00292FC1" w:rsidRPr="00A62488">
        <w:rPr>
          <w:rFonts w:ascii="Arial Narrow" w:hAnsi="Arial Narrow"/>
          <w:i/>
          <w:sz w:val="20"/>
          <w:szCs w:val="20"/>
        </w:rPr>
        <w:t>oleifera</w:t>
      </w:r>
      <w:proofErr w:type="spellEnd"/>
      <w:r w:rsidR="00292FC1" w:rsidRPr="00A62488">
        <w:rPr>
          <w:rFonts w:ascii="Arial Narrow" w:hAnsi="Arial Narrow"/>
          <w:i/>
          <w:sz w:val="20"/>
          <w:szCs w:val="20"/>
        </w:rPr>
        <w:t xml:space="preserve"> </w:t>
      </w:r>
      <w:r w:rsidR="00292FC1" w:rsidRPr="00A62488">
        <w:rPr>
          <w:rFonts w:ascii="Arial Narrow" w:hAnsi="Arial Narrow"/>
          <w:sz w:val="20"/>
          <w:szCs w:val="20"/>
        </w:rPr>
        <w:t>(drumstick tree)</w:t>
      </w:r>
      <w:r w:rsidR="00292FC1" w:rsidRPr="00A62488">
        <w:rPr>
          <w:rFonts w:ascii="Arial Narrow" w:hAnsi="Arial Narrow"/>
          <w:i/>
          <w:sz w:val="20"/>
          <w:szCs w:val="20"/>
        </w:rPr>
        <w:t xml:space="preserve"> </w:t>
      </w:r>
      <w:r w:rsidR="00292FC1" w:rsidRPr="00A62488">
        <w:rPr>
          <w:rFonts w:ascii="Arial Narrow" w:hAnsi="Arial Narrow"/>
          <w:sz w:val="20"/>
          <w:szCs w:val="20"/>
        </w:rPr>
        <w:t>on low-Se soils</w:t>
      </w:r>
    </w:p>
    <w:p w:rsidR="00292FC1" w:rsidRPr="00D4744B" w:rsidRDefault="00292FC1" w:rsidP="009C5DDF">
      <w:pPr>
        <w:pStyle w:val="ListParagraph"/>
        <w:numPr>
          <w:ilvl w:val="0"/>
          <w:numId w:val="3"/>
        </w:numPr>
        <w:ind w:left="142" w:hanging="284"/>
        <w:rPr>
          <w:rFonts w:ascii="Arial Narrow" w:hAnsi="Arial Narrow"/>
          <w:sz w:val="20"/>
          <w:szCs w:val="20"/>
        </w:rPr>
      </w:pPr>
      <w:r w:rsidRPr="00D4744B">
        <w:rPr>
          <w:rFonts w:ascii="Arial Narrow" w:hAnsi="Arial Narrow"/>
          <w:sz w:val="20"/>
          <w:szCs w:val="20"/>
        </w:rPr>
        <w:t xml:space="preserve">Identified leafy vegetables/N-fixing species with tolerance to drought, salinity and high pH suitable for atolls, including drumstick, hedge </w:t>
      </w:r>
      <w:proofErr w:type="spellStart"/>
      <w:r w:rsidRPr="00D4744B">
        <w:rPr>
          <w:rFonts w:ascii="Arial Narrow" w:hAnsi="Arial Narrow"/>
          <w:sz w:val="20"/>
          <w:szCs w:val="20"/>
        </w:rPr>
        <w:t>panax</w:t>
      </w:r>
      <w:proofErr w:type="spellEnd"/>
      <w:r w:rsidRPr="00D4744B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D4744B">
        <w:rPr>
          <w:rFonts w:ascii="Arial Narrow" w:hAnsi="Arial Narrow"/>
          <w:sz w:val="20"/>
          <w:szCs w:val="20"/>
        </w:rPr>
        <w:t>chaya</w:t>
      </w:r>
      <w:proofErr w:type="spellEnd"/>
      <w:r w:rsidRPr="00D4744B">
        <w:rPr>
          <w:rFonts w:ascii="Arial Narrow" w:hAnsi="Arial Narrow"/>
          <w:sz w:val="20"/>
          <w:szCs w:val="20"/>
        </w:rPr>
        <w:t xml:space="preserve">, beach cowpea and </w:t>
      </w:r>
      <w:proofErr w:type="spellStart"/>
      <w:r w:rsidRPr="00D4744B">
        <w:rPr>
          <w:rFonts w:ascii="Arial Narrow" w:hAnsi="Arial Narrow"/>
          <w:i/>
          <w:sz w:val="20"/>
          <w:szCs w:val="20"/>
        </w:rPr>
        <w:t>Sesbania</w:t>
      </w:r>
      <w:proofErr w:type="spellEnd"/>
    </w:p>
    <w:p w:rsidR="00292FC1" w:rsidRPr="00D4744B" w:rsidRDefault="00292FC1" w:rsidP="009C5DDF">
      <w:pPr>
        <w:pStyle w:val="ListParagraph"/>
        <w:numPr>
          <w:ilvl w:val="0"/>
          <w:numId w:val="3"/>
        </w:numPr>
        <w:ind w:left="142" w:hanging="284"/>
        <w:rPr>
          <w:rFonts w:ascii="Arial Narrow" w:hAnsi="Arial Narrow"/>
          <w:sz w:val="20"/>
          <w:szCs w:val="20"/>
        </w:rPr>
      </w:pPr>
      <w:r w:rsidRPr="00D4744B">
        <w:rPr>
          <w:rFonts w:ascii="Arial Narrow" w:hAnsi="Arial Narrow"/>
          <w:sz w:val="20"/>
          <w:szCs w:val="20"/>
        </w:rPr>
        <w:t xml:space="preserve">Developed an innovative method to screen cereals for </w:t>
      </w:r>
      <w:proofErr w:type="spellStart"/>
      <w:r w:rsidRPr="00D4744B">
        <w:rPr>
          <w:rFonts w:ascii="Arial Narrow" w:hAnsi="Arial Narrow"/>
          <w:sz w:val="20"/>
          <w:szCs w:val="20"/>
        </w:rPr>
        <w:t>sodicity</w:t>
      </w:r>
      <w:proofErr w:type="spellEnd"/>
      <w:r w:rsidRPr="00D4744B">
        <w:rPr>
          <w:rFonts w:ascii="Arial Narrow" w:hAnsi="Arial Narrow"/>
          <w:sz w:val="20"/>
          <w:szCs w:val="20"/>
        </w:rPr>
        <w:t>/salinity tolerance</w:t>
      </w:r>
    </w:p>
    <w:p w:rsidR="00292FC1" w:rsidRPr="00D4744B" w:rsidRDefault="00292FC1" w:rsidP="009C5DDF">
      <w:pPr>
        <w:pStyle w:val="ListParagraph"/>
        <w:numPr>
          <w:ilvl w:val="0"/>
          <w:numId w:val="3"/>
        </w:numPr>
        <w:ind w:left="142" w:hanging="284"/>
        <w:rPr>
          <w:rFonts w:ascii="Arial Narrow" w:hAnsi="Arial Narrow"/>
          <w:sz w:val="20"/>
          <w:szCs w:val="20"/>
        </w:rPr>
      </w:pPr>
      <w:r w:rsidRPr="00D4744B">
        <w:rPr>
          <w:rFonts w:ascii="Arial Narrow" w:hAnsi="Arial Narrow"/>
          <w:sz w:val="20"/>
          <w:szCs w:val="20"/>
        </w:rPr>
        <w:t>Demonstrated that sodium exclusion is an important tolerance mechanism in sodic/non-saline soils, but not in sodic/saline</w:t>
      </w:r>
      <w:r w:rsidR="00AD5E18">
        <w:rPr>
          <w:rFonts w:ascii="Arial Narrow" w:hAnsi="Arial Narrow"/>
          <w:sz w:val="20"/>
          <w:szCs w:val="20"/>
        </w:rPr>
        <w:t xml:space="preserve"> soils</w:t>
      </w:r>
    </w:p>
    <w:p w:rsidR="00292FC1" w:rsidRPr="00D4744B" w:rsidRDefault="00292FC1" w:rsidP="009C5DDF">
      <w:pPr>
        <w:pStyle w:val="ListParagraph"/>
        <w:numPr>
          <w:ilvl w:val="0"/>
          <w:numId w:val="3"/>
        </w:numPr>
        <w:ind w:left="142" w:hanging="284"/>
        <w:rPr>
          <w:rFonts w:ascii="Arial Narrow" w:hAnsi="Arial Narrow"/>
          <w:sz w:val="20"/>
          <w:szCs w:val="20"/>
        </w:rPr>
      </w:pPr>
      <w:r w:rsidRPr="00D4744B">
        <w:rPr>
          <w:rFonts w:ascii="Arial Narrow" w:hAnsi="Arial Narrow"/>
          <w:sz w:val="20"/>
          <w:szCs w:val="20"/>
        </w:rPr>
        <w:t xml:space="preserve">Developed a sustainable, low-input, </w:t>
      </w:r>
      <w:proofErr w:type="spellStart"/>
      <w:r w:rsidRPr="00D4744B">
        <w:rPr>
          <w:rFonts w:ascii="Arial Narrow" w:hAnsi="Arial Narrow"/>
          <w:sz w:val="20"/>
          <w:szCs w:val="20"/>
        </w:rPr>
        <w:t>sweetpotato</w:t>
      </w:r>
      <w:proofErr w:type="spellEnd"/>
      <w:r w:rsidRPr="00D4744B">
        <w:rPr>
          <w:rFonts w:ascii="Arial Narrow" w:hAnsi="Arial Narrow"/>
          <w:sz w:val="20"/>
          <w:szCs w:val="20"/>
        </w:rPr>
        <w:t>-based smallholder farming system which can be adapted to giant swamp taro pits on Pacific atolls</w:t>
      </w:r>
    </w:p>
    <w:p w:rsidR="00292FC1" w:rsidRPr="00D4744B" w:rsidRDefault="00292FC1" w:rsidP="009C5DDF">
      <w:pPr>
        <w:pStyle w:val="ListParagraph"/>
        <w:numPr>
          <w:ilvl w:val="0"/>
          <w:numId w:val="3"/>
        </w:numPr>
        <w:ind w:left="142" w:hanging="284"/>
        <w:rPr>
          <w:rFonts w:ascii="Arial Narrow" w:hAnsi="Arial Narrow"/>
          <w:sz w:val="20"/>
          <w:szCs w:val="20"/>
        </w:rPr>
      </w:pPr>
      <w:r w:rsidRPr="00D4744B">
        <w:rPr>
          <w:rFonts w:ascii="Arial Narrow" w:hAnsi="Arial Narrow"/>
          <w:sz w:val="20"/>
          <w:szCs w:val="20"/>
        </w:rPr>
        <w:t>Surveyed food crops for mineral nutrients (assisted by the Waite Analytical Services laboratory) in Australia, East Africa, Papua (</w:t>
      </w:r>
      <w:r w:rsidR="004F0028">
        <w:rPr>
          <w:rFonts w:ascii="Arial Narrow" w:hAnsi="Arial Narrow"/>
          <w:sz w:val="20"/>
          <w:szCs w:val="20"/>
        </w:rPr>
        <w:t>Indonesia), Papua New Guinea, Solomon Islands</w:t>
      </w:r>
      <w:r w:rsidRPr="00D4744B">
        <w:rPr>
          <w:rFonts w:ascii="Arial Narrow" w:hAnsi="Arial Narrow"/>
          <w:sz w:val="20"/>
          <w:szCs w:val="20"/>
        </w:rPr>
        <w:t>, Samoa, Tonga, Kiribati, Tuvalu, Colombia, China, Torres Strait Islands</w:t>
      </w:r>
    </w:p>
    <w:p w:rsidR="00B4751F" w:rsidRPr="009C5DDF" w:rsidRDefault="00292FC1" w:rsidP="00B4751F">
      <w:pPr>
        <w:pStyle w:val="ListParagraph"/>
        <w:numPr>
          <w:ilvl w:val="0"/>
          <w:numId w:val="3"/>
        </w:numPr>
        <w:ind w:left="142" w:hanging="284"/>
        <w:rPr>
          <w:rFonts w:ascii="Arial Narrow" w:hAnsi="Arial Narrow"/>
          <w:sz w:val="20"/>
          <w:szCs w:val="20"/>
        </w:rPr>
      </w:pPr>
      <w:r w:rsidRPr="00D4744B">
        <w:rPr>
          <w:rFonts w:ascii="Arial Narrow" w:hAnsi="Arial Narrow"/>
          <w:sz w:val="20"/>
          <w:szCs w:val="20"/>
        </w:rPr>
        <w:t xml:space="preserve">Trialled improved </w:t>
      </w:r>
      <w:proofErr w:type="spellStart"/>
      <w:r w:rsidRPr="00D4744B">
        <w:rPr>
          <w:rFonts w:ascii="Arial Narrow" w:hAnsi="Arial Narrow"/>
          <w:sz w:val="20"/>
          <w:szCs w:val="20"/>
        </w:rPr>
        <w:t>sweetpotato</w:t>
      </w:r>
      <w:proofErr w:type="spellEnd"/>
      <w:r w:rsidRPr="00D4744B">
        <w:rPr>
          <w:rFonts w:ascii="Arial Narrow" w:hAnsi="Arial Narrow"/>
          <w:sz w:val="20"/>
          <w:szCs w:val="20"/>
        </w:rPr>
        <w:t xml:space="preserve"> varieties and cultivation methods in two high-altitude regions of Papua, Indonesia, and developed guidelines</w:t>
      </w:r>
    </w:p>
    <w:p w:rsidR="00292FC1" w:rsidRPr="009C5DDF" w:rsidRDefault="00B4751F" w:rsidP="009C5DDF">
      <w:pPr>
        <w:pStyle w:val="ListParagraph"/>
        <w:numPr>
          <w:ilvl w:val="0"/>
          <w:numId w:val="3"/>
        </w:numPr>
        <w:ind w:left="142" w:hanging="284"/>
        <w:rPr>
          <w:rFonts w:ascii="Arial Narrow" w:hAnsi="Arial Narrow"/>
          <w:sz w:val="20"/>
          <w:szCs w:val="20"/>
        </w:rPr>
      </w:pPr>
      <w:r w:rsidRPr="00D4744B">
        <w:rPr>
          <w:rFonts w:ascii="Arial Narrow" w:hAnsi="Arial Narrow"/>
          <w:sz w:val="20"/>
          <w:szCs w:val="20"/>
        </w:rPr>
        <w:t xml:space="preserve">Surveyed leafy vegetables for mineral nutrients, carotenoids and protein in the Pacific. Published </w:t>
      </w:r>
      <w:r w:rsidR="00292FC1" w:rsidRPr="009C5DDF">
        <w:rPr>
          <w:rFonts w:ascii="Arial Narrow" w:hAnsi="Arial Narrow"/>
          <w:sz w:val="20"/>
          <w:szCs w:val="20"/>
        </w:rPr>
        <w:t xml:space="preserve">factsheets featuring the </w:t>
      </w:r>
      <w:r w:rsidR="00292FC1" w:rsidRPr="009C5DDF">
        <w:rPr>
          <w:rFonts w:ascii="Arial Narrow" w:hAnsi="Arial Narrow"/>
          <w:i/>
          <w:sz w:val="20"/>
          <w:szCs w:val="20"/>
        </w:rPr>
        <w:t xml:space="preserve">Top 12 nutritious leafy vegetables </w:t>
      </w:r>
      <w:r w:rsidR="00292FC1" w:rsidRPr="009C5DDF">
        <w:rPr>
          <w:rFonts w:ascii="Arial Narrow" w:hAnsi="Arial Narrow"/>
          <w:sz w:val="20"/>
          <w:szCs w:val="20"/>
        </w:rPr>
        <w:t>for the P</w:t>
      </w:r>
      <w:r w:rsidR="00437787">
        <w:rPr>
          <w:rFonts w:ascii="Arial Narrow" w:hAnsi="Arial Narrow"/>
          <w:sz w:val="20"/>
          <w:szCs w:val="20"/>
        </w:rPr>
        <w:t xml:space="preserve">acific and Northern Australia </w:t>
      </w:r>
    </w:p>
    <w:p w:rsidR="00292FC1" w:rsidRPr="00D4744B" w:rsidRDefault="00292FC1" w:rsidP="009C5DDF">
      <w:pPr>
        <w:pStyle w:val="ListParagraph"/>
        <w:numPr>
          <w:ilvl w:val="0"/>
          <w:numId w:val="3"/>
        </w:numPr>
        <w:ind w:left="142" w:hanging="284"/>
        <w:rPr>
          <w:rFonts w:ascii="Arial Narrow" w:hAnsi="Arial Narrow"/>
          <w:sz w:val="20"/>
          <w:szCs w:val="20"/>
        </w:rPr>
      </w:pPr>
      <w:r w:rsidRPr="00D4744B">
        <w:rPr>
          <w:rFonts w:ascii="Arial Narrow" w:hAnsi="Arial Narrow"/>
          <w:sz w:val="20"/>
          <w:szCs w:val="20"/>
        </w:rPr>
        <w:t>Conducted controlled-environment efficacy trials on fertilisers/soil conditioners for a fertiliser company</w:t>
      </w:r>
    </w:p>
    <w:p w:rsidR="00292FC1" w:rsidRPr="00D4744B" w:rsidRDefault="00292FC1" w:rsidP="009C5DDF">
      <w:pPr>
        <w:pStyle w:val="ListParagraph"/>
        <w:numPr>
          <w:ilvl w:val="0"/>
          <w:numId w:val="3"/>
        </w:numPr>
        <w:ind w:left="142" w:hanging="284"/>
        <w:rPr>
          <w:rFonts w:ascii="Arial Narrow" w:hAnsi="Arial Narrow"/>
          <w:sz w:val="20"/>
          <w:szCs w:val="20"/>
        </w:rPr>
      </w:pPr>
      <w:r w:rsidRPr="00D4744B">
        <w:rPr>
          <w:rFonts w:ascii="Arial Narrow" w:hAnsi="Arial Narrow"/>
          <w:sz w:val="20"/>
          <w:szCs w:val="20"/>
        </w:rPr>
        <w:t>Developed experimental nutrition protocols for adjuvant cancer therapy and a supplement to treat RNA viral diseases</w:t>
      </w:r>
    </w:p>
    <w:p w:rsidR="00292FC1" w:rsidRPr="00D4744B" w:rsidRDefault="00292FC1" w:rsidP="009C5DDF">
      <w:pPr>
        <w:pStyle w:val="ListParagraph"/>
        <w:numPr>
          <w:ilvl w:val="0"/>
          <w:numId w:val="3"/>
        </w:numPr>
        <w:ind w:left="142" w:hanging="284"/>
        <w:rPr>
          <w:rFonts w:ascii="Arial Narrow" w:hAnsi="Arial Narrow"/>
          <w:sz w:val="20"/>
          <w:szCs w:val="20"/>
        </w:rPr>
      </w:pPr>
      <w:r w:rsidRPr="00D4744B">
        <w:rPr>
          <w:rFonts w:ascii="Arial Narrow" w:hAnsi="Arial Narrow"/>
          <w:sz w:val="20"/>
          <w:szCs w:val="20"/>
        </w:rPr>
        <w:t xml:space="preserve">Supervised PhD and Masters students, lectured in micronutrient deficiencies in humans at </w:t>
      </w:r>
      <w:proofErr w:type="spellStart"/>
      <w:r w:rsidRPr="00D4744B">
        <w:rPr>
          <w:rFonts w:ascii="Arial Narrow" w:hAnsi="Arial Narrow"/>
          <w:sz w:val="20"/>
          <w:szCs w:val="20"/>
        </w:rPr>
        <w:t>UniAd</w:t>
      </w:r>
      <w:proofErr w:type="spellEnd"/>
      <w:r w:rsidRPr="00D4744B">
        <w:rPr>
          <w:rFonts w:ascii="Arial Narrow" w:hAnsi="Arial Narrow"/>
          <w:sz w:val="20"/>
          <w:szCs w:val="20"/>
        </w:rPr>
        <w:t>; adjudicated PhDs in Denmark and Finland</w:t>
      </w:r>
    </w:p>
    <w:p w:rsidR="00292FC1" w:rsidRPr="00D4744B" w:rsidRDefault="00292FC1" w:rsidP="009C5DDF">
      <w:pPr>
        <w:pStyle w:val="ListParagraph"/>
        <w:numPr>
          <w:ilvl w:val="0"/>
          <w:numId w:val="3"/>
        </w:numPr>
        <w:ind w:left="142" w:hanging="284"/>
        <w:rPr>
          <w:rFonts w:ascii="Arial Narrow" w:hAnsi="Arial Narrow"/>
          <w:sz w:val="20"/>
          <w:szCs w:val="20"/>
        </w:rPr>
      </w:pPr>
      <w:r w:rsidRPr="00D4744B">
        <w:rPr>
          <w:rFonts w:ascii="Arial Narrow" w:hAnsi="Arial Narrow"/>
          <w:sz w:val="20"/>
          <w:szCs w:val="20"/>
        </w:rPr>
        <w:lastRenderedPageBreak/>
        <w:t>Reviewed 10 years of ACIAR livestock nutrition project activity in Tibet and provided recommendations for future research</w:t>
      </w:r>
    </w:p>
    <w:p w:rsidR="00292FC1" w:rsidRPr="00D4744B" w:rsidRDefault="00292FC1" w:rsidP="009C5DDF">
      <w:pPr>
        <w:pStyle w:val="ListParagraph"/>
        <w:numPr>
          <w:ilvl w:val="0"/>
          <w:numId w:val="3"/>
        </w:numPr>
        <w:ind w:left="142" w:hanging="284"/>
        <w:rPr>
          <w:rFonts w:ascii="Arial Narrow" w:hAnsi="Arial Narrow"/>
          <w:sz w:val="20"/>
          <w:szCs w:val="20"/>
        </w:rPr>
      </w:pPr>
      <w:r w:rsidRPr="00D4744B">
        <w:rPr>
          <w:rFonts w:ascii="Arial Narrow" w:hAnsi="Arial Narrow"/>
          <w:sz w:val="20"/>
          <w:szCs w:val="20"/>
        </w:rPr>
        <w:t xml:space="preserve">Initiated agronomic </w:t>
      </w:r>
      <w:proofErr w:type="spellStart"/>
      <w:r w:rsidRPr="00D4744B">
        <w:rPr>
          <w:rFonts w:ascii="Arial Narrow" w:hAnsi="Arial Narrow"/>
          <w:sz w:val="20"/>
          <w:szCs w:val="20"/>
        </w:rPr>
        <w:t>biofortification</w:t>
      </w:r>
      <w:proofErr w:type="spellEnd"/>
      <w:r w:rsidRPr="00D4744B">
        <w:rPr>
          <w:rFonts w:ascii="Arial Narrow" w:hAnsi="Arial Narrow"/>
          <w:sz w:val="20"/>
          <w:szCs w:val="20"/>
        </w:rPr>
        <w:t xml:space="preserve"> trials with Se and cereals in Tibet to alleviate Se deficiency in livestock and humans</w:t>
      </w:r>
    </w:p>
    <w:p w:rsidR="00292FC1" w:rsidRPr="00D4744B" w:rsidRDefault="00292FC1" w:rsidP="009C5DDF">
      <w:pPr>
        <w:pStyle w:val="ListParagraph"/>
        <w:numPr>
          <w:ilvl w:val="0"/>
          <w:numId w:val="3"/>
        </w:numPr>
        <w:ind w:left="142" w:hanging="284"/>
        <w:rPr>
          <w:rFonts w:ascii="Arial Narrow" w:hAnsi="Arial Narrow"/>
          <w:sz w:val="20"/>
          <w:szCs w:val="20"/>
        </w:rPr>
      </w:pPr>
      <w:r w:rsidRPr="00D4744B">
        <w:rPr>
          <w:rFonts w:ascii="Arial Narrow" w:hAnsi="Arial Narrow"/>
          <w:sz w:val="20"/>
          <w:szCs w:val="20"/>
        </w:rPr>
        <w:t>Introduced the now-popular Beauregard</w:t>
      </w:r>
      <w:r w:rsidR="007B6083">
        <w:rPr>
          <w:rFonts w:ascii="Arial Narrow" w:hAnsi="Arial Narrow"/>
          <w:sz w:val="20"/>
          <w:szCs w:val="20"/>
        </w:rPr>
        <w:t xml:space="preserve"> orange-fleshed </w:t>
      </w:r>
      <w:proofErr w:type="spellStart"/>
      <w:r w:rsidR="007B6083">
        <w:rPr>
          <w:rFonts w:ascii="Arial Narrow" w:hAnsi="Arial Narrow"/>
          <w:sz w:val="20"/>
          <w:szCs w:val="20"/>
        </w:rPr>
        <w:t>sweetpotato</w:t>
      </w:r>
      <w:proofErr w:type="spellEnd"/>
      <w:r w:rsidR="007B6083">
        <w:rPr>
          <w:rFonts w:ascii="Arial Narrow" w:hAnsi="Arial Narrow"/>
          <w:sz w:val="20"/>
          <w:szCs w:val="20"/>
        </w:rPr>
        <w:t xml:space="preserve"> </w:t>
      </w:r>
      <w:r w:rsidRPr="00D4744B">
        <w:rPr>
          <w:rFonts w:ascii="Arial Narrow" w:hAnsi="Arial Narrow"/>
          <w:sz w:val="20"/>
          <w:szCs w:val="20"/>
        </w:rPr>
        <w:t xml:space="preserve"> </w:t>
      </w:r>
      <w:r w:rsidR="007B6083">
        <w:rPr>
          <w:rFonts w:ascii="Arial Narrow" w:hAnsi="Arial Narrow"/>
          <w:sz w:val="20"/>
          <w:szCs w:val="20"/>
        </w:rPr>
        <w:t>(</w:t>
      </w:r>
      <w:r w:rsidRPr="00D4744B">
        <w:rPr>
          <w:rFonts w:ascii="Arial Narrow" w:hAnsi="Arial Narrow"/>
          <w:sz w:val="20"/>
          <w:szCs w:val="20"/>
        </w:rPr>
        <w:t>OFSP</w:t>
      </w:r>
      <w:r w:rsidR="007B6083">
        <w:rPr>
          <w:rFonts w:ascii="Arial Narrow" w:hAnsi="Arial Narrow"/>
          <w:sz w:val="20"/>
          <w:szCs w:val="20"/>
        </w:rPr>
        <w:t>)</w:t>
      </w:r>
      <w:r w:rsidR="004F0028">
        <w:rPr>
          <w:rFonts w:ascii="Arial Narrow" w:hAnsi="Arial Narrow"/>
          <w:sz w:val="20"/>
          <w:szCs w:val="20"/>
        </w:rPr>
        <w:t xml:space="preserve"> variety to  Solomon Islands</w:t>
      </w:r>
    </w:p>
    <w:p w:rsidR="00B4751F" w:rsidRPr="00D4744B" w:rsidRDefault="00B4751F" w:rsidP="009C5DDF">
      <w:pPr>
        <w:pStyle w:val="ListParagraph"/>
        <w:numPr>
          <w:ilvl w:val="0"/>
          <w:numId w:val="3"/>
        </w:numPr>
        <w:ind w:left="142" w:hanging="284"/>
        <w:rPr>
          <w:rFonts w:ascii="Arial Narrow" w:hAnsi="Arial Narrow"/>
          <w:sz w:val="20"/>
          <w:szCs w:val="20"/>
        </w:rPr>
      </w:pPr>
      <w:r w:rsidRPr="00D4744B">
        <w:rPr>
          <w:rFonts w:ascii="Arial Narrow" w:hAnsi="Arial Narrow"/>
          <w:sz w:val="20"/>
          <w:szCs w:val="20"/>
        </w:rPr>
        <w:t>Surveye</w:t>
      </w:r>
      <w:r w:rsidR="007B6083">
        <w:rPr>
          <w:rFonts w:ascii="Arial Narrow" w:hAnsi="Arial Narrow"/>
          <w:sz w:val="20"/>
          <w:szCs w:val="20"/>
        </w:rPr>
        <w:t>d OFSPs</w:t>
      </w:r>
      <w:r w:rsidRPr="00D4744B">
        <w:rPr>
          <w:rFonts w:ascii="Arial Narrow" w:hAnsi="Arial Narrow"/>
          <w:sz w:val="20"/>
          <w:szCs w:val="20"/>
        </w:rPr>
        <w:t xml:space="preserve"> and yellow bananas in SI for b-carotene (pro-vitamin A) and conducted 28 workshops in SI and PNG to promote nutritious local crops</w:t>
      </w:r>
    </w:p>
    <w:p w:rsidR="00B4751F" w:rsidRPr="00D4744B" w:rsidRDefault="00B4751F" w:rsidP="009C5DDF">
      <w:pPr>
        <w:pStyle w:val="ListParagraph"/>
        <w:numPr>
          <w:ilvl w:val="0"/>
          <w:numId w:val="3"/>
        </w:numPr>
        <w:ind w:left="142" w:hanging="284"/>
        <w:rPr>
          <w:rFonts w:ascii="Arial Narrow" w:hAnsi="Arial Narrow"/>
          <w:sz w:val="20"/>
          <w:szCs w:val="20"/>
        </w:rPr>
      </w:pPr>
      <w:r w:rsidRPr="00D4744B">
        <w:rPr>
          <w:rFonts w:ascii="Arial Narrow" w:hAnsi="Arial Narrow"/>
          <w:sz w:val="20"/>
          <w:szCs w:val="20"/>
        </w:rPr>
        <w:t xml:space="preserve">5 years managing the </w:t>
      </w:r>
      <w:r w:rsidRPr="00D4744B">
        <w:rPr>
          <w:rFonts w:ascii="Arial Narrow" w:hAnsi="Arial Narrow"/>
          <w:i/>
          <w:sz w:val="20"/>
          <w:szCs w:val="20"/>
        </w:rPr>
        <w:t xml:space="preserve">HarvestPlus </w:t>
      </w:r>
      <w:r w:rsidRPr="00D4744B">
        <w:rPr>
          <w:rFonts w:ascii="Arial Narrow" w:hAnsi="Arial Narrow"/>
          <w:sz w:val="20"/>
          <w:szCs w:val="20"/>
        </w:rPr>
        <w:t xml:space="preserve">food systems program, funded by the World Bank, Gates Foundation and USAID. Agronomic </w:t>
      </w:r>
      <w:proofErr w:type="spellStart"/>
      <w:r w:rsidRPr="00D4744B">
        <w:rPr>
          <w:rFonts w:ascii="Arial Narrow" w:hAnsi="Arial Narrow"/>
          <w:sz w:val="20"/>
          <w:szCs w:val="20"/>
        </w:rPr>
        <w:t>biofortification</w:t>
      </w:r>
      <w:proofErr w:type="spellEnd"/>
      <w:r w:rsidRPr="00D4744B">
        <w:rPr>
          <w:rFonts w:ascii="Arial Narrow" w:hAnsi="Arial Narrow"/>
          <w:sz w:val="20"/>
          <w:szCs w:val="20"/>
        </w:rPr>
        <w:t xml:space="preserve"> trials conducted in China, Colombia and Australia, and protocols developed for Se, Zn, I </w:t>
      </w:r>
    </w:p>
    <w:p w:rsidR="00B4751F" w:rsidRPr="00D4744B" w:rsidRDefault="00B4751F" w:rsidP="009C5DDF">
      <w:pPr>
        <w:pStyle w:val="ListParagraph"/>
        <w:numPr>
          <w:ilvl w:val="0"/>
          <w:numId w:val="3"/>
        </w:numPr>
        <w:ind w:left="142" w:hanging="284"/>
        <w:rPr>
          <w:rFonts w:ascii="Arial Narrow" w:hAnsi="Arial Narrow"/>
          <w:sz w:val="20"/>
          <w:szCs w:val="20"/>
        </w:rPr>
      </w:pPr>
      <w:r w:rsidRPr="00D4744B">
        <w:rPr>
          <w:rFonts w:ascii="Arial Narrow" w:hAnsi="Arial Narrow"/>
          <w:sz w:val="20"/>
          <w:szCs w:val="20"/>
        </w:rPr>
        <w:t>Demonstrated that optimal Se application can increase oilseed product</w:t>
      </w:r>
      <w:r w:rsidR="00AD5E18">
        <w:rPr>
          <w:rFonts w:ascii="Arial Narrow" w:hAnsi="Arial Narrow"/>
          <w:sz w:val="20"/>
          <w:szCs w:val="20"/>
        </w:rPr>
        <w:t>ion under controlled conditions</w:t>
      </w:r>
    </w:p>
    <w:p w:rsidR="00B4751F" w:rsidRPr="00D4744B" w:rsidRDefault="00B4751F" w:rsidP="009C5DDF">
      <w:pPr>
        <w:pStyle w:val="ListParagraph"/>
        <w:numPr>
          <w:ilvl w:val="0"/>
          <w:numId w:val="3"/>
        </w:numPr>
        <w:ind w:left="142" w:hanging="284"/>
        <w:rPr>
          <w:rFonts w:ascii="Arial Narrow" w:hAnsi="Arial Narrow"/>
          <w:sz w:val="20"/>
          <w:szCs w:val="20"/>
        </w:rPr>
      </w:pPr>
      <w:r w:rsidRPr="00D4744B">
        <w:rPr>
          <w:rFonts w:ascii="Arial Narrow" w:hAnsi="Arial Narrow"/>
          <w:sz w:val="20"/>
          <w:szCs w:val="20"/>
        </w:rPr>
        <w:t>Collaborated with L</w:t>
      </w:r>
      <w:r w:rsidR="007A02BC">
        <w:rPr>
          <w:rFonts w:ascii="Arial Narrow" w:hAnsi="Arial Narrow"/>
          <w:sz w:val="20"/>
          <w:szCs w:val="20"/>
        </w:rPr>
        <w:t>aucke Flour (SA) in developing three</w:t>
      </w:r>
      <w:r w:rsidRPr="00D4744B">
        <w:rPr>
          <w:rFonts w:ascii="Arial Narrow" w:hAnsi="Arial Narrow"/>
          <w:sz w:val="20"/>
          <w:szCs w:val="20"/>
        </w:rPr>
        <w:t xml:space="preserve"> Se-</w:t>
      </w:r>
      <w:proofErr w:type="spellStart"/>
      <w:r w:rsidRPr="00D4744B">
        <w:rPr>
          <w:rFonts w:ascii="Arial Narrow" w:hAnsi="Arial Narrow"/>
          <w:sz w:val="20"/>
          <w:szCs w:val="20"/>
        </w:rPr>
        <w:t>biofortified</w:t>
      </w:r>
      <w:proofErr w:type="spellEnd"/>
      <w:r w:rsidRPr="00D4744B">
        <w:rPr>
          <w:rFonts w:ascii="Arial Narrow" w:hAnsi="Arial Narrow"/>
          <w:sz w:val="20"/>
          <w:szCs w:val="20"/>
        </w:rPr>
        <w:t xml:space="preserve"> functional foods</w:t>
      </w:r>
    </w:p>
    <w:p w:rsidR="00B4751F" w:rsidRPr="00D4744B" w:rsidRDefault="00B4751F" w:rsidP="009C5DDF">
      <w:pPr>
        <w:pStyle w:val="ListParagraph"/>
        <w:numPr>
          <w:ilvl w:val="0"/>
          <w:numId w:val="3"/>
        </w:numPr>
        <w:ind w:left="142" w:hanging="284"/>
        <w:rPr>
          <w:rFonts w:ascii="Arial Narrow" w:hAnsi="Arial Narrow"/>
          <w:sz w:val="20"/>
          <w:szCs w:val="20"/>
        </w:rPr>
      </w:pPr>
      <w:r w:rsidRPr="00D4744B">
        <w:rPr>
          <w:rFonts w:ascii="Arial Narrow" w:hAnsi="Arial Narrow"/>
          <w:sz w:val="20"/>
          <w:szCs w:val="20"/>
        </w:rPr>
        <w:t>Co-investigator in a CSIRO trial which found that Se in Se-</w:t>
      </w:r>
      <w:proofErr w:type="spellStart"/>
      <w:r w:rsidRPr="00D4744B">
        <w:rPr>
          <w:rFonts w:ascii="Arial Narrow" w:hAnsi="Arial Narrow"/>
          <w:sz w:val="20"/>
          <w:szCs w:val="20"/>
        </w:rPr>
        <w:t>biofortified</w:t>
      </w:r>
      <w:proofErr w:type="spellEnd"/>
      <w:r w:rsidRPr="00D4744B">
        <w:rPr>
          <w:rFonts w:ascii="Arial Narrow" w:hAnsi="Arial Narrow"/>
          <w:sz w:val="20"/>
          <w:szCs w:val="20"/>
        </w:rPr>
        <w:t xml:space="preserve"> wheat biscuits was more bioavailable than Se in Se-process fortified wheat biscuits consumed by humans</w:t>
      </w:r>
    </w:p>
    <w:p w:rsidR="00B4751F" w:rsidRPr="00D4744B" w:rsidRDefault="00324411" w:rsidP="009C5DDF">
      <w:pPr>
        <w:pStyle w:val="ListParagraph"/>
        <w:numPr>
          <w:ilvl w:val="0"/>
          <w:numId w:val="3"/>
        </w:numPr>
        <w:ind w:left="142" w:hanging="284"/>
        <w:rPr>
          <w:rFonts w:ascii="Arial Narrow" w:hAnsi="Arial Narrow"/>
          <w:sz w:val="20"/>
          <w:szCs w:val="20"/>
        </w:rPr>
      </w:pPr>
      <w:r w:rsidRPr="00D4744B">
        <w:rPr>
          <w:rFonts w:ascii="Arial Narrow" w:hAnsi="Arial Narrow"/>
          <w:sz w:val="20"/>
          <w:szCs w:val="20"/>
        </w:rPr>
        <w:t>Surveyed Se</w:t>
      </w:r>
      <w:r w:rsidR="00B4751F" w:rsidRPr="00D4744B">
        <w:rPr>
          <w:rFonts w:ascii="Arial Narrow" w:hAnsi="Arial Narrow"/>
          <w:sz w:val="20"/>
          <w:szCs w:val="20"/>
        </w:rPr>
        <w:t xml:space="preserve"> levels in wheat and people in SA and found them to be mostly satisfactory on a global scale</w:t>
      </w:r>
    </w:p>
    <w:p w:rsidR="00B4751F" w:rsidRPr="00D4744B" w:rsidRDefault="00B6408D" w:rsidP="007B6083">
      <w:pPr>
        <w:pStyle w:val="ListParagraph"/>
        <w:numPr>
          <w:ilvl w:val="0"/>
          <w:numId w:val="3"/>
        </w:numPr>
        <w:ind w:left="142" w:hanging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Co-authored 8</w:t>
      </w:r>
      <w:r w:rsidR="00B4751F" w:rsidRPr="00D4744B">
        <w:rPr>
          <w:rFonts w:ascii="Arial Narrow" w:hAnsi="Arial Narrow"/>
          <w:sz w:val="20"/>
          <w:szCs w:val="20"/>
        </w:rPr>
        <w:t xml:space="preserve"> books, 5 book chapters and numerous scientific articles/conference presentations</w:t>
      </w:r>
    </w:p>
    <w:p w:rsidR="00B4751F" w:rsidRPr="00D4744B" w:rsidRDefault="00B4751F" w:rsidP="007B6083">
      <w:pPr>
        <w:pStyle w:val="ListParagraph"/>
        <w:numPr>
          <w:ilvl w:val="0"/>
          <w:numId w:val="3"/>
        </w:numPr>
        <w:ind w:left="142" w:hanging="284"/>
        <w:rPr>
          <w:rFonts w:ascii="Arial Narrow" w:hAnsi="Arial Narrow"/>
          <w:sz w:val="20"/>
          <w:szCs w:val="20"/>
        </w:rPr>
      </w:pPr>
      <w:r w:rsidRPr="00D4744B">
        <w:rPr>
          <w:rFonts w:ascii="Arial Narrow" w:hAnsi="Arial Narrow"/>
          <w:sz w:val="20"/>
          <w:szCs w:val="20"/>
        </w:rPr>
        <w:t>Peer-reviewed many scientific papers submitted to 26 journals</w:t>
      </w:r>
    </w:p>
    <w:p w:rsidR="00B4751F" w:rsidRDefault="00B4751F" w:rsidP="007B6083">
      <w:pPr>
        <w:pStyle w:val="ListParagraph"/>
        <w:numPr>
          <w:ilvl w:val="0"/>
          <w:numId w:val="3"/>
        </w:numPr>
        <w:ind w:left="142" w:hanging="284"/>
        <w:rPr>
          <w:rFonts w:ascii="Arial Narrow" w:hAnsi="Arial Narrow"/>
          <w:sz w:val="20"/>
          <w:szCs w:val="20"/>
        </w:rPr>
      </w:pPr>
      <w:r w:rsidRPr="00D4744B">
        <w:rPr>
          <w:rFonts w:ascii="Arial Narrow" w:hAnsi="Arial Narrow"/>
          <w:sz w:val="20"/>
          <w:szCs w:val="20"/>
        </w:rPr>
        <w:t>Extensive speaking/conference experience</w:t>
      </w:r>
    </w:p>
    <w:p w:rsidR="00B6408D" w:rsidRPr="00D4744B" w:rsidRDefault="00B6408D" w:rsidP="007B6083">
      <w:pPr>
        <w:pStyle w:val="ListParagraph"/>
        <w:numPr>
          <w:ilvl w:val="0"/>
          <w:numId w:val="3"/>
        </w:numPr>
        <w:ind w:left="142" w:hanging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After completing M Public Health degree, wrote a book which collated and summarised a decade of Australian general practice research (Flinders University, 2000)</w:t>
      </w:r>
    </w:p>
    <w:p w:rsidR="00B4751F" w:rsidRPr="00D4744B" w:rsidRDefault="00B4751F" w:rsidP="007B6083">
      <w:pPr>
        <w:pStyle w:val="ListParagraph"/>
        <w:numPr>
          <w:ilvl w:val="0"/>
          <w:numId w:val="3"/>
        </w:numPr>
        <w:ind w:left="142" w:hanging="284"/>
        <w:rPr>
          <w:rFonts w:ascii="Arial Narrow" w:hAnsi="Arial Narrow"/>
          <w:sz w:val="20"/>
          <w:szCs w:val="20"/>
        </w:rPr>
      </w:pPr>
      <w:r w:rsidRPr="00D4744B">
        <w:rPr>
          <w:rFonts w:ascii="Arial Narrow" w:hAnsi="Arial Narrow"/>
          <w:sz w:val="20"/>
          <w:szCs w:val="20"/>
        </w:rPr>
        <w:t>15 years managing a diversified family agribusiness which included one of Australia’s top Angus studs</w:t>
      </w:r>
      <w:r w:rsidR="00B6408D">
        <w:rPr>
          <w:rFonts w:ascii="Arial Narrow" w:hAnsi="Arial Narrow"/>
          <w:sz w:val="20"/>
          <w:szCs w:val="20"/>
        </w:rPr>
        <w:t>. “Glen Bold” holds the record for the most champion and reserve champion bulls at the National Angus Show/Sale, Wodonga, Victoria.</w:t>
      </w:r>
    </w:p>
    <w:p w:rsidR="00B4751F" w:rsidRPr="00D4744B" w:rsidRDefault="00B4751F" w:rsidP="007B6083">
      <w:pPr>
        <w:pStyle w:val="ListParagraph"/>
        <w:numPr>
          <w:ilvl w:val="0"/>
          <w:numId w:val="3"/>
        </w:numPr>
        <w:ind w:left="142" w:hanging="284"/>
        <w:rPr>
          <w:rFonts w:ascii="Arial Narrow" w:hAnsi="Arial Narrow"/>
          <w:sz w:val="20"/>
          <w:szCs w:val="20"/>
        </w:rPr>
      </w:pPr>
      <w:r w:rsidRPr="00D4744B">
        <w:rPr>
          <w:rFonts w:ascii="Arial Narrow" w:hAnsi="Arial Narrow"/>
          <w:sz w:val="20"/>
          <w:szCs w:val="20"/>
        </w:rPr>
        <w:t>6 years</w:t>
      </w:r>
      <w:r w:rsidR="007D7232">
        <w:rPr>
          <w:rFonts w:ascii="Arial Narrow" w:hAnsi="Arial Narrow"/>
          <w:sz w:val="20"/>
          <w:szCs w:val="20"/>
        </w:rPr>
        <w:t xml:space="preserve"> on the Board of the</w:t>
      </w:r>
      <w:r w:rsidRPr="00D4744B">
        <w:rPr>
          <w:rFonts w:ascii="Arial Narrow" w:hAnsi="Arial Narrow"/>
          <w:sz w:val="20"/>
          <w:szCs w:val="20"/>
        </w:rPr>
        <w:t xml:space="preserve"> Angus Society of Australia (1991-1997)</w:t>
      </w:r>
    </w:p>
    <w:p w:rsidR="00062273" w:rsidRPr="00D4744B" w:rsidRDefault="00062273" w:rsidP="007B6083">
      <w:pPr>
        <w:pStyle w:val="ListParagraph"/>
        <w:numPr>
          <w:ilvl w:val="0"/>
          <w:numId w:val="3"/>
        </w:numPr>
        <w:ind w:left="142" w:hanging="284"/>
        <w:rPr>
          <w:rFonts w:ascii="Arial Narrow" w:hAnsi="Arial Narrow"/>
          <w:sz w:val="20"/>
          <w:szCs w:val="20"/>
        </w:rPr>
      </w:pPr>
      <w:r w:rsidRPr="00D4744B">
        <w:rPr>
          <w:rFonts w:ascii="Arial Narrow" w:hAnsi="Arial Narrow"/>
          <w:sz w:val="20"/>
          <w:szCs w:val="20"/>
        </w:rPr>
        <w:t>3 years dev</w:t>
      </w:r>
      <w:r w:rsidR="004F0028">
        <w:rPr>
          <w:rFonts w:ascii="Arial Narrow" w:hAnsi="Arial Narrow"/>
          <w:sz w:val="20"/>
          <w:szCs w:val="20"/>
        </w:rPr>
        <w:t>eloping the Solomon Islands</w:t>
      </w:r>
      <w:r w:rsidRPr="00D4744B">
        <w:rPr>
          <w:rFonts w:ascii="Arial Narrow" w:hAnsi="Arial Narrow"/>
          <w:sz w:val="20"/>
          <w:szCs w:val="20"/>
        </w:rPr>
        <w:t xml:space="preserve"> cattle industry</w:t>
      </w:r>
      <w:r w:rsidR="007D7232">
        <w:rPr>
          <w:rFonts w:ascii="Arial Narrow" w:hAnsi="Arial Narrow"/>
          <w:sz w:val="20"/>
          <w:szCs w:val="20"/>
        </w:rPr>
        <w:t xml:space="preserve"> (1980-1983)</w:t>
      </w:r>
      <w:r w:rsidRPr="00D4744B">
        <w:rPr>
          <w:rFonts w:ascii="Arial Narrow" w:hAnsi="Arial Narrow"/>
          <w:sz w:val="20"/>
          <w:szCs w:val="20"/>
        </w:rPr>
        <w:t>: improved productivity of smallholder herds, developed 20 new farms, increa</w:t>
      </w:r>
      <w:r w:rsidR="004F0028">
        <w:rPr>
          <w:rFonts w:ascii="Arial Narrow" w:hAnsi="Arial Narrow"/>
          <w:sz w:val="20"/>
          <w:szCs w:val="20"/>
        </w:rPr>
        <w:t>sed the Eastern Solomons</w:t>
      </w:r>
      <w:r w:rsidRPr="00D4744B">
        <w:rPr>
          <w:rFonts w:ascii="Arial Narrow" w:hAnsi="Arial Narrow"/>
          <w:sz w:val="20"/>
          <w:szCs w:val="20"/>
        </w:rPr>
        <w:t xml:space="preserve"> herd by 25%, upgraded 3 holding grounds and a butchery, and trained staff</w:t>
      </w:r>
      <w:r w:rsidR="00B4751F" w:rsidRPr="00D4744B">
        <w:rPr>
          <w:rFonts w:ascii="Arial Narrow" w:hAnsi="Arial Narrow"/>
          <w:sz w:val="20"/>
          <w:szCs w:val="20"/>
        </w:rPr>
        <w:t>.</w:t>
      </w:r>
    </w:p>
    <w:p w:rsidR="00AC56D3" w:rsidRPr="00AC56D3" w:rsidRDefault="00AC56D3" w:rsidP="00AC56D3">
      <w:pPr>
        <w:ind w:left="360"/>
        <w:rPr>
          <w:rFonts w:ascii="Arial Narrow" w:hAnsi="Arial Narrow"/>
        </w:rPr>
      </w:pPr>
    </w:p>
    <w:sectPr w:rsidR="00AC56D3" w:rsidRPr="00AC56D3" w:rsidSect="00F35C71">
      <w:type w:val="continuous"/>
      <w:pgSz w:w="11906" w:h="16838"/>
      <w:pgMar w:top="567" w:right="707" w:bottom="568" w:left="426" w:header="708" w:footer="708" w:gutter="0"/>
      <w:cols w:num="2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54C2"/>
    <w:multiLevelType w:val="hybridMultilevel"/>
    <w:tmpl w:val="E1727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13FD"/>
    <w:multiLevelType w:val="hybridMultilevel"/>
    <w:tmpl w:val="2A4AB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726D4"/>
    <w:multiLevelType w:val="hybridMultilevel"/>
    <w:tmpl w:val="A03C9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E2E64"/>
    <w:multiLevelType w:val="hybridMultilevel"/>
    <w:tmpl w:val="CA7A6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32D2F"/>
    <w:multiLevelType w:val="hybridMultilevel"/>
    <w:tmpl w:val="D9B6A08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A4314DC"/>
    <w:multiLevelType w:val="hybridMultilevel"/>
    <w:tmpl w:val="01FEA9E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F781DAD"/>
    <w:multiLevelType w:val="hybridMultilevel"/>
    <w:tmpl w:val="93C8D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9B61D5"/>
    <w:rsid w:val="00062273"/>
    <w:rsid w:val="000E3630"/>
    <w:rsid w:val="000E4D4B"/>
    <w:rsid w:val="001C4C30"/>
    <w:rsid w:val="001E4B7E"/>
    <w:rsid w:val="002249CE"/>
    <w:rsid w:val="00283997"/>
    <w:rsid w:val="00292FC1"/>
    <w:rsid w:val="002E323D"/>
    <w:rsid w:val="00324411"/>
    <w:rsid w:val="0033352B"/>
    <w:rsid w:val="00355283"/>
    <w:rsid w:val="00370D58"/>
    <w:rsid w:val="003A1A45"/>
    <w:rsid w:val="003D4D8D"/>
    <w:rsid w:val="00437787"/>
    <w:rsid w:val="00443060"/>
    <w:rsid w:val="00477F10"/>
    <w:rsid w:val="004F0028"/>
    <w:rsid w:val="005040D5"/>
    <w:rsid w:val="005115A9"/>
    <w:rsid w:val="005608F4"/>
    <w:rsid w:val="00587588"/>
    <w:rsid w:val="005B58BE"/>
    <w:rsid w:val="0063614A"/>
    <w:rsid w:val="00654CBF"/>
    <w:rsid w:val="00680EFE"/>
    <w:rsid w:val="00744908"/>
    <w:rsid w:val="007A02BC"/>
    <w:rsid w:val="007B6083"/>
    <w:rsid w:val="007D7232"/>
    <w:rsid w:val="00886B82"/>
    <w:rsid w:val="009B61D5"/>
    <w:rsid w:val="009C5DDF"/>
    <w:rsid w:val="00A62488"/>
    <w:rsid w:val="00AA2903"/>
    <w:rsid w:val="00AB2F5F"/>
    <w:rsid w:val="00AC56D3"/>
    <w:rsid w:val="00AD5E18"/>
    <w:rsid w:val="00B119EC"/>
    <w:rsid w:val="00B22EA4"/>
    <w:rsid w:val="00B4751F"/>
    <w:rsid w:val="00B6408D"/>
    <w:rsid w:val="00BE3112"/>
    <w:rsid w:val="00C10E73"/>
    <w:rsid w:val="00C848A2"/>
    <w:rsid w:val="00D4744B"/>
    <w:rsid w:val="00DD2B05"/>
    <w:rsid w:val="00E40DB0"/>
    <w:rsid w:val="00E75FC7"/>
    <w:rsid w:val="00ED4A87"/>
    <w:rsid w:val="00EE4554"/>
    <w:rsid w:val="00F35C71"/>
    <w:rsid w:val="00F86A81"/>
    <w:rsid w:val="00F92E5B"/>
    <w:rsid w:val="00FB1681"/>
    <w:rsid w:val="00FB75C2"/>
    <w:rsid w:val="00FC3025"/>
    <w:rsid w:val="00FF787F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971AC4"/>
  <w15:docId w15:val="{2416DBE8-C288-4175-8E4E-9525E9DF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ED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0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EF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680E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5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elaide.edu.au/directory/graham.ly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ham.lyons@adelaide.edu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385263C9</Template>
  <TotalTime>129</TotalTime>
  <Pages>2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a1066999</dc:creator>
  <cp:lastModifiedBy>Graham Lyons</cp:lastModifiedBy>
  <cp:revision>24</cp:revision>
  <cp:lastPrinted>2015-01-10T23:55:00Z</cp:lastPrinted>
  <dcterms:created xsi:type="dcterms:W3CDTF">2015-01-08T05:13:00Z</dcterms:created>
  <dcterms:modified xsi:type="dcterms:W3CDTF">2019-12-21T06:23:00Z</dcterms:modified>
</cp:coreProperties>
</file>