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4AFB4" w14:textId="77777777" w:rsidR="00CB3A15" w:rsidRPr="00CB3A15" w:rsidRDefault="00CB3A15" w:rsidP="00CB3A15">
      <w:pPr>
        <w:keepNext/>
        <w:keepLines/>
        <w:spacing w:before="320" w:after="80" w:line="240" w:lineRule="auto"/>
        <w:jc w:val="center"/>
        <w:outlineLvl w:val="0"/>
        <w:rPr>
          <w:rFonts w:ascii="Arial" w:hAnsi="Arial" w:cs="Arial"/>
          <w:color w:val="365F91"/>
          <w:sz w:val="32"/>
          <w:szCs w:val="32"/>
          <w:lang w:val="en-AU" w:eastAsia="en-AU"/>
        </w:rPr>
      </w:pPr>
      <w:r w:rsidRPr="00CB3A15">
        <w:rPr>
          <w:rFonts w:ascii="Arial" w:hAnsi="Arial" w:cs="Arial"/>
          <w:color w:val="365F91"/>
          <w:sz w:val="32"/>
          <w:szCs w:val="32"/>
          <w:lang w:val="en-AU" w:eastAsia="en-AU"/>
        </w:rPr>
        <w:t>TERMS OF REFERENCE</w:t>
      </w:r>
    </w:p>
    <w:p w14:paraId="45B55944" w14:textId="77777777" w:rsidR="00CB3A15" w:rsidRPr="00CB3A15" w:rsidRDefault="00CB3A15" w:rsidP="00CB3A15">
      <w:pPr>
        <w:spacing w:after="160" w:line="300" w:lineRule="auto"/>
        <w:jc w:val="center"/>
        <w:rPr>
          <w:rFonts w:ascii="Calibri" w:hAnsi="Calibri" w:cs="Times New Roman"/>
          <w:b/>
          <w:color w:val="auto"/>
          <w:sz w:val="28"/>
          <w:szCs w:val="28"/>
          <w:lang w:val="en-AU" w:eastAsia="en-AU"/>
        </w:rPr>
      </w:pPr>
    </w:p>
    <w:p w14:paraId="7AA4F495" w14:textId="3DF60C29" w:rsidR="00E86931" w:rsidRDefault="00CB3A15" w:rsidP="00E86931">
      <w:pPr>
        <w:spacing w:after="160" w:line="300" w:lineRule="auto"/>
        <w:ind w:left="720"/>
        <w:jc w:val="center"/>
        <w:rPr>
          <w:rFonts w:ascii="Calibri" w:hAnsi="Calibri" w:cs="Calibri"/>
          <w:b/>
          <w:color w:val="auto"/>
          <w:sz w:val="32"/>
          <w:szCs w:val="28"/>
          <w:lang w:val="en-AU" w:eastAsia="en-AU"/>
        </w:rPr>
      </w:pPr>
      <w:r w:rsidRPr="00CB3A15">
        <w:rPr>
          <w:rFonts w:ascii="Calibri" w:hAnsi="Calibri" w:cs="Calibri"/>
          <w:b/>
          <w:color w:val="auto"/>
          <w:sz w:val="32"/>
          <w:szCs w:val="28"/>
          <w:lang w:val="en-AU" w:eastAsia="en-AU"/>
        </w:rPr>
        <w:t xml:space="preserve">REVIEW OF THE </w:t>
      </w:r>
      <w:r w:rsidR="00E86931">
        <w:rPr>
          <w:rFonts w:ascii="Calibri" w:hAnsi="Calibri"/>
          <w:b/>
          <w:color w:val="auto"/>
          <w:sz w:val="32"/>
        </w:rPr>
        <w:t>(INSERT DETAILS OF THE PROGRAM</w:t>
      </w:r>
      <w:r w:rsidR="00E86931" w:rsidRPr="00797CB7">
        <w:rPr>
          <w:rFonts w:ascii="Calibri" w:hAnsi="Calibri"/>
          <w:b/>
          <w:color w:val="auto"/>
          <w:sz w:val="32"/>
        </w:rPr>
        <w:t>)</w:t>
      </w:r>
      <w:r w:rsidRPr="00CB3A15">
        <w:rPr>
          <w:rFonts w:ascii="Calibri" w:hAnsi="Calibri" w:cs="Calibri"/>
          <w:b/>
          <w:color w:val="auto"/>
          <w:sz w:val="32"/>
          <w:szCs w:val="28"/>
          <w:lang w:val="en-AU" w:eastAsia="en-AU"/>
        </w:rPr>
        <w:t xml:space="preserve"> OFFERED BY THE</w:t>
      </w:r>
    </w:p>
    <w:p w14:paraId="592E6D7A" w14:textId="11377B3E" w:rsidR="00CB3A15" w:rsidRPr="00CB3A15" w:rsidRDefault="00CB3A15" w:rsidP="00E86931">
      <w:pPr>
        <w:spacing w:after="160" w:line="300" w:lineRule="auto"/>
        <w:ind w:left="720"/>
        <w:jc w:val="center"/>
        <w:rPr>
          <w:rFonts w:ascii="Calibri" w:hAnsi="Calibri" w:cs="Calibri"/>
          <w:b/>
          <w:color w:val="auto"/>
          <w:sz w:val="32"/>
          <w:szCs w:val="28"/>
          <w:lang w:val="en-AU" w:eastAsia="en-AU"/>
        </w:rPr>
      </w:pPr>
      <w:r w:rsidRPr="00CB3A15">
        <w:rPr>
          <w:rFonts w:ascii="Calibri" w:hAnsi="Calibri" w:cs="Calibri"/>
          <w:b/>
          <w:color w:val="auto"/>
          <w:sz w:val="32"/>
          <w:szCs w:val="28"/>
          <w:lang w:val="en-AU" w:eastAsia="en-AU"/>
        </w:rPr>
        <w:t xml:space="preserve">FACULTY OF </w:t>
      </w:r>
      <w:r w:rsidR="00E86931" w:rsidRPr="00797CB7">
        <w:rPr>
          <w:rFonts w:ascii="Calibri" w:hAnsi="Calibri"/>
          <w:b/>
          <w:color w:val="auto"/>
          <w:sz w:val="32"/>
        </w:rPr>
        <w:t>(INSERT DETAILS OF THE FACULTY)</w:t>
      </w:r>
    </w:p>
    <w:p w14:paraId="652AD11D" w14:textId="0508AAED" w:rsidR="00CB3A15" w:rsidRPr="00E86931" w:rsidRDefault="00CB3A15" w:rsidP="00E86931">
      <w:pPr>
        <w:spacing w:after="0" w:line="300" w:lineRule="auto"/>
        <w:ind w:left="284"/>
        <w:rPr>
          <w:rFonts w:ascii="Calibri" w:hAnsi="Calibri" w:cs="Calibri"/>
          <w:color w:val="auto"/>
          <w:sz w:val="21"/>
          <w:szCs w:val="21"/>
          <w:lang w:val="en-AU" w:eastAsia="en-AU"/>
        </w:rPr>
      </w:pPr>
      <w:r w:rsidRPr="00E86931">
        <w:rPr>
          <w:rFonts w:ascii="Calibri" w:hAnsi="Calibri" w:cs="Calibri"/>
          <w:color w:val="auto"/>
          <w:sz w:val="21"/>
          <w:szCs w:val="21"/>
          <w:lang w:val="en-AU" w:eastAsia="en-AU"/>
        </w:rPr>
        <w:t xml:space="preserve">The Faculty of </w:t>
      </w:r>
      <w:r w:rsidR="00E86931" w:rsidRPr="00E86931">
        <w:rPr>
          <w:rFonts w:ascii="Calibri" w:hAnsi="Calibri" w:cs="Calibri"/>
          <w:color w:val="auto"/>
          <w:sz w:val="21"/>
          <w:szCs w:val="21"/>
          <w:lang w:val="en-AU" w:eastAsia="en-AU"/>
        </w:rPr>
        <w:t>(INSERT DETAILS OF THE FACULTY)</w:t>
      </w:r>
      <w:r w:rsidRPr="00E86931">
        <w:rPr>
          <w:rFonts w:ascii="Calibri" w:hAnsi="Calibri" w:cs="Calibri"/>
          <w:color w:val="auto"/>
          <w:sz w:val="21"/>
          <w:szCs w:val="21"/>
          <w:lang w:val="en-AU" w:eastAsia="en-AU"/>
        </w:rPr>
        <w:t xml:space="preserve"> offers the following programs:</w:t>
      </w:r>
    </w:p>
    <w:p w14:paraId="2CA20316" w14:textId="018C5AB5" w:rsidR="00E86931" w:rsidRPr="00E86931" w:rsidRDefault="00E86931" w:rsidP="00E86931">
      <w:pPr>
        <w:pStyle w:val="ListParagraph"/>
        <w:numPr>
          <w:ilvl w:val="0"/>
          <w:numId w:val="21"/>
        </w:numPr>
        <w:spacing w:after="0" w:line="300" w:lineRule="auto"/>
        <w:rPr>
          <w:rFonts w:ascii="Calibri" w:hAnsi="Calibri" w:cs="Calibri"/>
          <w:color w:val="auto"/>
          <w:sz w:val="21"/>
          <w:szCs w:val="21"/>
          <w:lang w:val="en-AU" w:eastAsia="en-AU"/>
        </w:rPr>
      </w:pPr>
      <w:r w:rsidRPr="00E86931">
        <w:rPr>
          <w:rFonts w:ascii="Calibri" w:hAnsi="Calibri" w:cs="Calibri"/>
          <w:color w:val="auto"/>
          <w:sz w:val="21"/>
          <w:szCs w:val="21"/>
          <w:lang w:val="en-AU" w:eastAsia="en-AU"/>
        </w:rPr>
        <w:t xml:space="preserve">(INSERT </w:t>
      </w:r>
      <w:r>
        <w:rPr>
          <w:rFonts w:ascii="Calibri" w:hAnsi="Calibri" w:cs="Calibri"/>
          <w:color w:val="auto"/>
          <w:sz w:val="21"/>
          <w:szCs w:val="21"/>
          <w:lang w:val="en-AU" w:eastAsia="en-AU"/>
        </w:rPr>
        <w:t>DETAILS</w:t>
      </w:r>
      <w:r w:rsidRPr="00E86931">
        <w:rPr>
          <w:rFonts w:ascii="Calibri" w:hAnsi="Calibri" w:cs="Calibri"/>
          <w:color w:val="auto"/>
          <w:sz w:val="21"/>
          <w:szCs w:val="21"/>
          <w:lang w:val="en-AU" w:eastAsia="en-AU"/>
        </w:rPr>
        <w:t xml:space="preserve"> OF THE PROGRAM)</w:t>
      </w:r>
    </w:p>
    <w:p w14:paraId="77BCF707" w14:textId="2F8BE4F9" w:rsidR="00CB3A15" w:rsidRPr="00E86931" w:rsidRDefault="00E86931" w:rsidP="00E86931">
      <w:pPr>
        <w:pStyle w:val="ListParagraph"/>
        <w:numPr>
          <w:ilvl w:val="0"/>
          <w:numId w:val="21"/>
        </w:numPr>
        <w:spacing w:line="300" w:lineRule="auto"/>
        <w:rPr>
          <w:rFonts w:ascii="Calibri" w:hAnsi="Calibri" w:cs="Calibri"/>
          <w:color w:val="auto"/>
          <w:sz w:val="21"/>
          <w:szCs w:val="21"/>
          <w:lang w:val="en-AU" w:eastAsia="en-AU"/>
        </w:rPr>
      </w:pPr>
      <w:r w:rsidRPr="00E86931">
        <w:rPr>
          <w:rFonts w:ascii="Calibri" w:hAnsi="Calibri" w:cs="Calibri"/>
          <w:color w:val="auto"/>
          <w:sz w:val="21"/>
          <w:szCs w:val="21"/>
          <w:lang w:val="en-AU" w:eastAsia="en-AU"/>
        </w:rPr>
        <w:t xml:space="preserve">(INSERT </w:t>
      </w:r>
      <w:r>
        <w:rPr>
          <w:rFonts w:ascii="Calibri" w:hAnsi="Calibri" w:cs="Calibri"/>
          <w:color w:val="auto"/>
          <w:sz w:val="21"/>
          <w:szCs w:val="21"/>
          <w:lang w:val="en-AU" w:eastAsia="en-AU"/>
        </w:rPr>
        <w:t>DETAILS</w:t>
      </w:r>
      <w:r w:rsidRPr="00E86931">
        <w:rPr>
          <w:rFonts w:ascii="Calibri" w:hAnsi="Calibri" w:cs="Calibri"/>
          <w:color w:val="auto"/>
          <w:sz w:val="21"/>
          <w:szCs w:val="21"/>
          <w:lang w:val="en-AU" w:eastAsia="en-AU"/>
        </w:rPr>
        <w:t xml:space="preserve"> OF THE PROGRAM)</w:t>
      </w:r>
    </w:p>
    <w:p w14:paraId="275DB6D0" w14:textId="77777777" w:rsidR="00CB3A15" w:rsidRPr="00CB3A15" w:rsidRDefault="00CB3A15" w:rsidP="00CB3A15">
      <w:pPr>
        <w:spacing w:after="160" w:line="300" w:lineRule="auto"/>
        <w:ind w:left="284" w:right="143"/>
        <w:rPr>
          <w:rFonts w:ascii="Calibri" w:hAnsi="Calibri" w:cs="Times New Roman"/>
          <w:color w:val="auto"/>
          <w:sz w:val="21"/>
          <w:szCs w:val="21"/>
          <w:lang w:val="en-AU" w:eastAsia="en-AU"/>
        </w:rPr>
      </w:pPr>
      <w:r w:rsidRPr="00E86931">
        <w:rPr>
          <w:rFonts w:ascii="Calibri" w:hAnsi="Calibri" w:cs="Times New Roman"/>
          <w:color w:val="auto"/>
          <w:sz w:val="21"/>
          <w:szCs w:val="21"/>
          <w:lang w:val="en-AU" w:eastAsia="en-AU"/>
        </w:rPr>
        <w:t>The Review is conducted</w:t>
      </w:r>
      <w:r w:rsidRPr="00CB3A15">
        <w:rPr>
          <w:rFonts w:ascii="Calibri" w:hAnsi="Calibri" w:cs="Times New Roman"/>
          <w:color w:val="auto"/>
          <w:sz w:val="21"/>
          <w:szCs w:val="21"/>
          <w:lang w:val="en-AU" w:eastAsia="en-AU"/>
        </w:rPr>
        <w:t xml:space="preserve"> within the University’s five-year Program Review cycle. The Review will take into account the views of all relevant internal stakeholder groups, including students, staff and other relevant academic areas of the University, and of all relevant external stakeholder groups including employers, alumni and representatives of relevant professions.</w:t>
      </w:r>
    </w:p>
    <w:p w14:paraId="513B195C" w14:textId="77777777" w:rsidR="00CB3A15" w:rsidRPr="00CB3A15" w:rsidRDefault="00CB3A15" w:rsidP="00CB3A15">
      <w:pPr>
        <w:spacing w:after="160" w:line="300" w:lineRule="auto"/>
        <w:ind w:left="284" w:right="143"/>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Both the Faculty Self-Evaluation process and report, and the Review Panel assessment, should address the Aims of Program Reviews which are as follows:</w:t>
      </w:r>
    </w:p>
    <w:p w14:paraId="46D1E331" w14:textId="06C3A11C" w:rsid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evaluate the quality of the curriculum and its delivery in UG and PG coursework programs in relation to the expectations set out in relevant University strategies and the University’s Graduate Attributes, national and international trends in the discipline(s) and, where relevant, accreditation by professional statutory and regulatory bodies;</w:t>
      </w:r>
    </w:p>
    <w:p w14:paraId="1A085457" w14:textId="77777777" w:rsidR="00882796" w:rsidRDefault="00882796" w:rsidP="00882796">
      <w:pPr>
        <w:pStyle w:val="ListParagraph"/>
        <w:numPr>
          <w:ilvl w:val="0"/>
          <w:numId w:val="0"/>
        </w:numPr>
        <w:spacing w:after="0" w:line="300" w:lineRule="auto"/>
        <w:ind w:left="1004" w:right="143"/>
        <w:contextualSpacing/>
        <w:rPr>
          <w:rFonts w:ascii="Calibri" w:hAnsi="Calibri" w:cs="Times New Roman"/>
          <w:color w:val="auto"/>
          <w:sz w:val="21"/>
          <w:szCs w:val="21"/>
          <w:lang w:val="en-AU" w:eastAsia="en-AU"/>
        </w:rPr>
      </w:pPr>
    </w:p>
    <w:p w14:paraId="67F06970" w14:textId="4C9844AD" w:rsid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evaluate the quality of program governance, management and enhancement processes, including approaches to working with students as partners and to external engagement;</w:t>
      </w:r>
    </w:p>
    <w:p w14:paraId="3855375B" w14:textId="77777777" w:rsidR="00882796" w:rsidRDefault="00882796" w:rsidP="00882796">
      <w:pPr>
        <w:pStyle w:val="ListParagraph"/>
        <w:numPr>
          <w:ilvl w:val="0"/>
          <w:numId w:val="0"/>
        </w:numPr>
        <w:spacing w:after="0" w:line="300" w:lineRule="auto"/>
        <w:ind w:left="1004" w:right="143"/>
        <w:contextualSpacing/>
        <w:rPr>
          <w:rFonts w:ascii="Calibri" w:hAnsi="Calibri" w:cs="Times New Roman"/>
          <w:color w:val="auto"/>
          <w:sz w:val="21"/>
          <w:szCs w:val="21"/>
          <w:lang w:val="en-AU" w:eastAsia="en-AU"/>
        </w:rPr>
      </w:pPr>
    </w:p>
    <w:p w14:paraId="509C19A3" w14:textId="04AE934A" w:rsidR="00CB3A15" w:rsidRP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assess the program’s progress since the previous review, with reference to the outcomes of the implementation plan in response to the recommendations of that review;</w:t>
      </w:r>
    </w:p>
    <w:p w14:paraId="12B96458" w14:textId="77777777" w:rsidR="00882796" w:rsidRDefault="00882796" w:rsidP="00882796">
      <w:pPr>
        <w:pStyle w:val="ListParagraph"/>
        <w:numPr>
          <w:ilvl w:val="0"/>
          <w:numId w:val="0"/>
        </w:numPr>
        <w:spacing w:after="0" w:line="300" w:lineRule="auto"/>
        <w:ind w:left="1004" w:right="143"/>
        <w:contextualSpacing/>
        <w:rPr>
          <w:rFonts w:ascii="Calibri" w:hAnsi="Calibri" w:cs="Times New Roman"/>
          <w:color w:val="auto"/>
          <w:sz w:val="21"/>
          <w:szCs w:val="21"/>
          <w:lang w:val="en-AU" w:eastAsia="en-AU"/>
        </w:rPr>
      </w:pPr>
    </w:p>
    <w:p w14:paraId="329AFA91" w14:textId="11660ACF" w:rsidR="00CB3A15" w:rsidRP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identify and give recognition to best practice and successful outcomes;</w:t>
      </w:r>
    </w:p>
    <w:p w14:paraId="7ADCD399" w14:textId="77777777" w:rsidR="00882796" w:rsidRDefault="00882796" w:rsidP="00882796">
      <w:pPr>
        <w:pStyle w:val="ListParagraph"/>
        <w:numPr>
          <w:ilvl w:val="0"/>
          <w:numId w:val="0"/>
        </w:numPr>
        <w:spacing w:after="0" w:line="300" w:lineRule="auto"/>
        <w:ind w:left="1004" w:right="143"/>
        <w:contextualSpacing/>
        <w:rPr>
          <w:rFonts w:ascii="Calibri" w:hAnsi="Calibri" w:cs="Times New Roman"/>
          <w:color w:val="auto"/>
          <w:sz w:val="21"/>
          <w:szCs w:val="21"/>
          <w:lang w:val="en-AU" w:eastAsia="en-AU"/>
        </w:rPr>
      </w:pPr>
    </w:p>
    <w:p w14:paraId="42704414" w14:textId="6D4B3FD6" w:rsidR="00CB3A15" w:rsidRP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identify opportunities and priorities for development and enhancement, including for curriculum renewal and enhancement of delivery, and with a focus on student recruitment, experience, engagement, satisfaction, retention, academic performance, graduate destinations and employer satisfaction;</w:t>
      </w:r>
    </w:p>
    <w:p w14:paraId="0BCE515D" w14:textId="77777777" w:rsidR="00882796" w:rsidRDefault="00882796" w:rsidP="00882796">
      <w:pPr>
        <w:pStyle w:val="ListParagraph"/>
        <w:numPr>
          <w:ilvl w:val="0"/>
          <w:numId w:val="0"/>
        </w:numPr>
        <w:spacing w:after="0" w:line="300" w:lineRule="auto"/>
        <w:ind w:left="1004" w:right="143"/>
        <w:contextualSpacing/>
        <w:rPr>
          <w:rFonts w:ascii="Calibri" w:hAnsi="Calibri" w:cs="Times New Roman"/>
          <w:color w:val="auto"/>
          <w:sz w:val="21"/>
          <w:szCs w:val="21"/>
          <w:lang w:val="en-AU" w:eastAsia="en-AU"/>
        </w:rPr>
      </w:pPr>
    </w:p>
    <w:p w14:paraId="103A2F50" w14:textId="38395DC0" w:rsidR="00CB3A15" w:rsidRP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identify areas where resources and support might be needed to enable enhancement priorities to be addressed;</w:t>
      </w:r>
    </w:p>
    <w:p w14:paraId="7080EC53" w14:textId="77777777" w:rsidR="00882796" w:rsidRDefault="00882796" w:rsidP="00882796">
      <w:pPr>
        <w:pStyle w:val="ListParagraph"/>
        <w:numPr>
          <w:ilvl w:val="0"/>
          <w:numId w:val="0"/>
        </w:numPr>
        <w:spacing w:after="0" w:line="300" w:lineRule="auto"/>
        <w:ind w:left="1004" w:right="143"/>
        <w:contextualSpacing/>
        <w:rPr>
          <w:rFonts w:ascii="Calibri" w:hAnsi="Calibri" w:cs="Times New Roman"/>
          <w:color w:val="auto"/>
          <w:sz w:val="21"/>
          <w:szCs w:val="21"/>
          <w:lang w:val="en-AU" w:eastAsia="en-AU"/>
        </w:rPr>
      </w:pPr>
    </w:p>
    <w:p w14:paraId="6421EE32" w14:textId="0514229F" w:rsidR="00CB3A15" w:rsidRPr="00CB3A15" w:rsidRDefault="00CB3A15" w:rsidP="00882796">
      <w:pPr>
        <w:pStyle w:val="ListParagraph"/>
        <w:numPr>
          <w:ilvl w:val="0"/>
          <w:numId w:val="18"/>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To ensure that a high standard of academic program awards is maintained.</w:t>
      </w:r>
    </w:p>
    <w:p w14:paraId="4B473B88" w14:textId="77777777" w:rsidR="00882796" w:rsidRDefault="00882796" w:rsidP="009D1FDE">
      <w:pPr>
        <w:spacing w:after="0" w:line="300" w:lineRule="auto"/>
        <w:ind w:left="284" w:right="143"/>
        <w:rPr>
          <w:rFonts w:ascii="Calibri" w:hAnsi="Calibri" w:cs="Times New Roman"/>
          <w:color w:val="auto"/>
          <w:sz w:val="21"/>
          <w:szCs w:val="21"/>
          <w:lang w:val="en-AU" w:eastAsia="en-AU"/>
        </w:rPr>
      </w:pPr>
    </w:p>
    <w:p w14:paraId="04BBD7E6" w14:textId="04A50F43" w:rsidR="00CB3A15" w:rsidRDefault="00CB3A15" w:rsidP="009D1FDE">
      <w:pPr>
        <w:spacing w:after="0" w:line="300" w:lineRule="auto"/>
        <w:ind w:left="284" w:right="143"/>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lastRenderedPageBreak/>
        <w:t>The Review Panel is asked to assess the Faculty’s self-evaluation and its enhancement proposals for the program(s) under review, and make evidence-based recommendations. The following areas of consideration are in scope of the Review Panel’s assessment of the quality of the program(s) and of the enhancement proposals:</w:t>
      </w:r>
    </w:p>
    <w:p w14:paraId="69E97656" w14:textId="77777777" w:rsidR="009D1FDE" w:rsidRPr="00CB3A15" w:rsidRDefault="009D1FDE" w:rsidP="009D1FDE">
      <w:pPr>
        <w:spacing w:after="0" w:line="300" w:lineRule="auto"/>
        <w:ind w:left="284" w:right="143"/>
        <w:rPr>
          <w:rFonts w:ascii="Calibri" w:hAnsi="Calibri" w:cs="Times New Roman"/>
          <w:color w:val="auto"/>
          <w:sz w:val="21"/>
          <w:szCs w:val="21"/>
          <w:lang w:val="en-AU" w:eastAsia="en-AU"/>
        </w:rPr>
      </w:pPr>
    </w:p>
    <w:p w14:paraId="35563CF7" w14:textId="77777777" w:rsidR="00CB3A15" w:rsidRPr="00CB3A15" w:rsidRDefault="00CB3A15" w:rsidP="009D1FDE">
      <w:pPr>
        <w:pStyle w:val="ListParagraph"/>
        <w:numPr>
          <w:ilvl w:val="0"/>
          <w:numId w:val="19"/>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Overall coherence of the program and alignment of program learning outcomes with the University’s Graduate Attributes;</w:t>
      </w:r>
    </w:p>
    <w:p w14:paraId="486DA23A" w14:textId="77777777" w:rsidR="00CB3A15" w:rsidRPr="00CB3A15" w:rsidRDefault="00CB3A15" w:rsidP="009D1FDE">
      <w:pPr>
        <w:spacing w:after="0" w:line="300" w:lineRule="auto"/>
        <w:ind w:left="284" w:right="143"/>
        <w:contextualSpacing/>
        <w:rPr>
          <w:rFonts w:ascii="Calibri" w:hAnsi="Calibri" w:cs="Times New Roman"/>
          <w:color w:val="auto"/>
          <w:sz w:val="21"/>
          <w:szCs w:val="21"/>
          <w:lang w:val="en-AU" w:eastAsia="en-AU"/>
        </w:rPr>
      </w:pPr>
    </w:p>
    <w:p w14:paraId="30F56463" w14:textId="77777777" w:rsidR="00CB3A15" w:rsidRPr="00CB3A15" w:rsidRDefault="00CB3A15" w:rsidP="009D1FDE">
      <w:pPr>
        <w:pStyle w:val="ListParagraph"/>
        <w:numPr>
          <w:ilvl w:val="0"/>
          <w:numId w:val="19"/>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Curriculum currency and relevance in light of discipline trends and to enable positive graduate outcomes;</w:t>
      </w:r>
    </w:p>
    <w:p w14:paraId="5118F139" w14:textId="77777777" w:rsidR="00CB3A15" w:rsidRPr="00CB3A15" w:rsidRDefault="00CB3A15" w:rsidP="009D1FDE">
      <w:pPr>
        <w:spacing w:after="0" w:line="300" w:lineRule="auto"/>
        <w:ind w:left="284" w:right="143"/>
        <w:contextualSpacing/>
        <w:rPr>
          <w:rFonts w:ascii="Calibri" w:hAnsi="Calibri" w:cs="Times New Roman"/>
          <w:color w:val="auto"/>
          <w:sz w:val="21"/>
          <w:szCs w:val="21"/>
          <w:lang w:val="en-AU" w:eastAsia="en-AU"/>
        </w:rPr>
      </w:pPr>
    </w:p>
    <w:p w14:paraId="44EAE795" w14:textId="77777777" w:rsidR="00CB3A15" w:rsidRPr="00CB3A15" w:rsidRDefault="00CB3A15" w:rsidP="009D1FDE">
      <w:pPr>
        <w:pStyle w:val="ListParagraph"/>
        <w:numPr>
          <w:ilvl w:val="0"/>
          <w:numId w:val="19"/>
        </w:numPr>
        <w:spacing w:after="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Opportunities for enhancement of student engagement and success through development and innovation in learning and teaching, and of academic aspects of student orientation and continued transition support especially in the first year;</w:t>
      </w:r>
    </w:p>
    <w:p w14:paraId="4F87A6BC" w14:textId="77777777" w:rsidR="00882796" w:rsidRDefault="00882796" w:rsidP="00882796">
      <w:pPr>
        <w:pStyle w:val="ListParagraph"/>
        <w:numPr>
          <w:ilvl w:val="0"/>
          <w:numId w:val="0"/>
        </w:numPr>
        <w:spacing w:after="160" w:line="300" w:lineRule="auto"/>
        <w:ind w:left="1004" w:right="143"/>
        <w:contextualSpacing/>
        <w:rPr>
          <w:rFonts w:ascii="Calibri" w:hAnsi="Calibri" w:cs="Times New Roman"/>
          <w:color w:val="auto"/>
          <w:sz w:val="21"/>
          <w:szCs w:val="21"/>
          <w:lang w:val="en-AU" w:eastAsia="en-AU"/>
        </w:rPr>
      </w:pPr>
    </w:p>
    <w:p w14:paraId="0F7F8C57" w14:textId="1CF71FB2" w:rsidR="00CB3A15" w:rsidRPr="00CB3A15" w:rsidRDefault="00CB3A15" w:rsidP="00CB3A15">
      <w:pPr>
        <w:pStyle w:val="ListParagraph"/>
        <w:numPr>
          <w:ilvl w:val="0"/>
          <w:numId w:val="19"/>
        </w:numPr>
        <w:spacing w:after="16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Performance against internal targets and benchmarked indicators relating to student satisfaction, retention and progression, and to graduate employment destinations and graduate employer satisfaction;</w:t>
      </w:r>
    </w:p>
    <w:p w14:paraId="03D512E5" w14:textId="77777777" w:rsidR="00882796" w:rsidRDefault="00882796" w:rsidP="00882796">
      <w:pPr>
        <w:pStyle w:val="ListParagraph"/>
        <w:numPr>
          <w:ilvl w:val="0"/>
          <w:numId w:val="0"/>
        </w:numPr>
        <w:spacing w:after="160" w:line="300" w:lineRule="auto"/>
        <w:ind w:left="1004" w:right="143"/>
        <w:contextualSpacing/>
        <w:rPr>
          <w:rFonts w:ascii="Calibri" w:hAnsi="Calibri" w:cs="Times New Roman"/>
          <w:color w:val="auto"/>
          <w:sz w:val="21"/>
          <w:szCs w:val="21"/>
          <w:lang w:val="en-AU" w:eastAsia="en-AU"/>
        </w:rPr>
      </w:pPr>
    </w:p>
    <w:p w14:paraId="114308ED" w14:textId="2214678B" w:rsidR="00CB3A15" w:rsidRPr="00CB3A15" w:rsidRDefault="00CB3A15" w:rsidP="00CB3A15">
      <w:pPr>
        <w:pStyle w:val="ListParagraph"/>
        <w:numPr>
          <w:ilvl w:val="0"/>
          <w:numId w:val="19"/>
        </w:numPr>
        <w:spacing w:after="16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Faculty/school governance and management of the program(s) and the extent to which these ensure:</w:t>
      </w:r>
    </w:p>
    <w:p w14:paraId="53BA195A" w14:textId="77777777" w:rsidR="00CB3A15" w:rsidRPr="00CB3A15" w:rsidRDefault="00CB3A15" w:rsidP="00CB3A15">
      <w:pPr>
        <w:spacing w:after="160" w:line="300" w:lineRule="auto"/>
        <w:ind w:left="1440" w:right="143"/>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 that the structure, content, quality and overall coherence of the program(s) and its courses are developed, evaluated and enhanced;</w:t>
      </w:r>
    </w:p>
    <w:p w14:paraId="256B86CF" w14:textId="77777777" w:rsidR="00CB3A15" w:rsidRPr="00CB3A15" w:rsidRDefault="00CB3A15" w:rsidP="00CB3A15">
      <w:pPr>
        <w:spacing w:after="160" w:line="300" w:lineRule="auto"/>
        <w:ind w:left="1440" w:right="143"/>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 inclusive and systematic participation and input from all relevant stakeholder groups including internal specialist services, students, alumni and employers;</w:t>
      </w:r>
    </w:p>
    <w:p w14:paraId="291F895E" w14:textId="77777777" w:rsidR="00CB3A15" w:rsidRPr="00CB3A15" w:rsidRDefault="00CB3A15" w:rsidP="00882796">
      <w:pPr>
        <w:pStyle w:val="ListParagraph"/>
        <w:numPr>
          <w:ilvl w:val="0"/>
          <w:numId w:val="19"/>
        </w:numPr>
        <w:spacing w:after="16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Future demand and growth opportunities for the program (based on available evidence and in relation to domestic and international markets);</w:t>
      </w:r>
    </w:p>
    <w:p w14:paraId="355C5CCD" w14:textId="77777777" w:rsidR="00882796" w:rsidRDefault="00882796" w:rsidP="00882796">
      <w:pPr>
        <w:pStyle w:val="ListParagraph"/>
        <w:numPr>
          <w:ilvl w:val="0"/>
          <w:numId w:val="0"/>
        </w:numPr>
        <w:spacing w:after="160" w:line="300" w:lineRule="auto"/>
        <w:ind w:left="1004" w:right="143"/>
        <w:contextualSpacing/>
        <w:rPr>
          <w:rFonts w:ascii="Calibri" w:hAnsi="Calibri" w:cs="Times New Roman"/>
          <w:color w:val="auto"/>
          <w:sz w:val="21"/>
          <w:szCs w:val="21"/>
          <w:lang w:val="en-AU" w:eastAsia="en-AU"/>
        </w:rPr>
      </w:pPr>
    </w:p>
    <w:p w14:paraId="00FFB33E" w14:textId="7E6D607F" w:rsidR="00CB3A15" w:rsidRDefault="00CB3A15" w:rsidP="00882796">
      <w:pPr>
        <w:pStyle w:val="ListParagraph"/>
        <w:numPr>
          <w:ilvl w:val="0"/>
          <w:numId w:val="19"/>
        </w:numPr>
        <w:spacing w:after="16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 xml:space="preserve">Adequacy and transparency of information provided to prospective students and </w:t>
      </w:r>
      <w:r w:rsidR="00D2588F">
        <w:rPr>
          <w:rFonts w:ascii="Calibri" w:hAnsi="Calibri" w:cs="Times New Roman"/>
          <w:color w:val="auto"/>
          <w:sz w:val="21"/>
          <w:szCs w:val="21"/>
          <w:lang w:val="en-AU" w:eastAsia="en-AU"/>
        </w:rPr>
        <w:t xml:space="preserve">current </w:t>
      </w:r>
      <w:bookmarkStart w:id="0" w:name="_GoBack"/>
      <w:bookmarkEnd w:id="0"/>
      <w:r w:rsidRPr="00CB3A15">
        <w:rPr>
          <w:rFonts w:ascii="Calibri" w:hAnsi="Calibri" w:cs="Times New Roman"/>
          <w:color w:val="auto"/>
          <w:sz w:val="21"/>
          <w:szCs w:val="21"/>
          <w:lang w:val="en-AU" w:eastAsia="en-AU"/>
        </w:rPr>
        <w:t>students, and effectiveness of communications with students;</w:t>
      </w:r>
    </w:p>
    <w:p w14:paraId="25E1D903" w14:textId="17A65B1E" w:rsidR="00CB3A15" w:rsidRPr="00CB3A15" w:rsidRDefault="00CB3A15" w:rsidP="00CB3A15">
      <w:pPr>
        <w:pStyle w:val="ListParagraph"/>
        <w:numPr>
          <w:ilvl w:val="0"/>
          <w:numId w:val="0"/>
        </w:numPr>
        <w:ind w:left="113"/>
        <w:rPr>
          <w:rFonts w:ascii="Calibri" w:hAnsi="Calibri" w:cs="Times New Roman"/>
          <w:color w:val="auto"/>
          <w:sz w:val="21"/>
          <w:szCs w:val="21"/>
          <w:lang w:val="en-AU" w:eastAsia="en-AU"/>
        </w:rPr>
      </w:pPr>
    </w:p>
    <w:p w14:paraId="36AC7DAF" w14:textId="21A26670" w:rsidR="002B13D8" w:rsidRPr="00CB3A15" w:rsidRDefault="00CB3A15" w:rsidP="00A57762">
      <w:pPr>
        <w:pStyle w:val="ListParagraph"/>
        <w:numPr>
          <w:ilvl w:val="0"/>
          <w:numId w:val="19"/>
        </w:numPr>
        <w:spacing w:after="160" w:line="300" w:lineRule="auto"/>
        <w:ind w:right="143"/>
        <w:contextualSpacing/>
        <w:rPr>
          <w:rFonts w:ascii="Calibri" w:hAnsi="Calibri" w:cs="Times New Roman"/>
          <w:color w:val="auto"/>
          <w:sz w:val="21"/>
          <w:szCs w:val="21"/>
          <w:lang w:val="en-AU" w:eastAsia="en-AU"/>
        </w:rPr>
      </w:pPr>
      <w:r w:rsidRPr="00CB3A15">
        <w:rPr>
          <w:rFonts w:ascii="Calibri" w:hAnsi="Calibri" w:cs="Times New Roman"/>
          <w:color w:val="auto"/>
          <w:sz w:val="21"/>
          <w:szCs w:val="21"/>
          <w:lang w:val="en-AU" w:eastAsia="en-AU"/>
        </w:rPr>
        <w:t>The use of human, physical and financial resources in delivering the program, noting that decisions on the provision of additional resources remain at the University’s discretion.</w:t>
      </w:r>
      <w:r w:rsidR="00A57762" w:rsidRPr="00CB3A15">
        <w:rPr>
          <w:rFonts w:ascii="Calibri" w:hAnsi="Calibri" w:cs="Times New Roman"/>
          <w:color w:val="auto"/>
          <w:sz w:val="21"/>
          <w:szCs w:val="21"/>
          <w:lang w:val="en-AU" w:eastAsia="en-AU"/>
        </w:rPr>
        <w:t xml:space="preserve"> </w:t>
      </w:r>
    </w:p>
    <w:sectPr w:rsidR="002B13D8" w:rsidRPr="00CB3A15" w:rsidSect="00A57762">
      <w:headerReference w:type="first" r:id="rId8"/>
      <w:pgSz w:w="11909" w:h="16834" w:code="9"/>
      <w:pgMar w:top="1701" w:right="567" w:bottom="1418" w:left="567" w:header="567" w:footer="142" w:gutter="0"/>
      <w:paperSrc w:first="15" w:other="15"/>
      <w:pgBorders w:offsetFrom="page">
        <w:top w:val="single" w:sz="12" w:space="24" w:color="25408F" w:themeColor="accent4"/>
        <w:left w:val="single" w:sz="12" w:space="24" w:color="25408F" w:themeColor="accent4"/>
        <w:bottom w:val="single" w:sz="12" w:space="24" w:color="25408F" w:themeColor="accent4"/>
        <w:right w:val="single" w:sz="12" w:space="24" w:color="25408F" w:themeColor="accent4"/>
      </w:pgBorders>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C0528" w14:textId="77777777" w:rsidR="00794ECA" w:rsidRDefault="00794ECA">
      <w:r>
        <w:separator/>
      </w:r>
    </w:p>
  </w:endnote>
  <w:endnote w:type="continuationSeparator" w:id="0">
    <w:p w14:paraId="2B2E15F5" w14:textId="77777777" w:rsidR="00794ECA" w:rsidRDefault="0079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3E317" w14:textId="77777777" w:rsidR="00794ECA" w:rsidRDefault="00794ECA">
      <w:r>
        <w:separator/>
      </w:r>
    </w:p>
  </w:footnote>
  <w:footnote w:type="continuationSeparator" w:id="0">
    <w:p w14:paraId="02B11E36" w14:textId="77777777" w:rsidR="00794ECA" w:rsidRDefault="00794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5A947" w14:textId="5BCC1882" w:rsidR="002B13D8" w:rsidRDefault="00A57762" w:rsidP="00310239">
    <w:pPr>
      <w:pStyle w:val="Header"/>
      <w:spacing w:after="0"/>
      <w:ind w:left="-397"/>
      <w:jc w:val="left"/>
    </w:pPr>
    <w:r>
      <w:rPr>
        <w:noProof/>
        <w:lang w:val="en-AU" w:eastAsia="en-AU"/>
      </w:rPr>
      <w:drawing>
        <wp:anchor distT="0" distB="0" distL="114300" distR="114300" simplePos="0" relativeHeight="251658240" behindDoc="1" locked="0" layoutInCell="1" allowOverlap="1" wp14:anchorId="4E088A3F" wp14:editId="2D19F5C3">
          <wp:simplePos x="0" y="0"/>
          <wp:positionH relativeFrom="margin">
            <wp:align>left</wp:align>
          </wp:positionH>
          <wp:positionV relativeFrom="paragraph">
            <wp:posOffset>14917</wp:posOffset>
          </wp:positionV>
          <wp:extent cx="2018030" cy="621665"/>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216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 w15:restartNumberingAfterBreak="0">
    <w:nsid w:val="176375B2"/>
    <w:multiLevelType w:val="hybridMultilevel"/>
    <w:tmpl w:val="1BEA5574"/>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0718DC"/>
    <w:multiLevelType w:val="hybridMultilevel"/>
    <w:tmpl w:val="3FECCA6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99A33A2"/>
    <w:multiLevelType w:val="hybridMultilevel"/>
    <w:tmpl w:val="0AC81380"/>
    <w:lvl w:ilvl="0" w:tplc="1C5C3540">
      <w:start w:val="1"/>
      <w:numFmt w:val="bullet"/>
      <w:pStyle w:val="ListParagraph"/>
      <w:lvlText w:val="•"/>
      <w:lvlJc w:val="left"/>
      <w:pPr>
        <w:ind w:left="113" w:hanging="113"/>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EE1309B"/>
    <w:multiLevelType w:val="hybridMultilevel"/>
    <w:tmpl w:val="A61634B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3CA54763"/>
    <w:multiLevelType w:val="hybridMultilevel"/>
    <w:tmpl w:val="A5D2001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8504FE8"/>
    <w:multiLevelType w:val="hybridMultilevel"/>
    <w:tmpl w:val="CF24179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63CF505C"/>
    <w:multiLevelType w:val="hybridMultilevel"/>
    <w:tmpl w:val="E54E69EC"/>
    <w:lvl w:ilvl="0" w:tplc="0C09000F">
      <w:start w:val="1"/>
      <w:numFmt w:val="decimal"/>
      <w:lvlText w:val="%1."/>
      <w:lvlJc w:val="left"/>
      <w:pPr>
        <w:ind w:left="1004" w:hanging="360"/>
      </w:pPr>
      <w:rPr>
        <w:rFont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704B3506"/>
    <w:multiLevelType w:val="hybridMultilevel"/>
    <w:tmpl w:val="2E68984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2D3965"/>
    <w:multiLevelType w:val="hybridMultilevel"/>
    <w:tmpl w:val="92C29C28"/>
    <w:lvl w:ilvl="0" w:tplc="12FA7268">
      <w:start w:val="1"/>
      <w:numFmt w:val="bullet"/>
      <w:lvlText w:val="•"/>
      <w:lvlJc w:val="left"/>
      <w:pPr>
        <w:ind w:left="360" w:hanging="360"/>
      </w:pPr>
      <w:rPr>
        <w:rFonts w:ascii="Arial" w:hAnsi="Arial" w:hint="default"/>
        <w:b w:val="0"/>
        <w:bCs w:val="0"/>
        <w:i w:val="0"/>
        <w:iCs w:val="0"/>
        <w:caps w:val="0"/>
        <w:smallCaps w:val="0"/>
        <w:strike w:val="0"/>
        <w:dstrike w:val="0"/>
        <w:outline w:val="0"/>
        <w:shadow w:val="0"/>
        <w:emboss w:val="0"/>
        <w:imprint w:val="0"/>
        <w:noProof w:val="0"/>
        <w:vanish w:val="0"/>
        <w:color w:val="FF0000"/>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9"/>
  </w:num>
  <w:num w:numId="5">
    <w:abstractNumId w:val="14"/>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5"/>
    <w:lvlOverride w:ilvl="0">
      <w:startOverride w:val="1"/>
    </w:lvlOverride>
  </w:num>
  <w:num w:numId="11">
    <w:abstractNumId w:val="15"/>
    <w:lvlOverride w:ilvl="0">
      <w:startOverride w:val="1"/>
    </w:lvlOverride>
  </w:num>
  <w:num w:numId="12">
    <w:abstractNumId w:val="15"/>
  </w:num>
  <w:num w:numId="13">
    <w:abstractNumId w:val="15"/>
    <w:lvlOverride w:ilvl="0">
      <w:startOverride w:val="1"/>
    </w:lvlOverride>
  </w:num>
  <w:num w:numId="14">
    <w:abstractNumId w:val="6"/>
  </w:num>
  <w:num w:numId="15">
    <w:abstractNumId w:val="8"/>
  </w:num>
  <w:num w:numId="16">
    <w:abstractNumId w:val="11"/>
  </w:num>
  <w:num w:numId="17">
    <w:abstractNumId w:val="7"/>
  </w:num>
  <w:num w:numId="18">
    <w:abstractNumId w:val="4"/>
  </w:num>
  <w:num w:numId="19">
    <w:abstractNumId w:val="1"/>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6D8"/>
    <w:rsid w:val="00045FC9"/>
    <w:rsid w:val="000512B2"/>
    <w:rsid w:val="0006034C"/>
    <w:rsid w:val="00070BF8"/>
    <w:rsid w:val="000F76D8"/>
    <w:rsid w:val="00103885"/>
    <w:rsid w:val="001227E0"/>
    <w:rsid w:val="00122ECB"/>
    <w:rsid w:val="00182717"/>
    <w:rsid w:val="001A1585"/>
    <w:rsid w:val="001C16B5"/>
    <w:rsid w:val="001C43D0"/>
    <w:rsid w:val="001C7AE0"/>
    <w:rsid w:val="001E2F21"/>
    <w:rsid w:val="002014AD"/>
    <w:rsid w:val="002210EE"/>
    <w:rsid w:val="00231AD4"/>
    <w:rsid w:val="002344EF"/>
    <w:rsid w:val="00237684"/>
    <w:rsid w:val="00246863"/>
    <w:rsid w:val="002638E5"/>
    <w:rsid w:val="002778D6"/>
    <w:rsid w:val="00287511"/>
    <w:rsid w:val="0029198A"/>
    <w:rsid w:val="002920D7"/>
    <w:rsid w:val="002932D4"/>
    <w:rsid w:val="002A3C20"/>
    <w:rsid w:val="002A42C2"/>
    <w:rsid w:val="002B096D"/>
    <w:rsid w:val="002B13D8"/>
    <w:rsid w:val="002C63D7"/>
    <w:rsid w:val="00310239"/>
    <w:rsid w:val="003263AF"/>
    <w:rsid w:val="003338D1"/>
    <w:rsid w:val="0033519C"/>
    <w:rsid w:val="00336E10"/>
    <w:rsid w:val="00350E71"/>
    <w:rsid w:val="00370460"/>
    <w:rsid w:val="00377AA3"/>
    <w:rsid w:val="0038138D"/>
    <w:rsid w:val="003A3798"/>
    <w:rsid w:val="003B24A6"/>
    <w:rsid w:val="003B304D"/>
    <w:rsid w:val="003B4158"/>
    <w:rsid w:val="003B6E10"/>
    <w:rsid w:val="003D5FFB"/>
    <w:rsid w:val="00426A97"/>
    <w:rsid w:val="00427553"/>
    <w:rsid w:val="00442626"/>
    <w:rsid w:val="00454266"/>
    <w:rsid w:val="00465409"/>
    <w:rsid w:val="004659E2"/>
    <w:rsid w:val="00480910"/>
    <w:rsid w:val="004923F5"/>
    <w:rsid w:val="004C76A1"/>
    <w:rsid w:val="004D3445"/>
    <w:rsid w:val="004E3235"/>
    <w:rsid w:val="004F2863"/>
    <w:rsid w:val="004F7C54"/>
    <w:rsid w:val="00504779"/>
    <w:rsid w:val="00504D6E"/>
    <w:rsid w:val="00506A73"/>
    <w:rsid w:val="005172E1"/>
    <w:rsid w:val="00532519"/>
    <w:rsid w:val="005402CA"/>
    <w:rsid w:val="00544393"/>
    <w:rsid w:val="0055121E"/>
    <w:rsid w:val="00556ABC"/>
    <w:rsid w:val="005A0486"/>
    <w:rsid w:val="005A387E"/>
    <w:rsid w:val="005F242D"/>
    <w:rsid w:val="00620378"/>
    <w:rsid w:val="00635B0D"/>
    <w:rsid w:val="006458F8"/>
    <w:rsid w:val="00650EC7"/>
    <w:rsid w:val="00655176"/>
    <w:rsid w:val="00674A59"/>
    <w:rsid w:val="0069193B"/>
    <w:rsid w:val="006A6D53"/>
    <w:rsid w:val="006E4F75"/>
    <w:rsid w:val="006E511D"/>
    <w:rsid w:val="007106A9"/>
    <w:rsid w:val="007142CF"/>
    <w:rsid w:val="0074425B"/>
    <w:rsid w:val="00745197"/>
    <w:rsid w:val="007467F8"/>
    <w:rsid w:val="0075303E"/>
    <w:rsid w:val="00753E8B"/>
    <w:rsid w:val="00767102"/>
    <w:rsid w:val="00771715"/>
    <w:rsid w:val="00786479"/>
    <w:rsid w:val="00794ECA"/>
    <w:rsid w:val="0079653F"/>
    <w:rsid w:val="007A2F65"/>
    <w:rsid w:val="007A46B7"/>
    <w:rsid w:val="007B1612"/>
    <w:rsid w:val="007B5007"/>
    <w:rsid w:val="007B50DC"/>
    <w:rsid w:val="007B6860"/>
    <w:rsid w:val="007E0B07"/>
    <w:rsid w:val="007E306B"/>
    <w:rsid w:val="00823FB0"/>
    <w:rsid w:val="00834806"/>
    <w:rsid w:val="00837969"/>
    <w:rsid w:val="00851A6F"/>
    <w:rsid w:val="00855F00"/>
    <w:rsid w:val="00882403"/>
    <w:rsid w:val="00882796"/>
    <w:rsid w:val="008860BE"/>
    <w:rsid w:val="00892375"/>
    <w:rsid w:val="008A4B67"/>
    <w:rsid w:val="008B54D2"/>
    <w:rsid w:val="008B5D43"/>
    <w:rsid w:val="008C5248"/>
    <w:rsid w:val="008E10F5"/>
    <w:rsid w:val="00904790"/>
    <w:rsid w:val="009430F5"/>
    <w:rsid w:val="0094364A"/>
    <w:rsid w:val="00962612"/>
    <w:rsid w:val="009647B4"/>
    <w:rsid w:val="00970DDD"/>
    <w:rsid w:val="00980C5C"/>
    <w:rsid w:val="00987976"/>
    <w:rsid w:val="009A5D4F"/>
    <w:rsid w:val="009A65EC"/>
    <w:rsid w:val="009C20B2"/>
    <w:rsid w:val="009C2CA4"/>
    <w:rsid w:val="009D1FDE"/>
    <w:rsid w:val="009E0C2E"/>
    <w:rsid w:val="00A06829"/>
    <w:rsid w:val="00A23F5B"/>
    <w:rsid w:val="00A279E1"/>
    <w:rsid w:val="00A34260"/>
    <w:rsid w:val="00A47011"/>
    <w:rsid w:val="00A56394"/>
    <w:rsid w:val="00A57762"/>
    <w:rsid w:val="00AC1090"/>
    <w:rsid w:val="00AD3744"/>
    <w:rsid w:val="00AF3B15"/>
    <w:rsid w:val="00B13F1B"/>
    <w:rsid w:val="00B2046D"/>
    <w:rsid w:val="00B342BD"/>
    <w:rsid w:val="00B41CF3"/>
    <w:rsid w:val="00B50214"/>
    <w:rsid w:val="00B7781E"/>
    <w:rsid w:val="00B80A5D"/>
    <w:rsid w:val="00B85D79"/>
    <w:rsid w:val="00BA2855"/>
    <w:rsid w:val="00BA739F"/>
    <w:rsid w:val="00BD03DB"/>
    <w:rsid w:val="00BE6BB3"/>
    <w:rsid w:val="00BF2608"/>
    <w:rsid w:val="00C13BD8"/>
    <w:rsid w:val="00C23580"/>
    <w:rsid w:val="00C265E2"/>
    <w:rsid w:val="00C30BD7"/>
    <w:rsid w:val="00C41424"/>
    <w:rsid w:val="00C41451"/>
    <w:rsid w:val="00C41AFD"/>
    <w:rsid w:val="00C60E30"/>
    <w:rsid w:val="00C6572D"/>
    <w:rsid w:val="00C700CE"/>
    <w:rsid w:val="00C92C51"/>
    <w:rsid w:val="00CA35E2"/>
    <w:rsid w:val="00CB209D"/>
    <w:rsid w:val="00CB3A15"/>
    <w:rsid w:val="00CC3F9C"/>
    <w:rsid w:val="00CC79F0"/>
    <w:rsid w:val="00CE709C"/>
    <w:rsid w:val="00CF3B74"/>
    <w:rsid w:val="00CF4960"/>
    <w:rsid w:val="00D04BC6"/>
    <w:rsid w:val="00D04E71"/>
    <w:rsid w:val="00D251E7"/>
    <w:rsid w:val="00D2588F"/>
    <w:rsid w:val="00D54618"/>
    <w:rsid w:val="00D8099C"/>
    <w:rsid w:val="00D8401B"/>
    <w:rsid w:val="00D923BE"/>
    <w:rsid w:val="00D9358C"/>
    <w:rsid w:val="00D96F0C"/>
    <w:rsid w:val="00DB2CC1"/>
    <w:rsid w:val="00DB546C"/>
    <w:rsid w:val="00DC4252"/>
    <w:rsid w:val="00DD39CB"/>
    <w:rsid w:val="00DE464A"/>
    <w:rsid w:val="00E01158"/>
    <w:rsid w:val="00E1051E"/>
    <w:rsid w:val="00E21D71"/>
    <w:rsid w:val="00E4059B"/>
    <w:rsid w:val="00E835F6"/>
    <w:rsid w:val="00E86931"/>
    <w:rsid w:val="00EA65E4"/>
    <w:rsid w:val="00ED363D"/>
    <w:rsid w:val="00ED36A6"/>
    <w:rsid w:val="00ED6B8E"/>
    <w:rsid w:val="00EF50E3"/>
    <w:rsid w:val="00F11820"/>
    <w:rsid w:val="00F16C47"/>
    <w:rsid w:val="00F308A8"/>
    <w:rsid w:val="00F328E1"/>
    <w:rsid w:val="00F439B9"/>
    <w:rsid w:val="00F45820"/>
    <w:rsid w:val="00F8237A"/>
    <w:rsid w:val="00F94D7B"/>
    <w:rsid w:val="00FC5C57"/>
    <w:rsid w:val="00FD2A78"/>
    <w:rsid w:val="00FF5B6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FDD0B2"/>
  <w14:discardImageEditingData/>
  <w15:chartTrackingRefBased/>
  <w15:docId w15:val="{262F9E37-F784-2140-A944-E02E5BF1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10"/>
    <w:pPr>
      <w:spacing w:after="112" w:line="200" w:lineRule="atLeast"/>
    </w:pPr>
    <w:rPr>
      <w:rFonts w:asciiTheme="minorHAnsi" w:hAnsiTheme="minorHAnsi"/>
      <w:sz w:val="17"/>
    </w:rPr>
  </w:style>
  <w:style w:type="paragraph" w:styleId="Heading1">
    <w:name w:val="heading 1"/>
    <w:basedOn w:val="Normal"/>
    <w:next w:val="Normal"/>
    <w:qFormat/>
    <w:rsid w:val="00CF4960"/>
    <w:pPr>
      <w:tabs>
        <w:tab w:val="left" w:pos="567"/>
      </w:tabs>
      <w:spacing w:line="240" w:lineRule="atLeast"/>
      <w:outlineLvl w:val="0"/>
    </w:pPr>
    <w:rPr>
      <w:rFonts w:ascii="Arial Black" w:hAnsi="Arial Black" w:cs="Arial"/>
      <w:color w:val="ED1B2E" w:themeColor="accent1"/>
      <w:sz w:val="21"/>
      <w:szCs w:val="28"/>
    </w:rPr>
  </w:style>
  <w:style w:type="paragraph" w:styleId="Heading2">
    <w:name w:val="heading 2"/>
    <w:basedOn w:val="Normal"/>
    <w:next w:val="Normal"/>
    <w:qFormat/>
    <w:rsid w:val="007B5007"/>
    <w:pPr>
      <w:spacing w:before="112" w:line="210" w:lineRule="atLeast"/>
      <w:outlineLvl w:val="1"/>
    </w:pPr>
    <w:rPr>
      <w:rFonts w:ascii="Arial Black" w:hAnsi="Arial Black"/>
      <w:sz w:val="18"/>
      <w:szCs w:val="24"/>
    </w:rPr>
  </w:style>
  <w:style w:type="paragraph" w:styleId="Heading3">
    <w:name w:val="heading 3"/>
    <w:basedOn w:val="Normal"/>
    <w:next w:val="Normal"/>
    <w:qFormat/>
    <w:rsid w:val="007B5007"/>
    <w:pPr>
      <w:keepNext/>
      <w:spacing w:before="60" w:line="180" w:lineRule="atLeast"/>
      <w:outlineLvl w:val="2"/>
    </w:pPr>
    <w:rPr>
      <w:rFonts w:ascii="Arial Black" w:hAnsi="Arial Black"/>
      <w:sz w:val="15"/>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rsid w:val="00B342BD"/>
    <w:pPr>
      <w:tabs>
        <w:tab w:val="center" w:pos="4153"/>
        <w:tab w:val="right" w:pos="8306"/>
      </w:tabs>
      <w:spacing w:after="0" w:line="160" w:lineRule="atLeast"/>
    </w:pPr>
    <w:rPr>
      <w:rFonts w:ascii="Arial Narrow" w:hAnsi="Arial Narrow"/>
      <w:sz w:val="13"/>
    </w:rPr>
  </w:style>
  <w:style w:type="paragraph" w:customStyle="1" w:styleId="ListBullet1">
    <w:name w:val="List Bullet1"/>
    <w:basedOn w:val="Normal"/>
    <w:semiHidden/>
    <w:rsid w:val="003B4158"/>
    <w:pPr>
      <w:numPr>
        <w:numId w:val="1"/>
      </w:numPr>
      <w:tabs>
        <w:tab w:val="clear" w:pos="1060"/>
        <w:tab w:val="num" w:pos="993"/>
      </w:tabs>
      <w:ind w:left="357" w:firstLine="210"/>
    </w:pPr>
  </w:style>
  <w:style w:type="paragraph" w:styleId="ListParagraph">
    <w:name w:val="List Paragraph"/>
    <w:basedOn w:val="Normal"/>
    <w:uiPriority w:val="34"/>
    <w:qFormat/>
    <w:rsid w:val="00AD3744"/>
    <w:pPr>
      <w:numPr>
        <w:numId w:val="14"/>
      </w:numPr>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0F76D8"/>
    <w:pPr>
      <w:spacing w:after="360" w:line="960" w:lineRule="atLeast"/>
      <w:contextualSpacing/>
    </w:pPr>
    <w:rPr>
      <w:rFonts w:ascii="Arial Black" w:eastAsiaTheme="majorEastAsia" w:hAnsi="Arial Black" w:cstheme="majorBidi"/>
      <w:caps/>
      <w:color w:val="102535"/>
      <w:spacing w:val="38"/>
      <w:kern w:val="28"/>
      <w:sz w:val="100"/>
      <w:szCs w:val="56"/>
    </w:rPr>
  </w:style>
  <w:style w:type="character" w:customStyle="1" w:styleId="TitleChar">
    <w:name w:val="Title Char"/>
    <w:basedOn w:val="DefaultParagraphFont"/>
    <w:link w:val="Title"/>
    <w:uiPriority w:val="10"/>
    <w:rsid w:val="000F76D8"/>
    <w:rPr>
      <w:rFonts w:ascii="Arial Black" w:eastAsiaTheme="majorEastAsia" w:hAnsi="Arial Black" w:cstheme="majorBidi"/>
      <w:caps/>
      <w:color w:val="102535"/>
      <w:spacing w:val="38"/>
      <w:kern w:val="28"/>
      <w:sz w:val="100"/>
      <w:szCs w:val="56"/>
    </w:rPr>
  </w:style>
  <w:style w:type="paragraph" w:customStyle="1" w:styleId="IntroductionParagraph">
    <w:name w:val="Introduction Paragraph"/>
    <w:basedOn w:val="Normal"/>
    <w:next w:val="Heading1"/>
    <w:qFormat/>
    <w:rsid w:val="000F76D8"/>
    <w:pPr>
      <w:spacing w:after="600" w:line="400" w:lineRule="atLeast"/>
      <w:ind w:right="4170"/>
    </w:pPr>
    <w:rPr>
      <w:color w:val="005A9C"/>
      <w:sz w:val="28"/>
      <w:szCs w:val="28"/>
    </w:rPr>
  </w:style>
  <w:style w:type="paragraph" w:styleId="NormalWeb">
    <w:name w:val="Normal (Web)"/>
    <w:basedOn w:val="Normal"/>
    <w:uiPriority w:val="99"/>
    <w:semiHidden/>
    <w:unhideWhenUsed/>
    <w:rsid w:val="006458F8"/>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styleId="BalloonText">
    <w:name w:val="Balloon Text"/>
    <w:basedOn w:val="Normal"/>
    <w:link w:val="BalloonTextChar"/>
    <w:uiPriority w:val="99"/>
    <w:semiHidden/>
    <w:unhideWhenUsed/>
    <w:rsid w:val="00FF5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B62"/>
    <w:rPr>
      <w:rFonts w:ascii="Segoe UI" w:hAnsi="Segoe UI" w:cs="Segoe UI"/>
      <w:sz w:val="18"/>
      <w:szCs w:val="18"/>
    </w:rPr>
  </w:style>
  <w:style w:type="character" w:styleId="CommentReference">
    <w:name w:val="annotation reference"/>
    <w:basedOn w:val="DefaultParagraphFont"/>
    <w:uiPriority w:val="99"/>
    <w:semiHidden/>
    <w:unhideWhenUsed/>
    <w:rsid w:val="00A279E1"/>
    <w:rPr>
      <w:sz w:val="16"/>
      <w:szCs w:val="16"/>
    </w:rPr>
  </w:style>
  <w:style w:type="paragraph" w:styleId="CommentText">
    <w:name w:val="annotation text"/>
    <w:basedOn w:val="Normal"/>
    <w:link w:val="CommentTextChar"/>
    <w:uiPriority w:val="99"/>
    <w:semiHidden/>
    <w:unhideWhenUsed/>
    <w:rsid w:val="00A279E1"/>
    <w:pPr>
      <w:spacing w:line="240" w:lineRule="auto"/>
    </w:pPr>
    <w:rPr>
      <w:sz w:val="20"/>
    </w:rPr>
  </w:style>
  <w:style w:type="character" w:customStyle="1" w:styleId="CommentTextChar">
    <w:name w:val="Comment Text Char"/>
    <w:basedOn w:val="DefaultParagraphFont"/>
    <w:link w:val="CommentText"/>
    <w:uiPriority w:val="99"/>
    <w:semiHidden/>
    <w:rsid w:val="00A279E1"/>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279E1"/>
    <w:rPr>
      <w:b/>
      <w:bCs/>
    </w:rPr>
  </w:style>
  <w:style w:type="character" w:customStyle="1" w:styleId="CommentSubjectChar">
    <w:name w:val="Comment Subject Char"/>
    <w:basedOn w:val="CommentTextChar"/>
    <w:link w:val="CommentSubject"/>
    <w:uiPriority w:val="99"/>
    <w:semiHidden/>
    <w:rsid w:val="00A279E1"/>
    <w:rPr>
      <w:rFonts w:asciiTheme="minorHAnsi" w:hAnsiTheme="minorHAnsi"/>
      <w:b/>
      <w:bCs/>
    </w:rPr>
  </w:style>
  <w:style w:type="character" w:customStyle="1" w:styleId="FooterChar">
    <w:name w:val="Footer Char"/>
    <w:basedOn w:val="DefaultParagraphFont"/>
    <w:link w:val="Footer"/>
    <w:rsid w:val="00CC79F0"/>
    <w:rPr>
      <w:rFonts w:ascii="Arial Narrow" w:hAnsi="Arial Narrow"/>
      <w:sz w:val="13"/>
    </w:rPr>
  </w:style>
  <w:style w:type="table" w:styleId="TableGrid">
    <w:name w:val="Table Grid"/>
    <w:basedOn w:val="TableNormal"/>
    <w:uiPriority w:val="59"/>
    <w:rsid w:val="00CC79F0"/>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68727-9ED7-40AC-AF13-7BF64B8F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39177A11.dotm</Template>
  <TotalTime>105</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subject/>
  <dc:creator>Microsoft Office User</dc:creator>
  <cp:keywords/>
  <dc:description/>
  <cp:lastModifiedBy>Gaynor Dolman</cp:lastModifiedBy>
  <cp:revision>20</cp:revision>
  <cp:lastPrinted>2002-08-05T05:43:00Z</cp:lastPrinted>
  <dcterms:created xsi:type="dcterms:W3CDTF">2019-01-22T22:51:00Z</dcterms:created>
  <dcterms:modified xsi:type="dcterms:W3CDTF">2019-07-10T06:06:00Z</dcterms:modified>
</cp:coreProperties>
</file>