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3D" w:rsidRPr="003D7BCD" w:rsidRDefault="003D7BCD" w:rsidP="00F6293D">
      <w:pPr>
        <w:rPr>
          <w:b/>
          <w:sz w:val="32"/>
          <w:szCs w:val="32"/>
        </w:rPr>
      </w:pPr>
      <w:r w:rsidRPr="003D7BCD">
        <w:rPr>
          <w:b/>
          <w:i/>
          <w:sz w:val="32"/>
          <w:szCs w:val="32"/>
        </w:rPr>
        <w:t xml:space="preserve">HarvestPlus </w:t>
      </w:r>
      <w:proofErr w:type="spellStart"/>
      <w:r w:rsidRPr="003D7BCD">
        <w:rPr>
          <w:b/>
          <w:sz w:val="32"/>
          <w:szCs w:val="32"/>
        </w:rPr>
        <w:t>biofortified</w:t>
      </w:r>
      <w:proofErr w:type="spellEnd"/>
      <w:r w:rsidRPr="003D7BCD">
        <w:rPr>
          <w:b/>
          <w:sz w:val="32"/>
          <w:szCs w:val="32"/>
        </w:rPr>
        <w:t xml:space="preserve"> crops could improve micronutrient supply in Papua New Guinea</w:t>
      </w:r>
    </w:p>
    <w:p w:rsidR="00F6293D" w:rsidRDefault="00F6293D" w:rsidP="00F6293D">
      <w:pPr>
        <w:rPr>
          <w:sz w:val="28"/>
          <w:szCs w:val="28"/>
        </w:rPr>
      </w:pPr>
      <w:r w:rsidRPr="003D7BCD">
        <w:rPr>
          <w:sz w:val="28"/>
          <w:szCs w:val="28"/>
        </w:rPr>
        <w:t>by Graham Lyons</w:t>
      </w:r>
      <w:r w:rsidR="00263451">
        <w:rPr>
          <w:sz w:val="28"/>
          <w:szCs w:val="28"/>
        </w:rPr>
        <w:t>, University of Adelaide</w:t>
      </w:r>
      <w:r w:rsidR="001E4E2D">
        <w:rPr>
          <w:sz w:val="28"/>
          <w:szCs w:val="28"/>
        </w:rPr>
        <w:tab/>
        <w:t>January 2019</w:t>
      </w:r>
      <w:bookmarkStart w:id="0" w:name="_GoBack"/>
      <w:bookmarkEnd w:id="0"/>
      <w:r w:rsidR="001E4E2D">
        <w:rPr>
          <w:sz w:val="28"/>
          <w:szCs w:val="28"/>
        </w:rPr>
        <w:tab/>
      </w:r>
    </w:p>
    <w:p w:rsidR="003D7BCD" w:rsidRDefault="003D7BCD" w:rsidP="00F6293D">
      <w:pPr>
        <w:rPr>
          <w:sz w:val="24"/>
          <w:szCs w:val="24"/>
        </w:rPr>
      </w:pPr>
      <w:r>
        <w:rPr>
          <w:b/>
          <w:sz w:val="28"/>
          <w:szCs w:val="28"/>
        </w:rPr>
        <w:t>ABSTRACT</w:t>
      </w:r>
    </w:p>
    <w:p w:rsidR="00995277" w:rsidRDefault="00995277" w:rsidP="00995277">
      <w:pPr>
        <w:rPr>
          <w:sz w:val="24"/>
          <w:szCs w:val="24"/>
        </w:rPr>
      </w:pPr>
      <w:r>
        <w:rPr>
          <w:sz w:val="24"/>
          <w:szCs w:val="24"/>
        </w:rPr>
        <w:t>Micronutrient deficiencies</w:t>
      </w:r>
      <w:r w:rsidR="008D487A">
        <w:rPr>
          <w:sz w:val="24"/>
          <w:szCs w:val="24"/>
        </w:rPr>
        <w:t xml:space="preserve"> (MND), especially iron (Fe), vitamin A, zinc (Zn)</w:t>
      </w:r>
      <w:r>
        <w:rPr>
          <w:sz w:val="24"/>
          <w:szCs w:val="24"/>
        </w:rPr>
        <w:t xml:space="preserve"> and </w:t>
      </w:r>
      <w:r w:rsidR="008D487A">
        <w:rPr>
          <w:sz w:val="24"/>
          <w:szCs w:val="24"/>
        </w:rPr>
        <w:t>iodine (</w:t>
      </w:r>
      <w:r>
        <w:rPr>
          <w:sz w:val="24"/>
          <w:szCs w:val="24"/>
        </w:rPr>
        <w:t>I</w:t>
      </w:r>
      <w:r w:rsidR="008D487A">
        <w:rPr>
          <w:sz w:val="24"/>
          <w:szCs w:val="24"/>
        </w:rPr>
        <w:t>)</w:t>
      </w:r>
      <w:r>
        <w:rPr>
          <w:sz w:val="24"/>
          <w:szCs w:val="24"/>
        </w:rPr>
        <w:t xml:space="preserve">, afflict more than two billion people globally. </w:t>
      </w:r>
      <w:proofErr w:type="spellStart"/>
      <w:r>
        <w:rPr>
          <w:sz w:val="24"/>
          <w:szCs w:val="24"/>
        </w:rPr>
        <w:t>Biofortification</w:t>
      </w:r>
      <w:proofErr w:type="spellEnd"/>
      <w:r>
        <w:rPr>
          <w:sz w:val="24"/>
          <w:szCs w:val="24"/>
        </w:rPr>
        <w:t xml:space="preserve"> is a promising, cost-effective and sustainable method to deliver micronutrients to a population that has limited access to diverse diets. </w:t>
      </w:r>
      <w:r w:rsidRPr="00A735DC">
        <w:rPr>
          <w:sz w:val="24"/>
          <w:szCs w:val="24"/>
        </w:rPr>
        <w:t>This study</w:t>
      </w:r>
      <w:r>
        <w:rPr>
          <w:sz w:val="24"/>
          <w:szCs w:val="24"/>
        </w:rPr>
        <w:t xml:space="preserve"> examined agriculture, rice imports, human nutrition, health and disease patterns in Papua New Guinea (PNG), in order to identify the potential for </w:t>
      </w:r>
      <w:r w:rsidRPr="008D487A">
        <w:rPr>
          <w:i/>
          <w:sz w:val="24"/>
          <w:szCs w:val="24"/>
        </w:rPr>
        <w:t>HarvestPlus</w:t>
      </w:r>
      <w:r>
        <w:rPr>
          <w:sz w:val="24"/>
          <w:szCs w:val="24"/>
        </w:rPr>
        <w:t xml:space="preserve"> </w:t>
      </w:r>
      <w:proofErr w:type="spellStart"/>
      <w:r>
        <w:rPr>
          <w:sz w:val="24"/>
          <w:szCs w:val="24"/>
        </w:rPr>
        <w:t>biofortified</w:t>
      </w:r>
      <w:proofErr w:type="spellEnd"/>
      <w:r>
        <w:rPr>
          <w:sz w:val="24"/>
          <w:szCs w:val="24"/>
        </w:rPr>
        <w:t xml:space="preserve"> crops to alleviate impo</w:t>
      </w:r>
      <w:r w:rsidR="008D487A">
        <w:rPr>
          <w:sz w:val="24"/>
          <w:szCs w:val="24"/>
        </w:rPr>
        <w:t>rtant MND</w:t>
      </w:r>
      <w:r>
        <w:rPr>
          <w:sz w:val="24"/>
          <w:szCs w:val="24"/>
        </w:rPr>
        <w:t xml:space="preserve">. Subsistence agriculture is the most important activity in PNG, and </w:t>
      </w:r>
      <w:proofErr w:type="spellStart"/>
      <w:r>
        <w:rPr>
          <w:sz w:val="24"/>
          <w:szCs w:val="24"/>
        </w:rPr>
        <w:t>sweetpotato</w:t>
      </w:r>
      <w:proofErr w:type="spellEnd"/>
      <w:r>
        <w:rPr>
          <w:sz w:val="24"/>
          <w:szCs w:val="24"/>
        </w:rPr>
        <w:t xml:space="preserve"> is easily the most important food crop. Protein malnutrition, sometimes accompanied by energy deficiency, and usually </w:t>
      </w:r>
      <w:proofErr w:type="gramStart"/>
      <w:r>
        <w:rPr>
          <w:sz w:val="24"/>
          <w:szCs w:val="24"/>
        </w:rPr>
        <w:t>accompanied</w:t>
      </w:r>
      <w:proofErr w:type="gramEnd"/>
      <w:r>
        <w:rPr>
          <w:sz w:val="24"/>
          <w:szCs w:val="24"/>
        </w:rPr>
        <w:t xml:space="preserve"> by deficiencies of vitamin A, Fe and Zn, is prevalent. These deficiencies contribute to high rates of infant and maternal morbidity and mortality, along with stunting. In rural areas, infectious diseases account for most illness and death. It is estimated that 42,000, 33,600 and 25,200 disability adjusted life years (DALYs, a measure of combined morbidity and mortality) are lost due to deficiencies of vitamin A, Fe and Zn, respectively, for a total of 101,000 DALYs lost; hence it is worthwhile to alleviate all </w:t>
      </w:r>
      <w:r w:rsidR="008D487A">
        <w:rPr>
          <w:sz w:val="24"/>
          <w:szCs w:val="24"/>
        </w:rPr>
        <w:t xml:space="preserve">of these deficiencies. On the other hand, </w:t>
      </w:r>
      <w:r w:rsidR="00FF672E">
        <w:rPr>
          <w:sz w:val="24"/>
          <w:szCs w:val="24"/>
        </w:rPr>
        <w:t>diabetes, heart disease and certain cancers,</w:t>
      </w:r>
      <w:r>
        <w:rPr>
          <w:sz w:val="24"/>
          <w:szCs w:val="24"/>
        </w:rPr>
        <w:t xml:space="preserve"> caused largely by overconsumption of refined carbohydra</w:t>
      </w:r>
      <w:r w:rsidR="008D487A">
        <w:rPr>
          <w:sz w:val="24"/>
          <w:szCs w:val="24"/>
        </w:rPr>
        <w:t xml:space="preserve">tes combined with </w:t>
      </w:r>
      <w:proofErr w:type="spellStart"/>
      <w:r w:rsidR="008D487A">
        <w:rPr>
          <w:sz w:val="24"/>
          <w:szCs w:val="24"/>
        </w:rPr>
        <w:t>underexercise</w:t>
      </w:r>
      <w:proofErr w:type="spellEnd"/>
      <w:r w:rsidR="00FF672E">
        <w:rPr>
          <w:sz w:val="24"/>
          <w:szCs w:val="24"/>
        </w:rPr>
        <w:t>,</w:t>
      </w:r>
      <w:r>
        <w:rPr>
          <w:sz w:val="24"/>
          <w:szCs w:val="24"/>
        </w:rPr>
        <w:t xml:space="preserve"> predominate in urban and peri</w:t>
      </w:r>
      <w:r w:rsidR="00FF672E">
        <w:rPr>
          <w:sz w:val="24"/>
          <w:szCs w:val="24"/>
        </w:rPr>
        <w:t xml:space="preserve">-urban areas. These so-called </w:t>
      </w:r>
      <w:r w:rsidR="00FF672E">
        <w:rPr>
          <w:i/>
          <w:sz w:val="24"/>
          <w:szCs w:val="24"/>
        </w:rPr>
        <w:t xml:space="preserve">non-communicable diseases </w:t>
      </w:r>
      <w:r w:rsidR="00FF672E">
        <w:rPr>
          <w:sz w:val="24"/>
          <w:szCs w:val="24"/>
        </w:rPr>
        <w:t>(NCD)</w:t>
      </w:r>
      <w:r>
        <w:rPr>
          <w:sz w:val="24"/>
          <w:szCs w:val="24"/>
        </w:rPr>
        <w:t xml:space="preserve"> have increased in the last 30 years to become important contributors to national morbidity and mortality statistics. It is considered that the following Harvest</w:t>
      </w:r>
      <w:r w:rsidR="000E61A4">
        <w:rPr>
          <w:sz w:val="24"/>
          <w:szCs w:val="24"/>
        </w:rPr>
        <w:t xml:space="preserve">Plus </w:t>
      </w:r>
      <w:proofErr w:type="spellStart"/>
      <w:r w:rsidR="000E61A4">
        <w:rPr>
          <w:sz w:val="24"/>
          <w:szCs w:val="24"/>
        </w:rPr>
        <w:t>biofortified</w:t>
      </w:r>
      <w:proofErr w:type="spellEnd"/>
      <w:r w:rsidR="000E61A4">
        <w:rPr>
          <w:sz w:val="24"/>
          <w:szCs w:val="24"/>
        </w:rPr>
        <w:t xml:space="preserve"> crops could reduce</w:t>
      </w:r>
      <w:r w:rsidR="00FF672E">
        <w:rPr>
          <w:sz w:val="24"/>
          <w:szCs w:val="24"/>
        </w:rPr>
        <w:t xml:space="preserve"> MND</w:t>
      </w:r>
      <w:r>
        <w:rPr>
          <w:sz w:val="24"/>
          <w:szCs w:val="24"/>
        </w:rPr>
        <w:t xml:space="preserve"> in PNG: orange </w:t>
      </w:r>
      <w:proofErr w:type="spellStart"/>
      <w:r>
        <w:rPr>
          <w:sz w:val="24"/>
          <w:szCs w:val="24"/>
        </w:rPr>
        <w:t>sweetpotato</w:t>
      </w:r>
      <w:proofErr w:type="spellEnd"/>
      <w:r>
        <w:rPr>
          <w:sz w:val="24"/>
          <w:szCs w:val="24"/>
        </w:rPr>
        <w:t xml:space="preserve"> (OSP), orange maize, Zn-rice and Fe-beans. Because of the importance of </w:t>
      </w:r>
      <w:proofErr w:type="spellStart"/>
      <w:r>
        <w:rPr>
          <w:sz w:val="24"/>
          <w:szCs w:val="24"/>
        </w:rPr>
        <w:t>sw</w:t>
      </w:r>
      <w:r w:rsidR="00881E98">
        <w:rPr>
          <w:sz w:val="24"/>
          <w:szCs w:val="24"/>
        </w:rPr>
        <w:t>eetpotato</w:t>
      </w:r>
      <w:proofErr w:type="spellEnd"/>
      <w:r w:rsidR="00881E98">
        <w:rPr>
          <w:sz w:val="24"/>
          <w:szCs w:val="24"/>
        </w:rPr>
        <w:t xml:space="preserve"> in PNG, along with the</w:t>
      </w:r>
      <w:r>
        <w:rPr>
          <w:sz w:val="24"/>
          <w:szCs w:val="24"/>
        </w:rPr>
        <w:t xml:space="preserve"> high b-carotene content</w:t>
      </w:r>
      <w:r w:rsidR="00881E98">
        <w:rPr>
          <w:sz w:val="24"/>
          <w:szCs w:val="24"/>
        </w:rPr>
        <w:t xml:space="preserve"> of OSP</w:t>
      </w:r>
      <w:r>
        <w:rPr>
          <w:sz w:val="24"/>
          <w:szCs w:val="24"/>
        </w:rPr>
        <w:t>, it has the greatest potential to alleviate a micronutrient deficiency, i.e. vitamin A. Nevertheless, maize is also grown by most f</w:t>
      </w:r>
      <w:r w:rsidR="00FF672E">
        <w:rPr>
          <w:sz w:val="24"/>
          <w:szCs w:val="24"/>
        </w:rPr>
        <w:t xml:space="preserve">armers and </w:t>
      </w:r>
      <w:r>
        <w:rPr>
          <w:sz w:val="24"/>
          <w:szCs w:val="24"/>
        </w:rPr>
        <w:t>new</w:t>
      </w:r>
      <w:r w:rsidR="00FF672E">
        <w:rPr>
          <w:sz w:val="24"/>
          <w:szCs w:val="24"/>
        </w:rPr>
        <w:t>, high-yielding varieties are needed.</w:t>
      </w:r>
      <w:r>
        <w:rPr>
          <w:sz w:val="24"/>
          <w:szCs w:val="24"/>
        </w:rPr>
        <w:t xml:space="preserve"> Most rice is imported and Zn-rice would need to be priced competitively to be attractive to importers. Fe-beans would need to contain higher Fe than popular PNG peanuts and beans. It is recommended that these </w:t>
      </w:r>
      <w:proofErr w:type="spellStart"/>
      <w:r>
        <w:rPr>
          <w:sz w:val="24"/>
          <w:szCs w:val="24"/>
        </w:rPr>
        <w:t>biofortified</w:t>
      </w:r>
      <w:proofErr w:type="spellEnd"/>
      <w:r>
        <w:rPr>
          <w:sz w:val="24"/>
          <w:szCs w:val="24"/>
        </w:rPr>
        <w:t xml:space="preserve"> crops be trialled </w:t>
      </w:r>
      <w:r w:rsidR="00FF672E">
        <w:rPr>
          <w:sz w:val="24"/>
          <w:szCs w:val="24"/>
        </w:rPr>
        <w:t xml:space="preserve">initially </w:t>
      </w:r>
      <w:r>
        <w:rPr>
          <w:sz w:val="24"/>
          <w:szCs w:val="24"/>
        </w:rPr>
        <w:t>alongside the best local varieties in both highland and lowland environments. Iodine deficiency remains common in PNG, due largely to lack of enforcement of universal salt iodization. This needs to be addressed as part of this food system strategy to improve human health in PNG.</w:t>
      </w:r>
    </w:p>
    <w:p w:rsidR="00995277" w:rsidRDefault="00995277" w:rsidP="00995277">
      <w:pPr>
        <w:rPr>
          <w:sz w:val="24"/>
          <w:szCs w:val="24"/>
        </w:rPr>
      </w:pPr>
    </w:p>
    <w:p w:rsidR="005D0FFE" w:rsidRPr="005D0FFE" w:rsidRDefault="005D0FFE" w:rsidP="00F6293D">
      <w:pPr>
        <w:rPr>
          <w:sz w:val="28"/>
          <w:szCs w:val="28"/>
        </w:rPr>
      </w:pPr>
    </w:p>
    <w:p w:rsidR="003D7BCD" w:rsidRDefault="003D7BCD" w:rsidP="00F6293D">
      <w:pPr>
        <w:rPr>
          <w:b/>
          <w:sz w:val="28"/>
          <w:szCs w:val="28"/>
        </w:rPr>
      </w:pPr>
      <w:r>
        <w:rPr>
          <w:b/>
          <w:sz w:val="28"/>
          <w:szCs w:val="28"/>
        </w:rPr>
        <w:lastRenderedPageBreak/>
        <w:t>AIM</w:t>
      </w:r>
      <w:r w:rsidR="005C3569">
        <w:rPr>
          <w:b/>
          <w:sz w:val="28"/>
          <w:szCs w:val="28"/>
        </w:rPr>
        <w:t>S</w:t>
      </w:r>
    </w:p>
    <w:p w:rsidR="003F0D28" w:rsidRDefault="005C3569" w:rsidP="003F0D28">
      <w:pPr>
        <w:pStyle w:val="ListParagraph"/>
        <w:numPr>
          <w:ilvl w:val="0"/>
          <w:numId w:val="1"/>
        </w:numPr>
        <w:rPr>
          <w:sz w:val="24"/>
          <w:szCs w:val="24"/>
        </w:rPr>
      </w:pPr>
      <w:r w:rsidRPr="003F0D28">
        <w:rPr>
          <w:sz w:val="24"/>
          <w:szCs w:val="24"/>
        </w:rPr>
        <w:t>To explore</w:t>
      </w:r>
      <w:r w:rsidR="00243AB4" w:rsidRPr="003F0D28">
        <w:rPr>
          <w:sz w:val="24"/>
          <w:szCs w:val="24"/>
        </w:rPr>
        <w:t xml:space="preserve"> the literature and contact</w:t>
      </w:r>
      <w:r w:rsidR="00FF672E">
        <w:rPr>
          <w:sz w:val="24"/>
          <w:szCs w:val="24"/>
        </w:rPr>
        <w:t xml:space="preserve"> key organiz</w:t>
      </w:r>
      <w:r w:rsidRPr="003F0D28">
        <w:rPr>
          <w:sz w:val="24"/>
          <w:szCs w:val="24"/>
        </w:rPr>
        <w:t xml:space="preserve">ations and personnel, </w:t>
      </w:r>
      <w:r w:rsidR="00243AB4" w:rsidRPr="003F0D28">
        <w:rPr>
          <w:sz w:val="24"/>
          <w:szCs w:val="24"/>
        </w:rPr>
        <w:t xml:space="preserve">in order </w:t>
      </w:r>
      <w:r w:rsidRPr="003F0D28">
        <w:rPr>
          <w:sz w:val="24"/>
          <w:szCs w:val="24"/>
        </w:rPr>
        <w:t xml:space="preserve">to </w:t>
      </w:r>
    </w:p>
    <w:p w:rsidR="003F0D28" w:rsidRDefault="003F0D28" w:rsidP="003F0D28">
      <w:pPr>
        <w:pStyle w:val="ListParagraph"/>
        <w:numPr>
          <w:ilvl w:val="0"/>
          <w:numId w:val="2"/>
        </w:numPr>
        <w:rPr>
          <w:sz w:val="24"/>
          <w:szCs w:val="24"/>
        </w:rPr>
      </w:pPr>
      <w:r>
        <w:rPr>
          <w:sz w:val="24"/>
          <w:szCs w:val="24"/>
        </w:rPr>
        <w:t>provide a current view of ag</w:t>
      </w:r>
      <w:r w:rsidR="005A512A">
        <w:rPr>
          <w:sz w:val="24"/>
          <w:szCs w:val="24"/>
        </w:rPr>
        <w:t>riculture</w:t>
      </w:r>
      <w:r>
        <w:rPr>
          <w:sz w:val="24"/>
          <w:szCs w:val="24"/>
        </w:rPr>
        <w:t>,</w:t>
      </w:r>
      <w:r w:rsidR="00FF672E">
        <w:rPr>
          <w:sz w:val="24"/>
          <w:szCs w:val="24"/>
        </w:rPr>
        <w:t xml:space="preserve"> human nutrition and health in PNG</w:t>
      </w:r>
      <w:r>
        <w:rPr>
          <w:sz w:val="24"/>
          <w:szCs w:val="24"/>
        </w:rPr>
        <w:t>, and</w:t>
      </w:r>
    </w:p>
    <w:p w:rsidR="005C3569" w:rsidRDefault="005C3569" w:rsidP="003F0D28">
      <w:pPr>
        <w:pStyle w:val="ListParagraph"/>
        <w:numPr>
          <w:ilvl w:val="0"/>
          <w:numId w:val="2"/>
        </w:numPr>
        <w:rPr>
          <w:sz w:val="24"/>
          <w:szCs w:val="24"/>
        </w:rPr>
      </w:pPr>
      <w:proofErr w:type="gramStart"/>
      <w:r w:rsidRPr="003F0D28">
        <w:rPr>
          <w:sz w:val="24"/>
          <w:szCs w:val="24"/>
        </w:rPr>
        <w:t>identify</w:t>
      </w:r>
      <w:proofErr w:type="gramEnd"/>
      <w:r w:rsidRPr="003F0D28">
        <w:rPr>
          <w:sz w:val="24"/>
          <w:szCs w:val="24"/>
        </w:rPr>
        <w:t xml:space="preserve"> the m</w:t>
      </w:r>
      <w:r w:rsidR="00FF672E">
        <w:rPr>
          <w:sz w:val="24"/>
          <w:szCs w:val="24"/>
        </w:rPr>
        <w:t>ain MND</w:t>
      </w:r>
      <w:r w:rsidRPr="003F0D28">
        <w:rPr>
          <w:sz w:val="24"/>
          <w:szCs w:val="24"/>
        </w:rPr>
        <w:t xml:space="preserve"> that impact on hu</w:t>
      </w:r>
      <w:r w:rsidR="005A512A">
        <w:rPr>
          <w:sz w:val="24"/>
          <w:szCs w:val="24"/>
        </w:rPr>
        <w:t>man health in PNG</w:t>
      </w:r>
      <w:r w:rsidRPr="003F0D28">
        <w:rPr>
          <w:sz w:val="24"/>
          <w:szCs w:val="24"/>
        </w:rPr>
        <w:t>.</w:t>
      </w:r>
    </w:p>
    <w:p w:rsidR="005C3569" w:rsidRPr="003F0D28" w:rsidRDefault="003F0D28" w:rsidP="00F6293D">
      <w:pPr>
        <w:pStyle w:val="ListParagraph"/>
        <w:numPr>
          <w:ilvl w:val="0"/>
          <w:numId w:val="1"/>
        </w:numPr>
        <w:rPr>
          <w:sz w:val="24"/>
          <w:szCs w:val="24"/>
        </w:rPr>
      </w:pPr>
      <w:r>
        <w:rPr>
          <w:sz w:val="24"/>
          <w:szCs w:val="24"/>
        </w:rPr>
        <w:t>To discuss the potential of the following</w:t>
      </w:r>
      <w:r w:rsidR="005C3569" w:rsidRPr="003F0D28">
        <w:rPr>
          <w:sz w:val="24"/>
          <w:szCs w:val="24"/>
        </w:rPr>
        <w:t xml:space="preserve"> </w:t>
      </w:r>
      <w:r w:rsidR="005C3569" w:rsidRPr="00FF672E">
        <w:rPr>
          <w:sz w:val="24"/>
          <w:szCs w:val="24"/>
        </w:rPr>
        <w:t>HarvestPlus</w:t>
      </w:r>
      <w:r>
        <w:rPr>
          <w:sz w:val="24"/>
          <w:szCs w:val="24"/>
        </w:rPr>
        <w:t xml:space="preserve"> </w:t>
      </w:r>
      <w:proofErr w:type="spellStart"/>
      <w:r>
        <w:rPr>
          <w:sz w:val="24"/>
          <w:szCs w:val="24"/>
        </w:rPr>
        <w:t>biofortified</w:t>
      </w:r>
      <w:proofErr w:type="spellEnd"/>
      <w:r>
        <w:rPr>
          <w:sz w:val="24"/>
          <w:szCs w:val="24"/>
        </w:rPr>
        <w:t xml:space="preserve"> crops to alleviate</w:t>
      </w:r>
      <w:r w:rsidR="00FF672E">
        <w:rPr>
          <w:sz w:val="24"/>
          <w:szCs w:val="24"/>
        </w:rPr>
        <w:t xml:space="preserve"> deficiencies of vitamin A, Zn and Fe</w:t>
      </w:r>
      <w:r w:rsidR="005C3569" w:rsidRPr="003F0D28">
        <w:rPr>
          <w:sz w:val="24"/>
          <w:szCs w:val="24"/>
        </w:rPr>
        <w:t xml:space="preserve"> in </w:t>
      </w:r>
      <w:r w:rsidR="00243AB4" w:rsidRPr="003F0D28">
        <w:rPr>
          <w:sz w:val="24"/>
          <w:szCs w:val="24"/>
        </w:rPr>
        <w:t xml:space="preserve">PNG: orange </w:t>
      </w:r>
      <w:proofErr w:type="spellStart"/>
      <w:r w:rsidR="00243AB4" w:rsidRPr="003F0D28">
        <w:rPr>
          <w:sz w:val="24"/>
          <w:szCs w:val="24"/>
        </w:rPr>
        <w:t>sweetpotato</w:t>
      </w:r>
      <w:proofErr w:type="spellEnd"/>
      <w:r w:rsidR="00243AB4" w:rsidRPr="003F0D28">
        <w:rPr>
          <w:sz w:val="24"/>
          <w:szCs w:val="24"/>
        </w:rPr>
        <w:t xml:space="preserve"> (OSP), orange maize, Zn-rice, and Fe-beans.</w:t>
      </w:r>
    </w:p>
    <w:p w:rsidR="00243AB4" w:rsidRPr="005C3569" w:rsidRDefault="00243AB4" w:rsidP="00F6293D">
      <w:pPr>
        <w:rPr>
          <w:sz w:val="24"/>
          <w:szCs w:val="24"/>
        </w:rPr>
      </w:pPr>
    </w:p>
    <w:p w:rsidR="003D7BCD" w:rsidRDefault="003D7BCD" w:rsidP="00F6293D">
      <w:pPr>
        <w:rPr>
          <w:sz w:val="24"/>
          <w:szCs w:val="24"/>
        </w:rPr>
      </w:pPr>
      <w:r>
        <w:rPr>
          <w:b/>
          <w:sz w:val="28"/>
          <w:szCs w:val="28"/>
        </w:rPr>
        <w:t>METHODS</w:t>
      </w:r>
    </w:p>
    <w:p w:rsidR="00243AB4" w:rsidRDefault="00243AB4" w:rsidP="00F6293D">
      <w:pPr>
        <w:rPr>
          <w:sz w:val="24"/>
          <w:szCs w:val="24"/>
        </w:rPr>
      </w:pPr>
      <w:r>
        <w:rPr>
          <w:sz w:val="24"/>
          <w:szCs w:val="24"/>
        </w:rPr>
        <w:t xml:space="preserve">Searches of the following databases: PubMed, CAB Abstracts, Scopus, BIOSIS, Web of Science Core Collection, Agricola, AGRIS (FAO), FSTA, </w:t>
      </w:r>
      <w:proofErr w:type="spellStart"/>
      <w:r>
        <w:rPr>
          <w:sz w:val="24"/>
          <w:szCs w:val="24"/>
        </w:rPr>
        <w:t>Embase</w:t>
      </w:r>
      <w:proofErr w:type="spellEnd"/>
      <w:r w:rsidR="009C2DC4">
        <w:rPr>
          <w:sz w:val="24"/>
          <w:szCs w:val="24"/>
        </w:rPr>
        <w:t>, in addition to Google searches of the internet,</w:t>
      </w:r>
      <w:r>
        <w:rPr>
          <w:sz w:val="24"/>
          <w:szCs w:val="24"/>
        </w:rPr>
        <w:t xml:space="preserve"> with search terms (in various combinations) micronutrient, deficiency/</w:t>
      </w:r>
      <w:proofErr w:type="spellStart"/>
      <w:r>
        <w:rPr>
          <w:sz w:val="24"/>
          <w:szCs w:val="24"/>
        </w:rPr>
        <w:t>ies</w:t>
      </w:r>
      <w:proofErr w:type="spellEnd"/>
      <w:r>
        <w:rPr>
          <w:sz w:val="24"/>
          <w:szCs w:val="24"/>
        </w:rPr>
        <w:t>, Papua New Guinea, food production, health, diseases</w:t>
      </w:r>
      <w:r w:rsidR="00D81EEB">
        <w:rPr>
          <w:sz w:val="24"/>
          <w:szCs w:val="24"/>
        </w:rPr>
        <w:t>, then more specific searches</w:t>
      </w:r>
      <w:r>
        <w:rPr>
          <w:sz w:val="24"/>
          <w:szCs w:val="24"/>
        </w:rPr>
        <w:t xml:space="preserve">: </w:t>
      </w:r>
      <w:proofErr w:type="spellStart"/>
      <w:r w:rsidR="005F7167">
        <w:rPr>
          <w:sz w:val="24"/>
          <w:szCs w:val="24"/>
        </w:rPr>
        <w:t>biofortified</w:t>
      </w:r>
      <w:proofErr w:type="spellEnd"/>
      <w:r w:rsidR="005F7167">
        <w:rPr>
          <w:sz w:val="24"/>
          <w:szCs w:val="24"/>
        </w:rPr>
        <w:t>/</w:t>
      </w:r>
      <w:proofErr w:type="spellStart"/>
      <w:r w:rsidR="005F7167">
        <w:rPr>
          <w:sz w:val="24"/>
          <w:szCs w:val="24"/>
        </w:rPr>
        <w:t>biofortification</w:t>
      </w:r>
      <w:proofErr w:type="spellEnd"/>
      <w:r w:rsidR="005F7167">
        <w:rPr>
          <w:sz w:val="24"/>
          <w:szCs w:val="24"/>
        </w:rPr>
        <w:t xml:space="preserve">, </w:t>
      </w:r>
      <w:r>
        <w:rPr>
          <w:sz w:val="24"/>
          <w:szCs w:val="24"/>
        </w:rPr>
        <w:t>vitamin A, iron, zinc with/</w:t>
      </w:r>
      <w:r w:rsidR="00A64F88">
        <w:rPr>
          <w:sz w:val="24"/>
          <w:szCs w:val="24"/>
        </w:rPr>
        <w:t>without deficiency/</w:t>
      </w:r>
      <w:proofErr w:type="spellStart"/>
      <w:r w:rsidR="00A64F88">
        <w:rPr>
          <w:sz w:val="24"/>
          <w:szCs w:val="24"/>
        </w:rPr>
        <w:t>ies</w:t>
      </w:r>
      <w:proofErr w:type="spellEnd"/>
      <w:r w:rsidR="00A64F88">
        <w:rPr>
          <w:sz w:val="24"/>
          <w:szCs w:val="24"/>
        </w:rPr>
        <w:t xml:space="preserve">; maize, rice, </w:t>
      </w:r>
      <w:proofErr w:type="spellStart"/>
      <w:r w:rsidR="00A64F88">
        <w:rPr>
          <w:sz w:val="24"/>
          <w:szCs w:val="24"/>
        </w:rPr>
        <w:t>sweetpotato</w:t>
      </w:r>
      <w:proofErr w:type="spellEnd"/>
      <w:r w:rsidR="00A64F88">
        <w:rPr>
          <w:sz w:val="24"/>
          <w:szCs w:val="24"/>
        </w:rPr>
        <w:t xml:space="preserve"> (and sweet potato), beans, legumes, pulses. </w:t>
      </w:r>
      <w:proofErr w:type="gramStart"/>
      <w:r w:rsidR="00A64F88">
        <w:rPr>
          <w:sz w:val="24"/>
          <w:szCs w:val="24"/>
        </w:rPr>
        <w:t>Also searched relevant websites</w:t>
      </w:r>
      <w:r w:rsidR="001A1BAD">
        <w:rPr>
          <w:sz w:val="24"/>
          <w:szCs w:val="24"/>
        </w:rPr>
        <w:t>, including the Nati</w:t>
      </w:r>
      <w:r w:rsidR="00460541">
        <w:rPr>
          <w:sz w:val="24"/>
          <w:szCs w:val="24"/>
        </w:rPr>
        <w:t xml:space="preserve">onal Department of Health and </w:t>
      </w:r>
      <w:r w:rsidR="001A1BAD">
        <w:rPr>
          <w:sz w:val="24"/>
          <w:szCs w:val="24"/>
        </w:rPr>
        <w:t>the Department of Agriculture and Livestock</w:t>
      </w:r>
      <w:r w:rsidR="005F7167">
        <w:rPr>
          <w:sz w:val="24"/>
          <w:szCs w:val="24"/>
        </w:rPr>
        <w:t>, HarvestPlus, CIP, IITA, CIMMYT.</w:t>
      </w:r>
      <w:proofErr w:type="gramEnd"/>
    </w:p>
    <w:p w:rsidR="00D81EEB" w:rsidRDefault="00D81EEB" w:rsidP="00F6293D">
      <w:pPr>
        <w:rPr>
          <w:sz w:val="24"/>
          <w:szCs w:val="24"/>
        </w:rPr>
      </w:pPr>
      <w:r>
        <w:rPr>
          <w:sz w:val="24"/>
          <w:szCs w:val="24"/>
        </w:rPr>
        <w:t xml:space="preserve">Contacted the PNG National Agricultural Research Institute (NARI) at </w:t>
      </w:r>
      <w:proofErr w:type="spellStart"/>
      <w:r>
        <w:rPr>
          <w:sz w:val="24"/>
          <w:szCs w:val="24"/>
        </w:rPr>
        <w:t>Bubia</w:t>
      </w:r>
      <w:proofErr w:type="spellEnd"/>
      <w:r>
        <w:rPr>
          <w:sz w:val="24"/>
          <w:szCs w:val="24"/>
        </w:rPr>
        <w:t xml:space="preserve">, </w:t>
      </w:r>
      <w:proofErr w:type="spellStart"/>
      <w:r>
        <w:rPr>
          <w:sz w:val="24"/>
          <w:szCs w:val="24"/>
        </w:rPr>
        <w:t>Lae</w:t>
      </w:r>
      <w:proofErr w:type="spellEnd"/>
      <w:r>
        <w:rPr>
          <w:sz w:val="24"/>
          <w:szCs w:val="24"/>
        </w:rPr>
        <w:t xml:space="preserve">; </w:t>
      </w:r>
      <w:r w:rsidR="00AC5056">
        <w:rPr>
          <w:sz w:val="24"/>
          <w:szCs w:val="24"/>
        </w:rPr>
        <w:t xml:space="preserve">HarvestPlus (Dr Wolfgang Pfeiffer), </w:t>
      </w:r>
      <w:r>
        <w:rPr>
          <w:sz w:val="24"/>
          <w:szCs w:val="24"/>
        </w:rPr>
        <w:t xml:space="preserve">International Potato </w:t>
      </w:r>
      <w:proofErr w:type="spellStart"/>
      <w:r>
        <w:rPr>
          <w:sz w:val="24"/>
          <w:szCs w:val="24"/>
        </w:rPr>
        <w:t>Center</w:t>
      </w:r>
      <w:proofErr w:type="spellEnd"/>
      <w:r>
        <w:rPr>
          <w:sz w:val="24"/>
          <w:szCs w:val="24"/>
        </w:rPr>
        <w:t xml:space="preserve"> (CIP), International Institute o</w:t>
      </w:r>
      <w:r w:rsidR="00AC5056">
        <w:rPr>
          <w:sz w:val="24"/>
          <w:szCs w:val="24"/>
        </w:rPr>
        <w:t>f Tropical Agriculture (IITA), P</w:t>
      </w:r>
      <w:r>
        <w:rPr>
          <w:sz w:val="24"/>
          <w:szCs w:val="24"/>
        </w:rPr>
        <w:t xml:space="preserve">rofessor Peter </w:t>
      </w:r>
      <w:r w:rsidR="00A64F88">
        <w:rPr>
          <w:sz w:val="24"/>
          <w:szCs w:val="24"/>
        </w:rPr>
        <w:t>H</w:t>
      </w:r>
      <w:r>
        <w:rPr>
          <w:sz w:val="24"/>
          <w:szCs w:val="24"/>
        </w:rPr>
        <w:t>eywood, Professor Chris Blanchard</w:t>
      </w:r>
      <w:r w:rsidR="009B5F24">
        <w:rPr>
          <w:sz w:val="24"/>
          <w:szCs w:val="24"/>
        </w:rPr>
        <w:t xml:space="preserve">, </w:t>
      </w:r>
      <w:r w:rsidR="00A64F88">
        <w:rPr>
          <w:sz w:val="24"/>
          <w:szCs w:val="24"/>
        </w:rPr>
        <w:t>Dr Ehsan Tavakkoli</w:t>
      </w:r>
      <w:r>
        <w:rPr>
          <w:sz w:val="24"/>
          <w:szCs w:val="24"/>
        </w:rPr>
        <w:t xml:space="preserve"> </w:t>
      </w:r>
      <w:r w:rsidR="009B5F24">
        <w:rPr>
          <w:sz w:val="24"/>
          <w:szCs w:val="24"/>
        </w:rPr>
        <w:t xml:space="preserve">and Rachael Wood </w:t>
      </w:r>
      <w:r>
        <w:rPr>
          <w:sz w:val="24"/>
          <w:szCs w:val="24"/>
        </w:rPr>
        <w:t>(</w:t>
      </w:r>
      <w:r w:rsidR="00EA0E71">
        <w:rPr>
          <w:sz w:val="24"/>
          <w:szCs w:val="24"/>
        </w:rPr>
        <w:t>Charles Sturt University,</w:t>
      </w:r>
      <w:r w:rsidR="00A64F88">
        <w:rPr>
          <w:sz w:val="24"/>
          <w:szCs w:val="24"/>
        </w:rPr>
        <w:t xml:space="preserve"> Wagga Wagga,</w:t>
      </w:r>
      <w:r w:rsidR="009B5F24">
        <w:rPr>
          <w:sz w:val="24"/>
          <w:szCs w:val="24"/>
        </w:rPr>
        <w:t xml:space="preserve"> NSW), David Troldahl (New South Wales Department of Primary Industries, Yanco)</w:t>
      </w:r>
      <w:r w:rsidR="00D53DD7">
        <w:rPr>
          <w:sz w:val="24"/>
          <w:szCs w:val="24"/>
        </w:rPr>
        <w:t>, Dr Tim Gill (DFAT)</w:t>
      </w:r>
      <w:r w:rsidR="009B5F24">
        <w:rPr>
          <w:sz w:val="24"/>
          <w:szCs w:val="24"/>
        </w:rPr>
        <w:t xml:space="preserve"> </w:t>
      </w:r>
      <w:r w:rsidR="00EC3A2D">
        <w:rPr>
          <w:sz w:val="24"/>
          <w:szCs w:val="24"/>
        </w:rPr>
        <w:t>and Dr R Michael</w:t>
      </w:r>
      <w:r w:rsidR="00EA0E71">
        <w:rPr>
          <w:sz w:val="24"/>
          <w:szCs w:val="24"/>
        </w:rPr>
        <w:t xml:space="preserve"> Bourke (Australian National University, Canberra). Mike Bourke is the doyen of PNG agriculture, with a</w:t>
      </w:r>
      <w:r w:rsidR="00AE2F2C">
        <w:rPr>
          <w:sz w:val="24"/>
          <w:szCs w:val="24"/>
        </w:rPr>
        <w:t xml:space="preserve"> research, advisory and commentary</w:t>
      </w:r>
      <w:r w:rsidR="002644E5">
        <w:rPr>
          <w:sz w:val="24"/>
          <w:szCs w:val="24"/>
        </w:rPr>
        <w:t xml:space="preserve"> </w:t>
      </w:r>
      <w:r w:rsidR="00AE2F2C">
        <w:rPr>
          <w:sz w:val="24"/>
          <w:szCs w:val="24"/>
        </w:rPr>
        <w:t>record</w:t>
      </w:r>
      <w:r w:rsidR="00EA0E71">
        <w:rPr>
          <w:sz w:val="24"/>
          <w:szCs w:val="24"/>
        </w:rPr>
        <w:t xml:space="preserve"> back to the early 1970s, and has authored/co-authored most of the definitive publications in agriculture, population and health in PNG over recent decades. He was particularly helpful with this study, </w:t>
      </w:r>
      <w:r w:rsidR="002650D1">
        <w:rPr>
          <w:sz w:val="24"/>
          <w:szCs w:val="24"/>
        </w:rPr>
        <w:t xml:space="preserve">providing key insights and references, including his comprehensive database, containing </w:t>
      </w:r>
      <w:proofErr w:type="spellStart"/>
      <w:r w:rsidR="002650D1" w:rsidRPr="00FF672E">
        <w:rPr>
          <w:sz w:val="24"/>
          <w:szCs w:val="24"/>
        </w:rPr>
        <w:t>i.a</w:t>
      </w:r>
      <w:proofErr w:type="spellEnd"/>
      <w:r w:rsidR="002650D1" w:rsidRPr="00FF672E">
        <w:rPr>
          <w:sz w:val="24"/>
          <w:szCs w:val="24"/>
        </w:rPr>
        <w:t>.</w:t>
      </w:r>
      <w:r w:rsidR="002650D1">
        <w:rPr>
          <w:i/>
          <w:sz w:val="24"/>
          <w:szCs w:val="24"/>
        </w:rPr>
        <w:t xml:space="preserve"> </w:t>
      </w:r>
      <w:r w:rsidR="002650D1">
        <w:rPr>
          <w:sz w:val="24"/>
          <w:szCs w:val="24"/>
        </w:rPr>
        <w:t xml:space="preserve">“grey literature” which is otherwise not readily available, </w:t>
      </w:r>
      <w:r w:rsidR="00EA0E71">
        <w:rPr>
          <w:sz w:val="24"/>
          <w:szCs w:val="24"/>
        </w:rPr>
        <w:t>and I am grateful for his input.</w:t>
      </w:r>
    </w:p>
    <w:p w:rsidR="00243AB4" w:rsidRDefault="002650D1" w:rsidP="00F6293D">
      <w:pPr>
        <w:rPr>
          <w:sz w:val="24"/>
          <w:szCs w:val="24"/>
        </w:rPr>
      </w:pPr>
      <w:r>
        <w:rPr>
          <w:sz w:val="24"/>
          <w:szCs w:val="24"/>
        </w:rPr>
        <w:t>In order to obtain more data on standard/baseline levels of Zn in</w:t>
      </w:r>
      <w:r w:rsidR="00B7627A">
        <w:rPr>
          <w:sz w:val="24"/>
          <w:szCs w:val="24"/>
        </w:rPr>
        <w:t xml:space="preserve"> rice currently consumed in PNG,</w:t>
      </w:r>
      <w:r>
        <w:rPr>
          <w:sz w:val="24"/>
          <w:szCs w:val="24"/>
        </w:rPr>
        <w:t xml:space="preserve"> </w:t>
      </w:r>
      <w:r w:rsidR="00AE64EC">
        <w:rPr>
          <w:sz w:val="24"/>
          <w:szCs w:val="24"/>
        </w:rPr>
        <w:t>I bought seven</w:t>
      </w:r>
      <w:r w:rsidR="00B7627A">
        <w:rPr>
          <w:sz w:val="24"/>
          <w:szCs w:val="24"/>
        </w:rPr>
        <w:t xml:space="preserve"> samples of brown and polished rice, sourced from Australia, Vietnam</w:t>
      </w:r>
      <w:r w:rsidR="00FF672E">
        <w:rPr>
          <w:sz w:val="24"/>
          <w:szCs w:val="24"/>
        </w:rPr>
        <w:t>,</w:t>
      </w:r>
      <w:r w:rsidR="00B7627A">
        <w:rPr>
          <w:sz w:val="24"/>
          <w:szCs w:val="24"/>
        </w:rPr>
        <w:t xml:space="preserve"> Thailand</w:t>
      </w:r>
      <w:r w:rsidR="00FF672E">
        <w:rPr>
          <w:sz w:val="24"/>
          <w:szCs w:val="24"/>
        </w:rPr>
        <w:t xml:space="preserve"> and Pakistan</w:t>
      </w:r>
      <w:r w:rsidR="00B7627A">
        <w:rPr>
          <w:sz w:val="24"/>
          <w:szCs w:val="24"/>
        </w:rPr>
        <w:t xml:space="preserve"> </w:t>
      </w:r>
      <w:r>
        <w:rPr>
          <w:sz w:val="24"/>
          <w:szCs w:val="24"/>
        </w:rPr>
        <w:t>from</w:t>
      </w:r>
      <w:r w:rsidR="00B7627A">
        <w:rPr>
          <w:sz w:val="24"/>
          <w:szCs w:val="24"/>
        </w:rPr>
        <w:t xml:space="preserve"> Coles supermarket at Burnsi</w:t>
      </w:r>
      <w:r w:rsidR="00AE64EC">
        <w:rPr>
          <w:sz w:val="24"/>
          <w:szCs w:val="24"/>
        </w:rPr>
        <w:t xml:space="preserve">de, Adelaide and had them </w:t>
      </w:r>
      <w:proofErr w:type="spellStart"/>
      <w:r w:rsidR="00AE64EC">
        <w:rPr>
          <w:sz w:val="24"/>
          <w:szCs w:val="24"/>
        </w:rPr>
        <w:t>analyz</w:t>
      </w:r>
      <w:r w:rsidR="00B7627A">
        <w:rPr>
          <w:sz w:val="24"/>
          <w:szCs w:val="24"/>
        </w:rPr>
        <w:t>ed</w:t>
      </w:r>
      <w:proofErr w:type="spellEnd"/>
      <w:r w:rsidR="00B7627A">
        <w:rPr>
          <w:sz w:val="24"/>
          <w:szCs w:val="24"/>
        </w:rPr>
        <w:t xml:space="preserve"> by the</w:t>
      </w:r>
      <w:r w:rsidR="00AE2F2C">
        <w:rPr>
          <w:sz w:val="24"/>
          <w:szCs w:val="24"/>
        </w:rPr>
        <w:t xml:space="preserve"> Commonwealth Scientific and Industrial Research Organization</w:t>
      </w:r>
      <w:r w:rsidR="00B7627A">
        <w:rPr>
          <w:sz w:val="24"/>
          <w:szCs w:val="24"/>
        </w:rPr>
        <w:t xml:space="preserve"> </w:t>
      </w:r>
      <w:r w:rsidR="00AE2F2C">
        <w:rPr>
          <w:sz w:val="24"/>
          <w:szCs w:val="24"/>
        </w:rPr>
        <w:t>(</w:t>
      </w:r>
      <w:r w:rsidR="00B7627A">
        <w:rPr>
          <w:sz w:val="24"/>
          <w:szCs w:val="24"/>
        </w:rPr>
        <w:t>CSIRO</w:t>
      </w:r>
      <w:r w:rsidR="00AE2F2C">
        <w:rPr>
          <w:sz w:val="24"/>
          <w:szCs w:val="24"/>
        </w:rPr>
        <w:t>)</w:t>
      </w:r>
      <w:r w:rsidR="00B7627A">
        <w:rPr>
          <w:sz w:val="24"/>
          <w:szCs w:val="24"/>
        </w:rPr>
        <w:t>, Glen Osmond, using inductively coupled plasma optical emission spectrometry (ICP-OES).</w:t>
      </w:r>
    </w:p>
    <w:p w:rsidR="00D20B57" w:rsidRDefault="00D20B57" w:rsidP="00F6293D">
      <w:pPr>
        <w:rPr>
          <w:sz w:val="24"/>
          <w:szCs w:val="24"/>
        </w:rPr>
      </w:pPr>
    </w:p>
    <w:p w:rsidR="00FF672E" w:rsidRPr="00D20B57" w:rsidRDefault="00FF672E" w:rsidP="00F6293D">
      <w:pPr>
        <w:rPr>
          <w:sz w:val="24"/>
          <w:szCs w:val="24"/>
        </w:rPr>
      </w:pPr>
    </w:p>
    <w:p w:rsidR="00B7627A" w:rsidRDefault="003D7BCD" w:rsidP="00F6293D">
      <w:pPr>
        <w:rPr>
          <w:sz w:val="24"/>
          <w:szCs w:val="24"/>
        </w:rPr>
      </w:pPr>
      <w:r>
        <w:rPr>
          <w:b/>
          <w:sz w:val="28"/>
          <w:szCs w:val="28"/>
        </w:rPr>
        <w:lastRenderedPageBreak/>
        <w:t>INTRODUCTION</w:t>
      </w:r>
    </w:p>
    <w:p w:rsidR="005D0FFE" w:rsidRPr="005D0FFE" w:rsidRDefault="005D0FFE" w:rsidP="00F6293D">
      <w:pPr>
        <w:rPr>
          <w:sz w:val="24"/>
          <w:szCs w:val="24"/>
        </w:rPr>
      </w:pPr>
    </w:p>
    <w:p w:rsidR="00DC5F5A" w:rsidRPr="00DC5F5A" w:rsidRDefault="00DC5F5A" w:rsidP="00D54201">
      <w:pPr>
        <w:rPr>
          <w:b/>
          <w:i/>
          <w:sz w:val="24"/>
          <w:szCs w:val="24"/>
        </w:rPr>
      </w:pPr>
      <w:r>
        <w:rPr>
          <w:b/>
          <w:i/>
          <w:sz w:val="24"/>
          <w:szCs w:val="24"/>
        </w:rPr>
        <w:t>Background</w:t>
      </w:r>
    </w:p>
    <w:p w:rsidR="00823B1B" w:rsidRDefault="00D54201" w:rsidP="00D54201">
      <w:pPr>
        <w:rPr>
          <w:sz w:val="24"/>
          <w:szCs w:val="24"/>
        </w:rPr>
      </w:pPr>
      <w:r>
        <w:rPr>
          <w:sz w:val="24"/>
          <w:szCs w:val="24"/>
        </w:rPr>
        <w:t>P</w:t>
      </w:r>
      <w:r w:rsidR="003F0D28">
        <w:rPr>
          <w:sz w:val="24"/>
          <w:szCs w:val="24"/>
        </w:rPr>
        <w:t>apua New Guinea (PNG)</w:t>
      </w:r>
      <w:r>
        <w:rPr>
          <w:sz w:val="24"/>
          <w:szCs w:val="24"/>
        </w:rPr>
        <w:t xml:space="preserve"> includes the eastern half of the island of New Guinea</w:t>
      </w:r>
      <w:r w:rsidR="003F0D28">
        <w:rPr>
          <w:sz w:val="24"/>
          <w:szCs w:val="24"/>
        </w:rPr>
        <w:t xml:space="preserve"> (the western half is Papua, part of Indonesia)</w:t>
      </w:r>
      <w:r>
        <w:rPr>
          <w:sz w:val="24"/>
          <w:szCs w:val="24"/>
        </w:rPr>
        <w:t xml:space="preserve">, the islands of New Britain, New </w:t>
      </w:r>
      <w:proofErr w:type="gramStart"/>
      <w:r>
        <w:rPr>
          <w:sz w:val="24"/>
          <w:szCs w:val="24"/>
        </w:rPr>
        <w:t>Ireland ,</w:t>
      </w:r>
      <w:proofErr w:type="gramEnd"/>
      <w:r>
        <w:rPr>
          <w:sz w:val="24"/>
          <w:szCs w:val="24"/>
        </w:rPr>
        <w:t xml:space="preserve"> Bougainville and hundreds of smaller islands</w:t>
      </w:r>
      <w:r w:rsidR="004A1F6D">
        <w:rPr>
          <w:sz w:val="24"/>
          <w:szCs w:val="24"/>
        </w:rPr>
        <w:t xml:space="preserve"> (</w:t>
      </w:r>
      <w:r w:rsidR="00823B1B">
        <w:rPr>
          <w:sz w:val="24"/>
          <w:szCs w:val="24"/>
        </w:rPr>
        <w:t>Figure 1)</w:t>
      </w:r>
      <w:r>
        <w:rPr>
          <w:sz w:val="24"/>
          <w:szCs w:val="24"/>
        </w:rPr>
        <w:t>. Land area is 463,000 km</w:t>
      </w:r>
      <w:r w:rsidRPr="00FF672E">
        <w:rPr>
          <w:sz w:val="24"/>
          <w:szCs w:val="24"/>
          <w:vertAlign w:val="superscript"/>
        </w:rPr>
        <w:t>2</w:t>
      </w:r>
      <w:r>
        <w:rPr>
          <w:sz w:val="24"/>
          <w:szCs w:val="24"/>
        </w:rPr>
        <w:t xml:space="preserve">, of which only 27% is occupied by people. It is usually divided into the islands, lowlands (0-1200 m) and highlands (1200-2800 m). </w:t>
      </w:r>
      <w:r w:rsidR="00823B1B">
        <w:rPr>
          <w:sz w:val="24"/>
          <w:szCs w:val="24"/>
        </w:rPr>
        <w:t xml:space="preserve">Current population is estimated at 8.4 million and the </w:t>
      </w:r>
      <w:r w:rsidR="00D724AA">
        <w:rPr>
          <w:sz w:val="24"/>
          <w:szCs w:val="24"/>
        </w:rPr>
        <w:t xml:space="preserve">fertility rate (children per woman) and </w:t>
      </w:r>
      <w:r w:rsidR="00823B1B">
        <w:rPr>
          <w:sz w:val="24"/>
          <w:szCs w:val="24"/>
        </w:rPr>
        <w:t>population growth rate</w:t>
      </w:r>
      <w:r w:rsidR="00D724AA">
        <w:rPr>
          <w:sz w:val="24"/>
          <w:szCs w:val="24"/>
        </w:rPr>
        <w:t xml:space="preserve"> (% increase per annum) are relatively</w:t>
      </w:r>
      <w:r w:rsidR="00823B1B">
        <w:rPr>
          <w:sz w:val="24"/>
          <w:szCs w:val="24"/>
        </w:rPr>
        <w:t xml:space="preserve"> high, at </w:t>
      </w:r>
      <w:r w:rsidR="00D724AA">
        <w:rPr>
          <w:sz w:val="24"/>
          <w:szCs w:val="24"/>
        </w:rPr>
        <w:t>4.0 and 2.1, respectively</w:t>
      </w:r>
      <w:r w:rsidR="00823B1B">
        <w:rPr>
          <w:sz w:val="24"/>
          <w:szCs w:val="24"/>
        </w:rPr>
        <w:t xml:space="preserve">. </w:t>
      </w:r>
      <w:r w:rsidR="00FF672E">
        <w:rPr>
          <w:sz w:val="24"/>
          <w:szCs w:val="24"/>
        </w:rPr>
        <w:t>About 77</w:t>
      </w:r>
      <w:r>
        <w:rPr>
          <w:sz w:val="24"/>
          <w:szCs w:val="24"/>
        </w:rPr>
        <w:t>% of people live in rural areas, and about 40% of the rural population live in the highlands. PNG is thought to have been occupied by humans for at least 40,000 years, and there are over 800 distinctive local cultures and languages</w:t>
      </w:r>
      <w:r w:rsidR="00823B1B">
        <w:rPr>
          <w:sz w:val="24"/>
          <w:szCs w:val="24"/>
        </w:rPr>
        <w:t xml:space="preserve"> (Hanson et al, 2001; Bourk</w:t>
      </w:r>
      <w:r w:rsidR="00025769">
        <w:rPr>
          <w:sz w:val="24"/>
          <w:szCs w:val="24"/>
        </w:rPr>
        <w:t>e and Allen, 2009;</w:t>
      </w:r>
      <w:r w:rsidR="00206FEE">
        <w:rPr>
          <w:sz w:val="24"/>
          <w:szCs w:val="24"/>
        </w:rPr>
        <w:t xml:space="preserve"> </w:t>
      </w:r>
      <w:hyperlink r:id="rId8" w:history="1">
        <w:r w:rsidR="00206FEE" w:rsidRPr="002330A3">
          <w:rPr>
            <w:rStyle w:val="Hyperlink"/>
            <w:sz w:val="24"/>
            <w:szCs w:val="24"/>
          </w:rPr>
          <w:t>www.healthdata.org</w:t>
        </w:r>
      </w:hyperlink>
      <w:r w:rsidR="00206FEE">
        <w:rPr>
          <w:sz w:val="24"/>
          <w:szCs w:val="24"/>
        </w:rPr>
        <w:t xml:space="preserve"> </w:t>
      </w:r>
      <w:r w:rsidR="00823B1B">
        <w:rPr>
          <w:sz w:val="24"/>
          <w:szCs w:val="24"/>
        </w:rPr>
        <w:t>).</w:t>
      </w:r>
    </w:p>
    <w:p w:rsidR="000E61A4" w:rsidRDefault="000E61A4" w:rsidP="00D54201">
      <w:pPr>
        <w:rPr>
          <w:sz w:val="24"/>
          <w:szCs w:val="24"/>
        </w:rPr>
      </w:pPr>
    </w:p>
    <w:p w:rsidR="004A1F6D" w:rsidRDefault="005D0FFE" w:rsidP="00D54201">
      <w:pPr>
        <w:rPr>
          <w:b/>
          <w:sz w:val="24"/>
          <w:szCs w:val="24"/>
        </w:rPr>
      </w:pPr>
      <w:r>
        <w:rPr>
          <w:rFonts w:ascii="Arial" w:hAnsi="Arial" w:cs="Arial"/>
          <w:noProof/>
          <w:color w:val="4C4C4C"/>
          <w:lang w:eastAsia="en-AU"/>
        </w:rPr>
        <w:drawing>
          <wp:inline distT="0" distB="0" distL="0" distR="0" wp14:anchorId="5AF14933" wp14:editId="75920264">
            <wp:extent cx="4937760" cy="3541853"/>
            <wp:effectExtent l="0" t="0" r="0" b="1905"/>
            <wp:docPr id="1" name="Picture 1" descr="https://www.worldatlas.com/webimage/countrys/oceania/lgcolor/pg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orldatlas.com/webimage/countrys/oceania/lgcolor/pgcol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477" cy="3543085"/>
                    </a:xfrm>
                    <a:prstGeom prst="rect">
                      <a:avLst/>
                    </a:prstGeom>
                    <a:noFill/>
                    <a:ln>
                      <a:noFill/>
                    </a:ln>
                  </pic:spPr>
                </pic:pic>
              </a:graphicData>
            </a:graphic>
          </wp:inline>
        </w:drawing>
      </w:r>
    </w:p>
    <w:p w:rsidR="00562768" w:rsidRDefault="005D0FFE" w:rsidP="00D54201">
      <w:pPr>
        <w:rPr>
          <w:sz w:val="24"/>
          <w:szCs w:val="24"/>
        </w:rPr>
      </w:pPr>
      <w:proofErr w:type="gramStart"/>
      <w:r>
        <w:rPr>
          <w:b/>
          <w:sz w:val="24"/>
          <w:szCs w:val="24"/>
        </w:rPr>
        <w:t>Figure 1.</w:t>
      </w:r>
      <w:proofErr w:type="gramEnd"/>
      <w:r>
        <w:rPr>
          <w:b/>
          <w:sz w:val="24"/>
          <w:szCs w:val="24"/>
        </w:rPr>
        <w:t xml:space="preserve"> </w:t>
      </w:r>
      <w:r>
        <w:rPr>
          <w:sz w:val="24"/>
          <w:szCs w:val="24"/>
        </w:rPr>
        <w:t>Papua New Guinea</w:t>
      </w:r>
    </w:p>
    <w:p w:rsidR="000E61A4" w:rsidRPr="005D0FFE" w:rsidRDefault="000E61A4" w:rsidP="00D54201">
      <w:pPr>
        <w:rPr>
          <w:sz w:val="24"/>
          <w:szCs w:val="24"/>
        </w:rPr>
      </w:pPr>
    </w:p>
    <w:p w:rsidR="00823B1B" w:rsidRDefault="00D54201" w:rsidP="00823B1B">
      <w:pPr>
        <w:rPr>
          <w:sz w:val="24"/>
          <w:szCs w:val="24"/>
        </w:rPr>
      </w:pPr>
      <w:r>
        <w:rPr>
          <w:sz w:val="24"/>
          <w:szCs w:val="24"/>
        </w:rPr>
        <w:t>C</w:t>
      </w:r>
      <w:r w:rsidR="00BE1E23">
        <w:rPr>
          <w:sz w:val="24"/>
          <w:szCs w:val="24"/>
        </w:rPr>
        <w:t>ustomary land accounts for c</w:t>
      </w:r>
      <w:r>
        <w:rPr>
          <w:sz w:val="24"/>
          <w:szCs w:val="24"/>
        </w:rPr>
        <w:t xml:space="preserve"> 97% of </w:t>
      </w:r>
      <w:r w:rsidR="00823B1B">
        <w:rPr>
          <w:sz w:val="24"/>
          <w:szCs w:val="24"/>
        </w:rPr>
        <w:t xml:space="preserve">the </w:t>
      </w:r>
      <w:r>
        <w:rPr>
          <w:sz w:val="24"/>
          <w:szCs w:val="24"/>
        </w:rPr>
        <w:t xml:space="preserve">total </w:t>
      </w:r>
      <w:r w:rsidR="003F0D28">
        <w:rPr>
          <w:sz w:val="24"/>
          <w:szCs w:val="24"/>
        </w:rPr>
        <w:t>land area (i.e. no title deeds)</w:t>
      </w:r>
      <w:r w:rsidR="00823B1B">
        <w:rPr>
          <w:sz w:val="24"/>
          <w:szCs w:val="24"/>
        </w:rPr>
        <w:t>. This form of tenure is often cited by Western economists as an impediment to progress, but</w:t>
      </w:r>
      <w:r w:rsidR="003F0D28">
        <w:rPr>
          <w:sz w:val="24"/>
          <w:szCs w:val="24"/>
        </w:rPr>
        <w:t xml:space="preserve"> </w:t>
      </w:r>
      <w:r w:rsidR="005D0FFE">
        <w:rPr>
          <w:sz w:val="24"/>
          <w:szCs w:val="24"/>
        </w:rPr>
        <w:t>this is not necessarily correct</w:t>
      </w:r>
      <w:r w:rsidR="00823B1B">
        <w:rPr>
          <w:sz w:val="24"/>
          <w:szCs w:val="24"/>
        </w:rPr>
        <w:t>. Individual titles t</w:t>
      </w:r>
      <w:r w:rsidR="005D0FFE">
        <w:rPr>
          <w:sz w:val="24"/>
          <w:szCs w:val="24"/>
        </w:rPr>
        <w:t>o land on settlement schemes have</w:t>
      </w:r>
      <w:r w:rsidR="00823B1B">
        <w:rPr>
          <w:sz w:val="24"/>
          <w:szCs w:val="24"/>
        </w:rPr>
        <w:t xml:space="preserve"> often resulted in </w:t>
      </w:r>
      <w:r w:rsidR="00823B1B">
        <w:rPr>
          <w:sz w:val="24"/>
          <w:szCs w:val="24"/>
        </w:rPr>
        <w:lastRenderedPageBreak/>
        <w:t xml:space="preserve">poor economic outcomes. Only where uncertainties in tenure are causing real problems, such as in the peri-urban areas of the larger towns, should attempts be made to interfere with customary </w:t>
      </w:r>
      <w:r w:rsidR="00AE64EC">
        <w:rPr>
          <w:sz w:val="24"/>
          <w:szCs w:val="24"/>
        </w:rPr>
        <w:t>tenure (</w:t>
      </w:r>
      <w:r w:rsidR="00FA0F98">
        <w:rPr>
          <w:sz w:val="24"/>
          <w:szCs w:val="24"/>
        </w:rPr>
        <w:t xml:space="preserve">Hanson et al, 2001; </w:t>
      </w:r>
      <w:r w:rsidR="00025769">
        <w:rPr>
          <w:sz w:val="24"/>
          <w:szCs w:val="24"/>
        </w:rPr>
        <w:t>Bourke and Allen, 2009</w:t>
      </w:r>
      <w:r w:rsidR="00823B1B">
        <w:rPr>
          <w:sz w:val="24"/>
          <w:szCs w:val="24"/>
        </w:rPr>
        <w:t>).</w:t>
      </w:r>
    </w:p>
    <w:p w:rsidR="00D724AA" w:rsidRDefault="00D724AA" w:rsidP="00D724AA">
      <w:pPr>
        <w:rPr>
          <w:sz w:val="24"/>
          <w:szCs w:val="24"/>
        </w:rPr>
      </w:pPr>
      <w:r>
        <w:rPr>
          <w:sz w:val="24"/>
          <w:szCs w:val="24"/>
        </w:rPr>
        <w:t xml:space="preserve">Most rain falls between January and April in many parts of PNG, with least from May to August. But in some areas this is reversed and in some other areas it rains all year with no seasonal pattern. </w:t>
      </w:r>
      <w:r w:rsidR="00AE2F2C">
        <w:rPr>
          <w:sz w:val="24"/>
          <w:szCs w:val="24"/>
        </w:rPr>
        <w:t xml:space="preserve">This reminds me of a tourism poster in my Port Moresby hotel room in 2010, which proclaimed </w:t>
      </w:r>
      <w:r w:rsidR="00AE2F2C">
        <w:rPr>
          <w:i/>
          <w:sz w:val="24"/>
          <w:szCs w:val="24"/>
        </w:rPr>
        <w:t xml:space="preserve">Papua New Guinea: Land of the unexpected! </w:t>
      </w:r>
      <w:r>
        <w:rPr>
          <w:sz w:val="24"/>
          <w:szCs w:val="24"/>
        </w:rPr>
        <w:t>The El Nino Southern Oscillation (ENSO) can sometimes cause periods of u</w:t>
      </w:r>
      <w:r w:rsidR="00FF672E">
        <w:rPr>
          <w:sz w:val="24"/>
          <w:szCs w:val="24"/>
        </w:rPr>
        <w:t>nusually low rainfall, and around</w:t>
      </w:r>
      <w:r>
        <w:rPr>
          <w:sz w:val="24"/>
          <w:szCs w:val="24"/>
        </w:rPr>
        <w:t xml:space="preserve"> every 30 years these will be severe enough to greatly reduce food producti</w:t>
      </w:r>
      <w:r w:rsidR="00025769">
        <w:rPr>
          <w:sz w:val="24"/>
          <w:szCs w:val="24"/>
        </w:rPr>
        <w:t>on (Allen and Bourke, 2009</w:t>
      </w:r>
      <w:r>
        <w:rPr>
          <w:sz w:val="24"/>
          <w:szCs w:val="24"/>
        </w:rPr>
        <w:t>).</w:t>
      </w:r>
    </w:p>
    <w:p w:rsidR="005D0FFE" w:rsidRDefault="005D0FFE" w:rsidP="00D724AA">
      <w:pPr>
        <w:rPr>
          <w:sz w:val="24"/>
          <w:szCs w:val="24"/>
        </w:rPr>
      </w:pPr>
    </w:p>
    <w:p w:rsidR="00DC5F5A" w:rsidRPr="00DC5F5A" w:rsidRDefault="00DC5F5A" w:rsidP="00691FF6">
      <w:pPr>
        <w:rPr>
          <w:b/>
          <w:i/>
          <w:sz w:val="24"/>
          <w:szCs w:val="24"/>
        </w:rPr>
      </w:pPr>
      <w:r>
        <w:rPr>
          <w:b/>
          <w:i/>
          <w:sz w:val="24"/>
          <w:szCs w:val="24"/>
        </w:rPr>
        <w:t>Agriculture</w:t>
      </w:r>
    </w:p>
    <w:p w:rsidR="00691FF6" w:rsidRDefault="00691FF6" w:rsidP="00691FF6">
      <w:pPr>
        <w:rPr>
          <w:sz w:val="24"/>
          <w:szCs w:val="24"/>
        </w:rPr>
      </w:pPr>
      <w:r>
        <w:rPr>
          <w:sz w:val="24"/>
          <w:szCs w:val="24"/>
        </w:rPr>
        <w:t>Agriculture is the most important activity carried out by the vast majority of Papua New Guineans. It fills their lives physically, culturally, economically, socially and nutritionally. Yet agriculture is the most undervalued and misunderstood part of PNG life. Subsistence food production is the most imp</w:t>
      </w:r>
      <w:r w:rsidR="00AE2F2C">
        <w:rPr>
          <w:sz w:val="24"/>
          <w:szCs w:val="24"/>
        </w:rPr>
        <w:t>ortant part of PNG agr</w:t>
      </w:r>
      <w:r w:rsidR="00025769">
        <w:rPr>
          <w:sz w:val="24"/>
          <w:szCs w:val="24"/>
        </w:rPr>
        <w:t>iculture (Bourke and Allen, 2009</w:t>
      </w:r>
      <w:r w:rsidR="00AE2F2C">
        <w:rPr>
          <w:sz w:val="24"/>
          <w:szCs w:val="24"/>
        </w:rPr>
        <w:t>).</w:t>
      </w:r>
    </w:p>
    <w:p w:rsidR="00373C45" w:rsidRDefault="004C0E1A" w:rsidP="008D3415">
      <w:pPr>
        <w:rPr>
          <w:sz w:val="24"/>
          <w:szCs w:val="24"/>
        </w:rPr>
      </w:pPr>
      <w:proofErr w:type="gramStart"/>
      <w:r>
        <w:rPr>
          <w:sz w:val="24"/>
          <w:szCs w:val="24"/>
        </w:rPr>
        <w:t>Soils are relatively young</w:t>
      </w:r>
      <w:r w:rsidR="00E32309">
        <w:rPr>
          <w:sz w:val="24"/>
          <w:szCs w:val="24"/>
        </w:rPr>
        <w:t>; the most common being</w:t>
      </w:r>
      <w:r>
        <w:rPr>
          <w:sz w:val="24"/>
          <w:szCs w:val="24"/>
        </w:rPr>
        <w:t xml:space="preserve"> </w:t>
      </w:r>
      <w:proofErr w:type="spellStart"/>
      <w:r w:rsidRPr="00FF672E">
        <w:rPr>
          <w:i/>
          <w:sz w:val="24"/>
          <w:szCs w:val="24"/>
        </w:rPr>
        <w:t>Inceptisols</w:t>
      </w:r>
      <w:proofErr w:type="spellEnd"/>
      <w:r>
        <w:rPr>
          <w:sz w:val="24"/>
          <w:szCs w:val="24"/>
        </w:rPr>
        <w:t xml:space="preserve"> (moderately weathered soils) and </w:t>
      </w:r>
      <w:proofErr w:type="spellStart"/>
      <w:r w:rsidRPr="00FF672E">
        <w:rPr>
          <w:i/>
          <w:sz w:val="24"/>
          <w:szCs w:val="24"/>
        </w:rPr>
        <w:t>Andisols</w:t>
      </w:r>
      <w:proofErr w:type="spellEnd"/>
      <w:r>
        <w:rPr>
          <w:sz w:val="24"/>
          <w:szCs w:val="24"/>
        </w:rPr>
        <w:t xml:space="preserve"> (volcanic ash soils), then </w:t>
      </w:r>
      <w:proofErr w:type="spellStart"/>
      <w:r w:rsidRPr="00FF672E">
        <w:rPr>
          <w:i/>
          <w:sz w:val="24"/>
          <w:szCs w:val="24"/>
        </w:rPr>
        <w:t>Entisols</w:t>
      </w:r>
      <w:proofErr w:type="spellEnd"/>
      <w:r>
        <w:rPr>
          <w:sz w:val="24"/>
          <w:szCs w:val="24"/>
        </w:rPr>
        <w:t xml:space="preserve"> (very young soils).</w:t>
      </w:r>
      <w:proofErr w:type="gramEnd"/>
      <w:r>
        <w:rPr>
          <w:sz w:val="24"/>
          <w:szCs w:val="24"/>
        </w:rPr>
        <w:t xml:space="preserve"> Soil nutrient deficiencies (including P, N, K, B, Zn, </w:t>
      </w:r>
      <w:proofErr w:type="spellStart"/>
      <w:r>
        <w:rPr>
          <w:sz w:val="24"/>
          <w:szCs w:val="24"/>
        </w:rPr>
        <w:t>etc</w:t>
      </w:r>
      <w:proofErr w:type="spellEnd"/>
      <w:r>
        <w:rPr>
          <w:sz w:val="24"/>
          <w:szCs w:val="24"/>
        </w:rPr>
        <w:t>) are common in parts of PNG and increase under intensification of land use</w:t>
      </w:r>
      <w:r w:rsidR="00E32309">
        <w:rPr>
          <w:sz w:val="24"/>
          <w:szCs w:val="24"/>
        </w:rPr>
        <w:t>, which tends to shorten fallow time</w:t>
      </w:r>
      <w:r w:rsidR="00B556CF">
        <w:rPr>
          <w:sz w:val="24"/>
          <w:szCs w:val="24"/>
        </w:rPr>
        <w:t xml:space="preserve"> (van </w:t>
      </w:r>
      <w:proofErr w:type="spellStart"/>
      <w:r w:rsidR="00B556CF">
        <w:rPr>
          <w:sz w:val="24"/>
          <w:szCs w:val="24"/>
        </w:rPr>
        <w:t>Wijmeersch</w:t>
      </w:r>
      <w:proofErr w:type="spellEnd"/>
      <w:r w:rsidR="00B556CF">
        <w:rPr>
          <w:sz w:val="24"/>
          <w:szCs w:val="24"/>
        </w:rPr>
        <w:t>, 2001; Allen and Bo</w:t>
      </w:r>
      <w:r w:rsidR="00025769">
        <w:rPr>
          <w:sz w:val="24"/>
          <w:szCs w:val="24"/>
        </w:rPr>
        <w:t>urke, 2009</w:t>
      </w:r>
      <w:r w:rsidR="00B556CF">
        <w:rPr>
          <w:sz w:val="24"/>
          <w:szCs w:val="24"/>
        </w:rPr>
        <w:t xml:space="preserve">). </w:t>
      </w:r>
      <w:r w:rsidR="002B54B1">
        <w:rPr>
          <w:sz w:val="24"/>
          <w:szCs w:val="24"/>
        </w:rPr>
        <w:t>An ACIAR study found that K was the most limiting nutrient, affecting a third of</w:t>
      </w:r>
      <w:r w:rsidR="00E11251">
        <w:rPr>
          <w:sz w:val="24"/>
          <w:szCs w:val="24"/>
        </w:rPr>
        <w:t xml:space="preserve"> </w:t>
      </w:r>
      <w:proofErr w:type="spellStart"/>
      <w:r w:rsidR="00E11251">
        <w:rPr>
          <w:sz w:val="24"/>
          <w:szCs w:val="24"/>
        </w:rPr>
        <w:t>sweetpotato</w:t>
      </w:r>
      <w:proofErr w:type="spellEnd"/>
      <w:r w:rsidR="002B54B1">
        <w:rPr>
          <w:sz w:val="24"/>
          <w:szCs w:val="24"/>
        </w:rPr>
        <w:t xml:space="preserve"> </w:t>
      </w:r>
      <w:r w:rsidR="00E11251">
        <w:rPr>
          <w:sz w:val="24"/>
          <w:szCs w:val="24"/>
        </w:rPr>
        <w:t>(</w:t>
      </w:r>
      <w:r w:rsidR="002B54B1">
        <w:rPr>
          <w:sz w:val="24"/>
          <w:szCs w:val="24"/>
        </w:rPr>
        <w:t>SP</w:t>
      </w:r>
      <w:r w:rsidR="00E11251">
        <w:rPr>
          <w:sz w:val="24"/>
          <w:szCs w:val="24"/>
        </w:rPr>
        <w:t>)</w:t>
      </w:r>
      <w:r w:rsidR="002B54B1">
        <w:rPr>
          <w:sz w:val="24"/>
          <w:szCs w:val="24"/>
        </w:rPr>
        <w:t xml:space="preserve"> gardens, and was more severe in old gardens. P</w:t>
      </w:r>
      <w:r w:rsidR="00FF672E">
        <w:rPr>
          <w:sz w:val="24"/>
          <w:szCs w:val="24"/>
        </w:rPr>
        <w:t>hosphorus</w:t>
      </w:r>
      <w:r w:rsidR="002B54B1">
        <w:rPr>
          <w:sz w:val="24"/>
          <w:szCs w:val="24"/>
        </w:rPr>
        <w:t xml:space="preserve"> deficiency was important on volcanic soils and </w:t>
      </w:r>
      <w:proofErr w:type="spellStart"/>
      <w:r w:rsidR="002B54B1">
        <w:rPr>
          <w:sz w:val="24"/>
          <w:szCs w:val="24"/>
        </w:rPr>
        <w:t>S on</w:t>
      </w:r>
      <w:proofErr w:type="spellEnd"/>
      <w:r w:rsidR="002B54B1">
        <w:rPr>
          <w:sz w:val="24"/>
          <w:szCs w:val="24"/>
        </w:rPr>
        <w:t xml:space="preserve"> non-volcanic soils. Removal of vines contributed to lower K and S (Bailey, 2009). </w:t>
      </w:r>
      <w:r w:rsidR="008D3415">
        <w:rPr>
          <w:sz w:val="24"/>
          <w:szCs w:val="24"/>
        </w:rPr>
        <w:t xml:space="preserve">If intensification is not accompanied by suitable land management practices, agricultural pressure on land will lead to land degradation and reduced crop yields. </w:t>
      </w:r>
      <w:r w:rsidR="002B54B1">
        <w:rPr>
          <w:sz w:val="24"/>
          <w:szCs w:val="24"/>
        </w:rPr>
        <w:t xml:space="preserve">“High value” compost materials such as lupins and Mexican sunflower in SP mounds </w:t>
      </w:r>
      <w:r w:rsidR="00373C45">
        <w:rPr>
          <w:sz w:val="24"/>
          <w:szCs w:val="24"/>
        </w:rPr>
        <w:t xml:space="preserve">can </w:t>
      </w:r>
      <w:r w:rsidR="002B54B1">
        <w:rPr>
          <w:sz w:val="24"/>
          <w:szCs w:val="24"/>
        </w:rPr>
        <w:t>increase</w:t>
      </w:r>
      <w:r w:rsidR="008D3415">
        <w:rPr>
          <w:sz w:val="24"/>
          <w:szCs w:val="24"/>
        </w:rPr>
        <w:t xml:space="preserve"> SP yield (</w:t>
      </w:r>
      <w:proofErr w:type="spellStart"/>
      <w:r w:rsidR="008D3415">
        <w:rPr>
          <w:sz w:val="24"/>
          <w:szCs w:val="24"/>
        </w:rPr>
        <w:t>Kapal</w:t>
      </w:r>
      <w:proofErr w:type="spellEnd"/>
      <w:r w:rsidR="008D3415">
        <w:rPr>
          <w:sz w:val="24"/>
          <w:szCs w:val="24"/>
        </w:rPr>
        <w:t xml:space="preserve"> et al, 2010), but</w:t>
      </w:r>
      <w:r w:rsidR="002B54B1">
        <w:rPr>
          <w:sz w:val="24"/>
          <w:szCs w:val="24"/>
        </w:rPr>
        <w:t xml:space="preserve"> eventually mineral fertilizers will be needed (</w:t>
      </w:r>
      <w:proofErr w:type="spellStart"/>
      <w:r w:rsidR="002B54B1">
        <w:rPr>
          <w:sz w:val="24"/>
          <w:szCs w:val="24"/>
        </w:rPr>
        <w:t>Fujinuma</w:t>
      </w:r>
      <w:proofErr w:type="spellEnd"/>
      <w:r w:rsidR="002B54B1">
        <w:rPr>
          <w:sz w:val="24"/>
          <w:szCs w:val="24"/>
        </w:rPr>
        <w:t xml:space="preserve"> et al, 2018).</w:t>
      </w:r>
      <w:r w:rsidR="00373C45">
        <w:rPr>
          <w:sz w:val="24"/>
          <w:szCs w:val="24"/>
        </w:rPr>
        <w:t xml:space="preserve"> </w:t>
      </w:r>
    </w:p>
    <w:p w:rsidR="00373C45" w:rsidRDefault="00373C45" w:rsidP="008D3415">
      <w:pPr>
        <w:rPr>
          <w:sz w:val="24"/>
          <w:szCs w:val="24"/>
        </w:rPr>
      </w:pPr>
      <w:r>
        <w:rPr>
          <w:sz w:val="24"/>
          <w:szCs w:val="24"/>
        </w:rPr>
        <w:t xml:space="preserve">Environmental factors other than soil fertility that constrain agriculture in PNG include very high rainfall, steep slopes, </w:t>
      </w:r>
      <w:r w:rsidR="00655031">
        <w:rPr>
          <w:sz w:val="24"/>
          <w:szCs w:val="24"/>
        </w:rPr>
        <w:t xml:space="preserve">frost, drought, inundated land, extensive cloud cover, disease epidemics and clan fights </w:t>
      </w:r>
      <w:r>
        <w:rPr>
          <w:sz w:val="24"/>
          <w:szCs w:val="24"/>
        </w:rPr>
        <w:t xml:space="preserve">(Hide et al, 1992; </w:t>
      </w:r>
      <w:r w:rsidR="00655031">
        <w:rPr>
          <w:sz w:val="24"/>
          <w:szCs w:val="24"/>
        </w:rPr>
        <w:t xml:space="preserve">Bank and </w:t>
      </w:r>
      <w:proofErr w:type="spellStart"/>
      <w:r w:rsidR="00655031">
        <w:rPr>
          <w:sz w:val="24"/>
          <w:szCs w:val="24"/>
        </w:rPr>
        <w:t>Kanua</w:t>
      </w:r>
      <w:proofErr w:type="spellEnd"/>
      <w:r w:rsidR="00655031">
        <w:rPr>
          <w:sz w:val="24"/>
          <w:szCs w:val="24"/>
        </w:rPr>
        <w:t>, 2001; Bo</w:t>
      </w:r>
      <w:r w:rsidR="006E3ECB">
        <w:rPr>
          <w:sz w:val="24"/>
          <w:szCs w:val="24"/>
        </w:rPr>
        <w:t>urke</w:t>
      </w:r>
      <w:r w:rsidR="00655031">
        <w:rPr>
          <w:sz w:val="24"/>
          <w:szCs w:val="24"/>
        </w:rPr>
        <w:t xml:space="preserve">, 2001; </w:t>
      </w:r>
      <w:r>
        <w:rPr>
          <w:sz w:val="24"/>
          <w:szCs w:val="24"/>
        </w:rPr>
        <w:t xml:space="preserve">Hanson et al, 2001; </w:t>
      </w:r>
      <w:r w:rsidR="00655031">
        <w:rPr>
          <w:sz w:val="24"/>
          <w:szCs w:val="24"/>
        </w:rPr>
        <w:t xml:space="preserve">van </w:t>
      </w:r>
      <w:proofErr w:type="spellStart"/>
      <w:r w:rsidR="00655031">
        <w:rPr>
          <w:sz w:val="24"/>
          <w:szCs w:val="24"/>
        </w:rPr>
        <w:t>Wijmeersch</w:t>
      </w:r>
      <w:proofErr w:type="spellEnd"/>
      <w:r w:rsidR="00655031">
        <w:rPr>
          <w:sz w:val="24"/>
          <w:szCs w:val="24"/>
        </w:rPr>
        <w:t xml:space="preserve">, 2001; Bourke and </w:t>
      </w:r>
      <w:proofErr w:type="spellStart"/>
      <w:r w:rsidR="00655031">
        <w:rPr>
          <w:sz w:val="24"/>
          <w:szCs w:val="24"/>
        </w:rPr>
        <w:t>V</w:t>
      </w:r>
      <w:r w:rsidR="00025769">
        <w:rPr>
          <w:sz w:val="24"/>
          <w:szCs w:val="24"/>
        </w:rPr>
        <w:t>lassak</w:t>
      </w:r>
      <w:proofErr w:type="spellEnd"/>
      <w:r w:rsidR="00025769">
        <w:rPr>
          <w:sz w:val="24"/>
          <w:szCs w:val="24"/>
        </w:rPr>
        <w:t>, 2004; Bourke et al, 2009</w:t>
      </w:r>
      <w:r w:rsidR="00655031">
        <w:rPr>
          <w:sz w:val="24"/>
          <w:szCs w:val="24"/>
        </w:rPr>
        <w:t xml:space="preserve">). </w:t>
      </w:r>
      <w:r>
        <w:rPr>
          <w:sz w:val="24"/>
          <w:szCs w:val="24"/>
        </w:rPr>
        <w:t>The concept of “land quality”, defined as the ability of the land to grow particular crops at their optimum production over a long period, can be applied to any country. In PNG, only 25% of total land area is used for agriculture, and about 70% of this is of low/very low quali</w:t>
      </w:r>
      <w:r w:rsidR="00FF672E">
        <w:rPr>
          <w:sz w:val="24"/>
          <w:szCs w:val="24"/>
        </w:rPr>
        <w:t>ty, in terms of SP</w:t>
      </w:r>
      <w:r w:rsidR="002C6E37">
        <w:rPr>
          <w:sz w:val="24"/>
          <w:szCs w:val="24"/>
        </w:rPr>
        <w:t xml:space="preserve"> production. Most</w:t>
      </w:r>
      <w:r>
        <w:rPr>
          <w:sz w:val="24"/>
          <w:szCs w:val="24"/>
        </w:rPr>
        <w:t xml:space="preserve"> of the </w:t>
      </w:r>
      <w:r w:rsidR="002C6E37">
        <w:rPr>
          <w:sz w:val="24"/>
          <w:szCs w:val="24"/>
        </w:rPr>
        <w:t xml:space="preserve">rural </w:t>
      </w:r>
      <w:r>
        <w:rPr>
          <w:sz w:val="24"/>
          <w:szCs w:val="24"/>
        </w:rPr>
        <w:t>population occupies land of moderate/low</w:t>
      </w:r>
      <w:r w:rsidR="00025769">
        <w:rPr>
          <w:sz w:val="24"/>
          <w:szCs w:val="24"/>
        </w:rPr>
        <w:t xml:space="preserve"> quality (Allen and Bourke, 2009</w:t>
      </w:r>
      <w:r>
        <w:rPr>
          <w:sz w:val="24"/>
          <w:szCs w:val="24"/>
        </w:rPr>
        <w:t xml:space="preserve">). </w:t>
      </w:r>
    </w:p>
    <w:p w:rsidR="008D3415" w:rsidRDefault="00373C45" w:rsidP="002B54B1">
      <w:pPr>
        <w:rPr>
          <w:sz w:val="24"/>
          <w:szCs w:val="24"/>
        </w:rPr>
      </w:pPr>
      <w:r>
        <w:rPr>
          <w:sz w:val="24"/>
          <w:szCs w:val="24"/>
        </w:rPr>
        <w:lastRenderedPageBreak/>
        <w:t>Nonetheless</w:t>
      </w:r>
      <w:r w:rsidR="008D3415">
        <w:rPr>
          <w:sz w:val="24"/>
          <w:szCs w:val="24"/>
        </w:rPr>
        <w:t>, current food security is generally good in PNG. This is because a high proportion of the population is engaged in food production, most people have access to land and they rely on a diverse range of subsistence food sources. In most parts of PNG, villagers have increased production as population has grown to maintain adequate food. Rice and wheat are the most important impor</w:t>
      </w:r>
      <w:r w:rsidR="002C6E37">
        <w:rPr>
          <w:sz w:val="24"/>
          <w:szCs w:val="24"/>
        </w:rPr>
        <w:t>ted foods; since 1998</w:t>
      </w:r>
      <w:r w:rsidR="008D3415">
        <w:rPr>
          <w:sz w:val="24"/>
          <w:szCs w:val="24"/>
        </w:rPr>
        <w:t xml:space="preserve"> wheat </w:t>
      </w:r>
      <w:r w:rsidR="00655031">
        <w:rPr>
          <w:sz w:val="24"/>
          <w:szCs w:val="24"/>
        </w:rPr>
        <w:t xml:space="preserve">imports </w:t>
      </w:r>
      <w:r w:rsidR="002C6E37">
        <w:rPr>
          <w:sz w:val="24"/>
          <w:szCs w:val="24"/>
        </w:rPr>
        <w:t xml:space="preserve">per person </w:t>
      </w:r>
      <w:r w:rsidR="00655031">
        <w:rPr>
          <w:sz w:val="24"/>
          <w:szCs w:val="24"/>
        </w:rPr>
        <w:t>have been increasing while ri</w:t>
      </w:r>
      <w:r w:rsidR="002C6E37">
        <w:rPr>
          <w:sz w:val="24"/>
          <w:szCs w:val="24"/>
        </w:rPr>
        <w:t>ce imports have remained static</w:t>
      </w:r>
      <w:r w:rsidR="00655031">
        <w:rPr>
          <w:sz w:val="24"/>
          <w:szCs w:val="24"/>
        </w:rPr>
        <w:t xml:space="preserve"> (</w:t>
      </w:r>
      <w:r w:rsidR="00FA0F98">
        <w:rPr>
          <w:sz w:val="24"/>
          <w:szCs w:val="24"/>
        </w:rPr>
        <w:t xml:space="preserve">Hanson et al, 2001; </w:t>
      </w:r>
      <w:r w:rsidR="00025769">
        <w:rPr>
          <w:sz w:val="24"/>
          <w:szCs w:val="24"/>
        </w:rPr>
        <w:t>Bourke et al, 2009</w:t>
      </w:r>
      <w:r w:rsidR="00655031">
        <w:rPr>
          <w:sz w:val="24"/>
          <w:szCs w:val="24"/>
        </w:rPr>
        <w:t xml:space="preserve">; M Bourke </w:t>
      </w:r>
      <w:proofErr w:type="spellStart"/>
      <w:r w:rsidR="00655031">
        <w:rPr>
          <w:sz w:val="24"/>
          <w:szCs w:val="24"/>
        </w:rPr>
        <w:t>pers</w:t>
      </w:r>
      <w:proofErr w:type="spellEnd"/>
      <w:r w:rsidR="00655031">
        <w:rPr>
          <w:sz w:val="24"/>
          <w:szCs w:val="24"/>
        </w:rPr>
        <w:t xml:space="preserve"> </w:t>
      </w:r>
      <w:proofErr w:type="spellStart"/>
      <w:r w:rsidR="00655031">
        <w:rPr>
          <w:sz w:val="24"/>
          <w:szCs w:val="24"/>
        </w:rPr>
        <w:t>comm</w:t>
      </w:r>
      <w:proofErr w:type="spellEnd"/>
      <w:r w:rsidR="00655031">
        <w:rPr>
          <w:sz w:val="24"/>
          <w:szCs w:val="24"/>
        </w:rPr>
        <w:t>, 2018).</w:t>
      </w:r>
    </w:p>
    <w:p w:rsidR="00AA7166" w:rsidRDefault="00AE2F2C" w:rsidP="00D54201">
      <w:pPr>
        <w:rPr>
          <w:sz w:val="24"/>
          <w:szCs w:val="24"/>
        </w:rPr>
      </w:pPr>
      <w:r>
        <w:rPr>
          <w:sz w:val="24"/>
          <w:szCs w:val="24"/>
        </w:rPr>
        <w:t>T</w:t>
      </w:r>
      <w:r w:rsidR="008B3C97">
        <w:rPr>
          <w:sz w:val="24"/>
          <w:szCs w:val="24"/>
        </w:rPr>
        <w:t xml:space="preserve">he staple foods are mainly starchy root crops, sago and banana. </w:t>
      </w:r>
      <w:r w:rsidR="00824C3B">
        <w:rPr>
          <w:sz w:val="24"/>
          <w:szCs w:val="24"/>
        </w:rPr>
        <w:t>Staples grown by smallholders are important to the PNG economy, though most are produced and con</w:t>
      </w:r>
      <w:r>
        <w:rPr>
          <w:sz w:val="24"/>
          <w:szCs w:val="24"/>
        </w:rPr>
        <w:t>sumed by the same household</w:t>
      </w:r>
      <w:r w:rsidR="00824C3B">
        <w:rPr>
          <w:sz w:val="24"/>
          <w:szCs w:val="24"/>
        </w:rPr>
        <w:t xml:space="preserve"> (Bourke and </w:t>
      </w:r>
      <w:proofErr w:type="spellStart"/>
      <w:r w:rsidR="00824C3B">
        <w:rPr>
          <w:sz w:val="24"/>
          <w:szCs w:val="24"/>
        </w:rPr>
        <w:t>Vlassak</w:t>
      </w:r>
      <w:proofErr w:type="spellEnd"/>
      <w:r w:rsidR="00824C3B">
        <w:rPr>
          <w:sz w:val="24"/>
          <w:szCs w:val="24"/>
        </w:rPr>
        <w:t>, 2004).</w:t>
      </w:r>
      <w:r>
        <w:rPr>
          <w:sz w:val="24"/>
          <w:szCs w:val="24"/>
        </w:rPr>
        <w:t xml:space="preserve"> </w:t>
      </w:r>
      <w:proofErr w:type="spellStart"/>
      <w:r w:rsidR="008B3C97">
        <w:rPr>
          <w:sz w:val="24"/>
          <w:szCs w:val="24"/>
        </w:rPr>
        <w:t>Sweetpotato</w:t>
      </w:r>
      <w:proofErr w:type="spellEnd"/>
      <w:r w:rsidR="008B3C97">
        <w:rPr>
          <w:sz w:val="24"/>
          <w:szCs w:val="24"/>
        </w:rPr>
        <w:t xml:space="preserve"> dominates food production in PNG</w:t>
      </w:r>
      <w:r w:rsidR="00824C3B">
        <w:rPr>
          <w:sz w:val="24"/>
          <w:szCs w:val="24"/>
        </w:rPr>
        <w:t xml:space="preserve"> (especially in the highlands)</w:t>
      </w:r>
      <w:r w:rsidR="008B3C97">
        <w:rPr>
          <w:sz w:val="24"/>
          <w:szCs w:val="24"/>
        </w:rPr>
        <w:t xml:space="preserve">, accounting for 64% of production of staple food crops by weight and 63% of food energy production. </w:t>
      </w:r>
      <w:r w:rsidR="00824C3B">
        <w:rPr>
          <w:sz w:val="24"/>
          <w:szCs w:val="24"/>
        </w:rPr>
        <w:t xml:space="preserve">No other staple in PNG contributes more than 10% by weight or food energy. There are no other crops that can be readily substituted for SP in the highlands, </w:t>
      </w:r>
      <w:r w:rsidR="00592089">
        <w:rPr>
          <w:sz w:val="24"/>
          <w:szCs w:val="24"/>
        </w:rPr>
        <w:t xml:space="preserve">where </w:t>
      </w:r>
      <w:r>
        <w:rPr>
          <w:sz w:val="24"/>
          <w:szCs w:val="24"/>
        </w:rPr>
        <w:t>it has been cultivated for c</w:t>
      </w:r>
      <w:r w:rsidR="00592089">
        <w:rPr>
          <w:sz w:val="24"/>
          <w:szCs w:val="24"/>
        </w:rPr>
        <w:t xml:space="preserve"> 350 years, </w:t>
      </w:r>
      <w:r>
        <w:rPr>
          <w:sz w:val="24"/>
          <w:szCs w:val="24"/>
        </w:rPr>
        <w:t>unlike in most lowland</w:t>
      </w:r>
      <w:r w:rsidR="00824C3B">
        <w:rPr>
          <w:sz w:val="24"/>
          <w:szCs w:val="24"/>
        </w:rPr>
        <w:t xml:space="preserve"> locations.</w:t>
      </w:r>
      <w:r w:rsidR="00592089">
        <w:rPr>
          <w:sz w:val="24"/>
          <w:szCs w:val="24"/>
        </w:rPr>
        <w:t xml:space="preserve"> Nevertheless, it is likely to become the dominant lowland crop by c 2030.</w:t>
      </w:r>
      <w:r w:rsidR="00824C3B">
        <w:rPr>
          <w:sz w:val="24"/>
          <w:szCs w:val="24"/>
        </w:rPr>
        <w:t xml:space="preserve"> </w:t>
      </w:r>
      <w:r w:rsidR="008B3C97">
        <w:rPr>
          <w:sz w:val="24"/>
          <w:szCs w:val="24"/>
        </w:rPr>
        <w:t>It is grown in almost every agricultural system in PNG. At higher altitude it is grown for 6-8 months to main harvest, but just 3-5 months in the lowlands. Cassava</w:t>
      </w:r>
      <w:r>
        <w:rPr>
          <w:sz w:val="24"/>
          <w:szCs w:val="24"/>
        </w:rPr>
        <w:t xml:space="preserve"> is important in the lowlands, t</w:t>
      </w:r>
      <w:r w:rsidR="008B3C97">
        <w:rPr>
          <w:sz w:val="24"/>
          <w:szCs w:val="24"/>
        </w:rPr>
        <w:t>aro is grown in most locations, but often</w:t>
      </w:r>
      <w:r w:rsidR="00824C3B">
        <w:rPr>
          <w:sz w:val="24"/>
          <w:szCs w:val="24"/>
        </w:rPr>
        <w:t xml:space="preserve"> only as a supplementary crop, while y</w:t>
      </w:r>
      <w:r w:rsidR="008B3C97">
        <w:rPr>
          <w:sz w:val="24"/>
          <w:szCs w:val="24"/>
        </w:rPr>
        <w:t>am is an important staple in some locations (</w:t>
      </w:r>
      <w:r w:rsidR="00FA0F98">
        <w:rPr>
          <w:sz w:val="24"/>
          <w:szCs w:val="24"/>
        </w:rPr>
        <w:t xml:space="preserve">Hanson et al, 2001; </w:t>
      </w:r>
      <w:r w:rsidR="00824C3B">
        <w:rPr>
          <w:sz w:val="24"/>
          <w:szCs w:val="24"/>
        </w:rPr>
        <w:t xml:space="preserve">Bourke and </w:t>
      </w:r>
      <w:proofErr w:type="spellStart"/>
      <w:r w:rsidR="00824C3B">
        <w:rPr>
          <w:sz w:val="24"/>
          <w:szCs w:val="24"/>
        </w:rPr>
        <w:t>Vlassak</w:t>
      </w:r>
      <w:proofErr w:type="spellEnd"/>
      <w:r w:rsidR="00824C3B">
        <w:rPr>
          <w:sz w:val="24"/>
          <w:szCs w:val="24"/>
        </w:rPr>
        <w:t xml:space="preserve">, 2004; </w:t>
      </w:r>
      <w:r w:rsidR="00025769">
        <w:rPr>
          <w:sz w:val="24"/>
          <w:szCs w:val="24"/>
        </w:rPr>
        <w:t>Bourke and Allen, 2009</w:t>
      </w:r>
      <w:r w:rsidR="00824C3B">
        <w:rPr>
          <w:sz w:val="24"/>
          <w:szCs w:val="24"/>
        </w:rPr>
        <w:t>; Schmidt et al, 2018</w:t>
      </w:r>
      <w:r w:rsidR="008B3C97">
        <w:rPr>
          <w:sz w:val="24"/>
          <w:szCs w:val="24"/>
        </w:rPr>
        <w:t>).</w:t>
      </w:r>
      <w:r w:rsidR="00592089">
        <w:rPr>
          <w:sz w:val="24"/>
          <w:szCs w:val="24"/>
        </w:rPr>
        <w:t xml:space="preserve"> </w:t>
      </w:r>
    </w:p>
    <w:p w:rsidR="00592089" w:rsidRDefault="00A74A82" w:rsidP="00592089">
      <w:pPr>
        <w:rPr>
          <w:sz w:val="24"/>
          <w:szCs w:val="24"/>
        </w:rPr>
      </w:pPr>
      <w:r>
        <w:rPr>
          <w:sz w:val="24"/>
          <w:szCs w:val="24"/>
        </w:rPr>
        <w:t>Papua New Guinea is regarded as the second-largest centre of SP genetic diversity in the world, with the number of va</w:t>
      </w:r>
      <w:r w:rsidR="00AE2F2C">
        <w:rPr>
          <w:sz w:val="24"/>
          <w:szCs w:val="24"/>
        </w:rPr>
        <w:t>rieties grown estimated at c</w:t>
      </w:r>
      <w:r>
        <w:rPr>
          <w:sz w:val="24"/>
          <w:szCs w:val="24"/>
        </w:rPr>
        <w:t xml:space="preserve"> 5,000</w:t>
      </w:r>
      <w:r w:rsidR="00AE2F2C">
        <w:rPr>
          <w:sz w:val="24"/>
          <w:szCs w:val="24"/>
        </w:rPr>
        <w:t>, and</w:t>
      </w:r>
      <w:r w:rsidR="00E5423B">
        <w:rPr>
          <w:sz w:val="24"/>
          <w:szCs w:val="24"/>
        </w:rPr>
        <w:t xml:space="preserve"> indigenous knowledge of the crop is profound</w:t>
      </w:r>
      <w:r w:rsidR="00BF289C">
        <w:rPr>
          <w:sz w:val="24"/>
          <w:szCs w:val="24"/>
        </w:rPr>
        <w:t xml:space="preserve">. In a highlands survey, the number of varieties grown by various groups of villagers was 6-71, with a mean of 33. </w:t>
      </w:r>
      <w:r w:rsidR="00AE2F2C">
        <w:rPr>
          <w:sz w:val="24"/>
          <w:szCs w:val="24"/>
        </w:rPr>
        <w:t xml:space="preserve">About 50% of highlands SP production is fed to pigs, typically the smaller tubers considered unsuitable for human consumption. </w:t>
      </w:r>
      <w:r w:rsidR="00D54201">
        <w:rPr>
          <w:sz w:val="24"/>
          <w:szCs w:val="24"/>
        </w:rPr>
        <w:t xml:space="preserve">As agricultural intensity increases (especially since 1970), so has the tendency for SP to become the most important crop. </w:t>
      </w:r>
      <w:r w:rsidR="00592089">
        <w:rPr>
          <w:sz w:val="24"/>
          <w:szCs w:val="24"/>
        </w:rPr>
        <w:t>The past 55 years has seen the increased signific</w:t>
      </w:r>
      <w:r w:rsidR="00E11251">
        <w:rPr>
          <w:sz w:val="24"/>
          <w:szCs w:val="24"/>
        </w:rPr>
        <w:t>ance of New World crops, i.e. SP</w:t>
      </w:r>
      <w:r w:rsidR="00592089">
        <w:rPr>
          <w:sz w:val="24"/>
          <w:szCs w:val="24"/>
        </w:rPr>
        <w:t>, cassava, potato, Chinese taro, while crops of Asia-Pacific origin, i.e. banana, sago, taro, yam have mostly declined (</w:t>
      </w:r>
      <w:proofErr w:type="spellStart"/>
      <w:r w:rsidR="00BF289C">
        <w:rPr>
          <w:sz w:val="24"/>
          <w:szCs w:val="24"/>
        </w:rPr>
        <w:t>Sowei</w:t>
      </w:r>
      <w:proofErr w:type="spellEnd"/>
      <w:r w:rsidR="00BF289C">
        <w:rPr>
          <w:sz w:val="24"/>
          <w:szCs w:val="24"/>
        </w:rPr>
        <w:t xml:space="preserve"> et al, 1992; </w:t>
      </w:r>
      <w:r w:rsidR="00E5423B">
        <w:rPr>
          <w:sz w:val="24"/>
          <w:szCs w:val="24"/>
        </w:rPr>
        <w:t xml:space="preserve">van </w:t>
      </w:r>
      <w:proofErr w:type="spellStart"/>
      <w:r w:rsidR="00E5423B">
        <w:rPr>
          <w:sz w:val="24"/>
          <w:szCs w:val="24"/>
        </w:rPr>
        <w:t>Wijmeersch</w:t>
      </w:r>
      <w:proofErr w:type="spellEnd"/>
      <w:r w:rsidR="00E5423B">
        <w:rPr>
          <w:sz w:val="24"/>
          <w:szCs w:val="24"/>
        </w:rPr>
        <w:t xml:space="preserve">, 2001; </w:t>
      </w:r>
      <w:r w:rsidR="00592089">
        <w:rPr>
          <w:sz w:val="24"/>
          <w:szCs w:val="24"/>
        </w:rPr>
        <w:t xml:space="preserve">Bourke and </w:t>
      </w:r>
      <w:proofErr w:type="spellStart"/>
      <w:r w:rsidR="00592089">
        <w:rPr>
          <w:sz w:val="24"/>
          <w:szCs w:val="24"/>
        </w:rPr>
        <w:t>Vlassak</w:t>
      </w:r>
      <w:proofErr w:type="spellEnd"/>
      <w:r w:rsidR="00592089">
        <w:rPr>
          <w:sz w:val="24"/>
          <w:szCs w:val="24"/>
        </w:rPr>
        <w:t>, 2004</w:t>
      </w:r>
      <w:r w:rsidR="00E5423B">
        <w:rPr>
          <w:sz w:val="24"/>
          <w:szCs w:val="24"/>
        </w:rPr>
        <w:t xml:space="preserve">; M Bourke, </w:t>
      </w:r>
      <w:proofErr w:type="spellStart"/>
      <w:r w:rsidR="00E5423B">
        <w:rPr>
          <w:sz w:val="24"/>
          <w:szCs w:val="24"/>
        </w:rPr>
        <w:t>pers</w:t>
      </w:r>
      <w:proofErr w:type="spellEnd"/>
      <w:r w:rsidR="00E5423B">
        <w:rPr>
          <w:sz w:val="24"/>
          <w:szCs w:val="24"/>
        </w:rPr>
        <w:t xml:space="preserve"> </w:t>
      </w:r>
      <w:proofErr w:type="spellStart"/>
      <w:r w:rsidR="00E5423B">
        <w:rPr>
          <w:sz w:val="24"/>
          <w:szCs w:val="24"/>
        </w:rPr>
        <w:t>comm</w:t>
      </w:r>
      <w:proofErr w:type="spellEnd"/>
      <w:r w:rsidR="00E5423B">
        <w:rPr>
          <w:sz w:val="24"/>
          <w:szCs w:val="24"/>
        </w:rPr>
        <w:t>, 2018</w:t>
      </w:r>
      <w:r w:rsidR="00592089">
        <w:rPr>
          <w:sz w:val="24"/>
          <w:szCs w:val="24"/>
        </w:rPr>
        <w:t>).</w:t>
      </w:r>
    </w:p>
    <w:p w:rsidR="00A74A82" w:rsidRDefault="00A74A82" w:rsidP="00A74A82">
      <w:pPr>
        <w:rPr>
          <w:sz w:val="24"/>
          <w:szCs w:val="24"/>
        </w:rPr>
      </w:pPr>
      <w:proofErr w:type="spellStart"/>
      <w:r>
        <w:rPr>
          <w:sz w:val="24"/>
          <w:szCs w:val="24"/>
        </w:rPr>
        <w:t>Sweetpota</w:t>
      </w:r>
      <w:r w:rsidR="00824C3B">
        <w:rPr>
          <w:sz w:val="24"/>
          <w:szCs w:val="24"/>
        </w:rPr>
        <w:t>t</w:t>
      </w:r>
      <w:r>
        <w:rPr>
          <w:sz w:val="24"/>
          <w:szCs w:val="24"/>
        </w:rPr>
        <w:t>o</w:t>
      </w:r>
      <w:proofErr w:type="spellEnd"/>
      <w:r>
        <w:rPr>
          <w:sz w:val="24"/>
          <w:szCs w:val="24"/>
        </w:rPr>
        <w:t xml:space="preserve">, maize, rice and beans will be discussed in more detail below, under </w:t>
      </w:r>
      <w:r>
        <w:rPr>
          <w:i/>
          <w:sz w:val="24"/>
          <w:szCs w:val="24"/>
        </w:rPr>
        <w:t xml:space="preserve">Opportunities for </w:t>
      </w:r>
      <w:r>
        <w:rPr>
          <w:sz w:val="24"/>
          <w:szCs w:val="24"/>
        </w:rPr>
        <w:t xml:space="preserve">HarvestPlus </w:t>
      </w:r>
      <w:proofErr w:type="spellStart"/>
      <w:r>
        <w:rPr>
          <w:i/>
          <w:sz w:val="24"/>
          <w:szCs w:val="24"/>
        </w:rPr>
        <w:t>biofortified</w:t>
      </w:r>
      <w:proofErr w:type="spellEnd"/>
      <w:r>
        <w:rPr>
          <w:i/>
          <w:sz w:val="24"/>
          <w:szCs w:val="24"/>
        </w:rPr>
        <w:t xml:space="preserve"> crops to reduce MND in PNG.</w:t>
      </w:r>
    </w:p>
    <w:p w:rsidR="00E91BDE" w:rsidRPr="00E91BDE" w:rsidRDefault="00E91BDE" w:rsidP="00A74A82">
      <w:pPr>
        <w:rPr>
          <w:sz w:val="24"/>
          <w:szCs w:val="24"/>
        </w:rPr>
      </w:pPr>
      <w:r>
        <w:rPr>
          <w:sz w:val="24"/>
          <w:szCs w:val="24"/>
        </w:rPr>
        <w:t>In addition to the h</w:t>
      </w:r>
      <w:r w:rsidR="00AE2F2C">
        <w:rPr>
          <w:sz w:val="24"/>
          <w:szCs w:val="24"/>
        </w:rPr>
        <w:t>igh-carbohydrate crops</w:t>
      </w:r>
      <w:r>
        <w:rPr>
          <w:sz w:val="24"/>
          <w:szCs w:val="24"/>
        </w:rPr>
        <w:t xml:space="preserve"> above, many species of leafy green vegetables are eaten in PNG, and consumed daily. The most important greens are pumpkin and </w:t>
      </w:r>
      <w:proofErr w:type="spellStart"/>
      <w:r>
        <w:rPr>
          <w:sz w:val="24"/>
          <w:szCs w:val="24"/>
        </w:rPr>
        <w:t>choko</w:t>
      </w:r>
      <w:proofErr w:type="spellEnd"/>
      <w:r>
        <w:rPr>
          <w:sz w:val="24"/>
          <w:szCs w:val="24"/>
        </w:rPr>
        <w:t xml:space="preserve"> tips, </w:t>
      </w:r>
      <w:proofErr w:type="spellStart"/>
      <w:r w:rsidRPr="0048411B">
        <w:rPr>
          <w:i/>
          <w:sz w:val="24"/>
          <w:szCs w:val="24"/>
        </w:rPr>
        <w:t>aibika</w:t>
      </w:r>
      <w:proofErr w:type="spellEnd"/>
      <w:r>
        <w:rPr>
          <w:sz w:val="24"/>
          <w:szCs w:val="24"/>
        </w:rPr>
        <w:t xml:space="preserve">, </w:t>
      </w:r>
      <w:proofErr w:type="spellStart"/>
      <w:r>
        <w:rPr>
          <w:sz w:val="24"/>
          <w:szCs w:val="24"/>
        </w:rPr>
        <w:t>amaranthus</w:t>
      </w:r>
      <w:proofErr w:type="spellEnd"/>
      <w:r>
        <w:rPr>
          <w:sz w:val="24"/>
          <w:szCs w:val="24"/>
        </w:rPr>
        <w:t xml:space="preserve">, </w:t>
      </w:r>
      <w:proofErr w:type="spellStart"/>
      <w:proofErr w:type="gramStart"/>
      <w:r w:rsidRPr="0048411B">
        <w:rPr>
          <w:i/>
          <w:sz w:val="24"/>
          <w:szCs w:val="24"/>
        </w:rPr>
        <w:t>rungia</w:t>
      </w:r>
      <w:proofErr w:type="spellEnd"/>
      <w:r>
        <w:rPr>
          <w:sz w:val="24"/>
          <w:szCs w:val="24"/>
        </w:rPr>
        <w:t xml:space="preserve"> ,</w:t>
      </w:r>
      <w:proofErr w:type="gramEnd"/>
      <w:r>
        <w:rPr>
          <w:sz w:val="24"/>
          <w:szCs w:val="24"/>
        </w:rPr>
        <w:t xml:space="preserve"> </w:t>
      </w:r>
      <w:r w:rsidRPr="0048411B">
        <w:rPr>
          <w:i/>
          <w:sz w:val="24"/>
          <w:szCs w:val="24"/>
        </w:rPr>
        <w:t>tulip</w:t>
      </w:r>
      <w:r>
        <w:rPr>
          <w:sz w:val="24"/>
          <w:szCs w:val="24"/>
        </w:rPr>
        <w:t xml:space="preserve">, </w:t>
      </w:r>
      <w:proofErr w:type="spellStart"/>
      <w:r w:rsidRPr="0048411B">
        <w:rPr>
          <w:i/>
          <w:sz w:val="24"/>
          <w:szCs w:val="24"/>
        </w:rPr>
        <w:t>oenanthe</w:t>
      </w:r>
      <w:proofErr w:type="spellEnd"/>
      <w:r>
        <w:rPr>
          <w:sz w:val="24"/>
          <w:szCs w:val="24"/>
        </w:rPr>
        <w:t xml:space="preserve">, cabbage, fern fronds, </w:t>
      </w:r>
      <w:proofErr w:type="spellStart"/>
      <w:r w:rsidRPr="0048411B">
        <w:rPr>
          <w:i/>
          <w:sz w:val="24"/>
          <w:szCs w:val="24"/>
        </w:rPr>
        <w:t>rorippa</w:t>
      </w:r>
      <w:proofErr w:type="spellEnd"/>
      <w:r>
        <w:rPr>
          <w:sz w:val="24"/>
          <w:szCs w:val="24"/>
        </w:rPr>
        <w:t xml:space="preserve"> and taro leaves </w:t>
      </w:r>
      <w:r w:rsidR="00AE2F2C">
        <w:rPr>
          <w:sz w:val="24"/>
          <w:szCs w:val="24"/>
        </w:rPr>
        <w:t>(</w:t>
      </w:r>
      <w:r w:rsidR="006E3ECB">
        <w:rPr>
          <w:sz w:val="24"/>
          <w:szCs w:val="24"/>
        </w:rPr>
        <w:t>Bourke et al, 2009</w:t>
      </w:r>
      <w:r>
        <w:rPr>
          <w:sz w:val="24"/>
          <w:szCs w:val="24"/>
        </w:rPr>
        <w:t>). Projects funded by the Australian Centre for International Agricultural Research (ACIAR) have identified leafy greens</w:t>
      </w:r>
      <w:r w:rsidR="00881E98">
        <w:rPr>
          <w:sz w:val="24"/>
          <w:szCs w:val="24"/>
        </w:rPr>
        <w:t xml:space="preserve"> of exceptional nutritional content</w:t>
      </w:r>
      <w:r>
        <w:rPr>
          <w:sz w:val="24"/>
          <w:szCs w:val="24"/>
        </w:rPr>
        <w:t xml:space="preserve"> in Pacific countries and northern Australia </w:t>
      </w:r>
      <w:r w:rsidR="00421434">
        <w:rPr>
          <w:sz w:val="24"/>
          <w:szCs w:val="24"/>
        </w:rPr>
        <w:t>(Lyons, 2010; Lyons et al, 2015)</w:t>
      </w:r>
      <w:r>
        <w:rPr>
          <w:sz w:val="24"/>
          <w:szCs w:val="24"/>
        </w:rPr>
        <w:t>, and published fact sheets on these (Goebel et al, 2013; Lyons et al, 2018</w:t>
      </w:r>
      <w:r w:rsidR="007E6EA4">
        <w:rPr>
          <w:sz w:val="24"/>
          <w:szCs w:val="24"/>
        </w:rPr>
        <w:t>a</w:t>
      </w:r>
      <w:r>
        <w:rPr>
          <w:sz w:val="24"/>
          <w:szCs w:val="24"/>
        </w:rPr>
        <w:t>).</w:t>
      </w:r>
    </w:p>
    <w:p w:rsidR="002C6E37" w:rsidRDefault="002C6E37" w:rsidP="002C6E37">
      <w:pPr>
        <w:rPr>
          <w:sz w:val="24"/>
          <w:szCs w:val="24"/>
        </w:rPr>
      </w:pPr>
      <w:r>
        <w:rPr>
          <w:sz w:val="24"/>
          <w:szCs w:val="24"/>
        </w:rPr>
        <w:lastRenderedPageBreak/>
        <w:t xml:space="preserve">“Future food production will come from </w:t>
      </w:r>
      <w:r w:rsidRPr="00A37812">
        <w:rPr>
          <w:i/>
          <w:sz w:val="24"/>
          <w:szCs w:val="24"/>
        </w:rPr>
        <w:t>dualistic</w:t>
      </w:r>
      <w:r>
        <w:rPr>
          <w:sz w:val="24"/>
          <w:szCs w:val="24"/>
        </w:rPr>
        <w:t xml:space="preserve"> agriculture: the subsistence sector will continue to support those living in rural areas, while modern agriculture and intensified production will need to support urban dwellers” (Benjamin et al, 2001). This statement has proved prescient.</w:t>
      </w:r>
    </w:p>
    <w:p w:rsidR="00AE2F2C" w:rsidRDefault="00AE2F2C" w:rsidP="005A512A">
      <w:pPr>
        <w:rPr>
          <w:sz w:val="24"/>
          <w:szCs w:val="24"/>
        </w:rPr>
      </w:pPr>
    </w:p>
    <w:p w:rsidR="00B556CF" w:rsidRPr="009130E4" w:rsidRDefault="00B556CF" w:rsidP="00B556CF">
      <w:pPr>
        <w:rPr>
          <w:b/>
          <w:i/>
          <w:sz w:val="24"/>
          <w:szCs w:val="24"/>
        </w:rPr>
      </w:pPr>
      <w:r>
        <w:rPr>
          <w:b/>
          <w:i/>
          <w:sz w:val="24"/>
          <w:szCs w:val="24"/>
        </w:rPr>
        <w:t>Human nutrition, health, epidemiology</w:t>
      </w:r>
    </w:p>
    <w:p w:rsidR="002C6E37" w:rsidRDefault="002C6E37" w:rsidP="002C6E37">
      <w:pPr>
        <w:rPr>
          <w:sz w:val="24"/>
          <w:szCs w:val="24"/>
        </w:rPr>
      </w:pPr>
      <w:r>
        <w:rPr>
          <w:sz w:val="24"/>
          <w:szCs w:val="24"/>
        </w:rPr>
        <w:t xml:space="preserve">The </w:t>
      </w:r>
      <w:r w:rsidRPr="002C6E37">
        <w:rPr>
          <w:i/>
          <w:sz w:val="24"/>
          <w:szCs w:val="24"/>
        </w:rPr>
        <w:t>demographic transition</w:t>
      </w:r>
      <w:r>
        <w:rPr>
          <w:sz w:val="24"/>
          <w:szCs w:val="24"/>
        </w:rPr>
        <w:t>, a process by which a country moves from high to low birth rates and death rates, is often accompanied by rapid urbanization, and this is the case in PNG. This has resulted in a dichotomy of diet, physical activity and resultant disease profiles between urban and rural dwellers. This will be examined below.</w:t>
      </w:r>
    </w:p>
    <w:p w:rsidR="002C6E37" w:rsidRDefault="002C6E37" w:rsidP="002C6E37">
      <w:pPr>
        <w:rPr>
          <w:sz w:val="24"/>
          <w:szCs w:val="24"/>
        </w:rPr>
      </w:pPr>
      <w:r>
        <w:rPr>
          <w:sz w:val="24"/>
          <w:szCs w:val="24"/>
        </w:rPr>
        <w:t>Here is</w:t>
      </w:r>
      <w:r w:rsidR="000E61A4">
        <w:rPr>
          <w:sz w:val="24"/>
          <w:szCs w:val="24"/>
        </w:rPr>
        <w:t xml:space="preserve"> an example of</w:t>
      </w:r>
      <w:r>
        <w:rPr>
          <w:sz w:val="24"/>
          <w:szCs w:val="24"/>
        </w:rPr>
        <w:t xml:space="preserve"> these dietary differences:</w:t>
      </w:r>
    </w:p>
    <w:p w:rsidR="002C6E37" w:rsidRDefault="002C6E37" w:rsidP="002C6E37">
      <w:pPr>
        <w:rPr>
          <w:sz w:val="24"/>
          <w:szCs w:val="24"/>
        </w:rPr>
      </w:pPr>
      <w:proofErr w:type="gramStart"/>
      <w:r w:rsidRPr="004A1F6D">
        <w:rPr>
          <w:b/>
          <w:sz w:val="24"/>
          <w:szCs w:val="24"/>
        </w:rPr>
        <w:t>Table 1</w:t>
      </w:r>
      <w:r>
        <w:rPr>
          <w:sz w:val="24"/>
          <w:szCs w:val="24"/>
        </w:rPr>
        <w:t>.</w:t>
      </w:r>
      <w:proofErr w:type="gramEnd"/>
      <w:r>
        <w:rPr>
          <w:sz w:val="24"/>
          <w:szCs w:val="24"/>
        </w:rPr>
        <w:t xml:space="preserve"> Some foods in the diet of rural and urban dwellers, 1996, % of population</w:t>
      </w:r>
    </w:p>
    <w:p w:rsidR="002C6E37" w:rsidRPr="00A37812" w:rsidRDefault="002C6E37" w:rsidP="002C6E37">
      <w:pPr>
        <w:rPr>
          <w:sz w:val="24"/>
          <w:szCs w:val="24"/>
        </w:rPr>
      </w:pPr>
      <w:r>
        <w:rPr>
          <w:sz w:val="24"/>
          <w:szCs w:val="24"/>
        </w:rPr>
        <w:tab/>
      </w:r>
      <w:r>
        <w:rPr>
          <w:sz w:val="24"/>
          <w:szCs w:val="24"/>
        </w:rPr>
        <w:tab/>
      </w:r>
      <w:r w:rsidRPr="00A37812">
        <w:rPr>
          <w:sz w:val="24"/>
          <w:szCs w:val="24"/>
          <w:u w:val="single"/>
        </w:rPr>
        <w:t>Rural</w:t>
      </w:r>
      <w:r w:rsidRPr="00A37812">
        <w:rPr>
          <w:sz w:val="24"/>
          <w:szCs w:val="24"/>
        </w:rPr>
        <w:tab/>
      </w:r>
      <w:r w:rsidRPr="00A37812">
        <w:rPr>
          <w:sz w:val="24"/>
          <w:szCs w:val="24"/>
        </w:rPr>
        <w:tab/>
      </w:r>
      <w:r w:rsidRPr="00A37812">
        <w:rPr>
          <w:sz w:val="24"/>
          <w:szCs w:val="24"/>
          <w:u w:val="single"/>
        </w:rPr>
        <w:t>Urban</w:t>
      </w:r>
      <w:r w:rsidRPr="00A37812">
        <w:rPr>
          <w:sz w:val="24"/>
          <w:szCs w:val="24"/>
        </w:rPr>
        <w:tab/>
      </w:r>
      <w:r w:rsidRPr="00A37812">
        <w:rPr>
          <w:sz w:val="24"/>
          <w:szCs w:val="24"/>
        </w:rPr>
        <w:tab/>
      </w:r>
      <w:r w:rsidRPr="00A37812">
        <w:rPr>
          <w:sz w:val="24"/>
          <w:szCs w:val="24"/>
          <w:u w:val="single"/>
        </w:rPr>
        <w:t>Total PNG</w:t>
      </w:r>
    </w:p>
    <w:p w:rsidR="002C6E37" w:rsidRDefault="002C6E37" w:rsidP="002C6E37">
      <w:pPr>
        <w:rPr>
          <w:sz w:val="24"/>
          <w:szCs w:val="24"/>
        </w:rPr>
      </w:pPr>
      <w:r>
        <w:rPr>
          <w:sz w:val="24"/>
          <w:szCs w:val="24"/>
        </w:rPr>
        <w:t>Greens</w:t>
      </w:r>
      <w:r>
        <w:rPr>
          <w:sz w:val="24"/>
          <w:szCs w:val="24"/>
        </w:rPr>
        <w:tab/>
      </w:r>
      <w:r>
        <w:rPr>
          <w:sz w:val="24"/>
          <w:szCs w:val="24"/>
        </w:rPr>
        <w:tab/>
        <w:t>74</w:t>
      </w:r>
      <w:r>
        <w:rPr>
          <w:sz w:val="24"/>
          <w:szCs w:val="24"/>
        </w:rPr>
        <w:tab/>
      </w:r>
      <w:r>
        <w:rPr>
          <w:sz w:val="24"/>
          <w:szCs w:val="24"/>
        </w:rPr>
        <w:tab/>
        <w:t>79</w:t>
      </w:r>
      <w:r>
        <w:rPr>
          <w:sz w:val="24"/>
          <w:szCs w:val="24"/>
        </w:rPr>
        <w:tab/>
      </w:r>
      <w:r>
        <w:rPr>
          <w:sz w:val="24"/>
          <w:szCs w:val="24"/>
        </w:rPr>
        <w:tab/>
        <w:t>75</w:t>
      </w:r>
    </w:p>
    <w:p w:rsidR="002C6E37" w:rsidRDefault="002C6E37" w:rsidP="002C6E37">
      <w:pPr>
        <w:rPr>
          <w:sz w:val="24"/>
          <w:szCs w:val="24"/>
        </w:rPr>
      </w:pPr>
      <w:r>
        <w:rPr>
          <w:sz w:val="24"/>
          <w:szCs w:val="24"/>
        </w:rPr>
        <w:t>SP</w:t>
      </w:r>
      <w:r>
        <w:rPr>
          <w:sz w:val="24"/>
          <w:szCs w:val="24"/>
        </w:rPr>
        <w:tab/>
      </w:r>
      <w:r>
        <w:rPr>
          <w:sz w:val="24"/>
          <w:szCs w:val="24"/>
        </w:rPr>
        <w:tab/>
        <w:t>65</w:t>
      </w:r>
      <w:r>
        <w:rPr>
          <w:sz w:val="24"/>
          <w:szCs w:val="24"/>
        </w:rPr>
        <w:tab/>
      </w:r>
      <w:r>
        <w:rPr>
          <w:sz w:val="24"/>
          <w:szCs w:val="24"/>
        </w:rPr>
        <w:tab/>
        <w:t>34</w:t>
      </w:r>
      <w:r>
        <w:rPr>
          <w:sz w:val="24"/>
          <w:szCs w:val="24"/>
        </w:rPr>
        <w:tab/>
      </w:r>
      <w:r>
        <w:rPr>
          <w:sz w:val="24"/>
          <w:szCs w:val="24"/>
        </w:rPr>
        <w:tab/>
        <w:t>60</w:t>
      </w:r>
    </w:p>
    <w:p w:rsidR="002C6E37" w:rsidRDefault="002C6E37" w:rsidP="002C6E37">
      <w:pPr>
        <w:rPr>
          <w:sz w:val="24"/>
          <w:szCs w:val="24"/>
        </w:rPr>
      </w:pPr>
      <w:r>
        <w:rPr>
          <w:sz w:val="24"/>
          <w:szCs w:val="24"/>
        </w:rPr>
        <w:t>Rice</w:t>
      </w:r>
      <w:r>
        <w:rPr>
          <w:sz w:val="24"/>
          <w:szCs w:val="24"/>
        </w:rPr>
        <w:tab/>
      </w:r>
      <w:r>
        <w:rPr>
          <w:sz w:val="24"/>
          <w:szCs w:val="24"/>
        </w:rPr>
        <w:tab/>
        <w:t>26</w:t>
      </w:r>
      <w:r>
        <w:rPr>
          <w:sz w:val="24"/>
          <w:szCs w:val="24"/>
        </w:rPr>
        <w:tab/>
      </w:r>
      <w:r>
        <w:rPr>
          <w:sz w:val="24"/>
          <w:szCs w:val="24"/>
        </w:rPr>
        <w:tab/>
        <w:t>87</w:t>
      </w:r>
      <w:r>
        <w:rPr>
          <w:sz w:val="24"/>
          <w:szCs w:val="24"/>
        </w:rPr>
        <w:tab/>
      </w:r>
      <w:r>
        <w:rPr>
          <w:sz w:val="24"/>
          <w:szCs w:val="24"/>
        </w:rPr>
        <w:tab/>
        <w:t>35</w:t>
      </w:r>
    </w:p>
    <w:p w:rsidR="002C6E37" w:rsidRDefault="002C6E37" w:rsidP="007D5E88">
      <w:pPr>
        <w:rPr>
          <w:sz w:val="24"/>
          <w:szCs w:val="24"/>
        </w:rPr>
      </w:pPr>
      <w:proofErr w:type="spellStart"/>
      <w:proofErr w:type="gramStart"/>
      <w:r>
        <w:rPr>
          <w:sz w:val="24"/>
          <w:szCs w:val="24"/>
        </w:rPr>
        <w:t>Temu</w:t>
      </w:r>
      <w:proofErr w:type="spellEnd"/>
      <w:r>
        <w:rPr>
          <w:sz w:val="24"/>
          <w:szCs w:val="24"/>
        </w:rPr>
        <w:t xml:space="preserve"> and </w:t>
      </w:r>
      <w:proofErr w:type="spellStart"/>
      <w:r>
        <w:rPr>
          <w:sz w:val="24"/>
          <w:szCs w:val="24"/>
        </w:rPr>
        <w:t>Saweri</w:t>
      </w:r>
      <w:proofErr w:type="spellEnd"/>
      <w:r>
        <w:rPr>
          <w:sz w:val="24"/>
          <w:szCs w:val="24"/>
        </w:rPr>
        <w:t xml:space="preserve"> (2001).</w:t>
      </w:r>
      <w:proofErr w:type="gramEnd"/>
      <w:r>
        <w:rPr>
          <w:sz w:val="24"/>
          <w:szCs w:val="24"/>
        </w:rPr>
        <w:t xml:space="preserve"> Although dated, this mostly reflects the current consumption pattern for these foods (M Bourke, </w:t>
      </w:r>
      <w:proofErr w:type="spellStart"/>
      <w:r>
        <w:rPr>
          <w:sz w:val="24"/>
          <w:szCs w:val="24"/>
        </w:rPr>
        <w:t>pers</w:t>
      </w:r>
      <w:proofErr w:type="spellEnd"/>
      <w:r>
        <w:rPr>
          <w:sz w:val="24"/>
          <w:szCs w:val="24"/>
        </w:rPr>
        <w:t xml:space="preserve"> </w:t>
      </w:r>
      <w:proofErr w:type="spellStart"/>
      <w:r>
        <w:rPr>
          <w:sz w:val="24"/>
          <w:szCs w:val="24"/>
        </w:rPr>
        <w:t>comm</w:t>
      </w:r>
      <w:proofErr w:type="spellEnd"/>
      <w:r>
        <w:rPr>
          <w:sz w:val="24"/>
          <w:szCs w:val="24"/>
        </w:rPr>
        <w:t>, 2018).</w:t>
      </w:r>
    </w:p>
    <w:p w:rsidR="007D5E88" w:rsidRDefault="002B5A92" w:rsidP="007D5E88">
      <w:pPr>
        <w:rPr>
          <w:sz w:val="24"/>
          <w:szCs w:val="24"/>
        </w:rPr>
      </w:pPr>
      <w:r>
        <w:rPr>
          <w:sz w:val="24"/>
          <w:szCs w:val="24"/>
        </w:rPr>
        <w:t>Papua New Guinea has some of the worst health indicators in the world</w:t>
      </w:r>
      <w:r w:rsidR="00D37422">
        <w:rPr>
          <w:sz w:val="24"/>
          <w:szCs w:val="24"/>
        </w:rPr>
        <w:t xml:space="preserve"> (</w:t>
      </w:r>
      <w:hyperlink r:id="rId10" w:history="1">
        <w:r w:rsidR="000D183E" w:rsidRPr="00977599">
          <w:rPr>
            <w:rStyle w:val="Hyperlink"/>
            <w:sz w:val="24"/>
            <w:szCs w:val="24"/>
          </w:rPr>
          <w:t>www.health.gov.pg</w:t>
        </w:r>
      </w:hyperlink>
      <w:r w:rsidR="00C1357D">
        <w:rPr>
          <w:sz w:val="24"/>
          <w:szCs w:val="24"/>
        </w:rPr>
        <w:t>)</w:t>
      </w:r>
      <w:r w:rsidR="009C5D21">
        <w:rPr>
          <w:sz w:val="24"/>
          <w:szCs w:val="24"/>
        </w:rPr>
        <w:t>; e.g. see</w:t>
      </w:r>
      <w:r w:rsidR="007D5E88">
        <w:rPr>
          <w:sz w:val="24"/>
          <w:szCs w:val="24"/>
        </w:rPr>
        <w:t xml:space="preserve"> Table 2</w:t>
      </w:r>
      <w:r w:rsidR="00C1357D">
        <w:rPr>
          <w:sz w:val="24"/>
          <w:szCs w:val="24"/>
        </w:rPr>
        <w:t xml:space="preserve">. </w:t>
      </w:r>
      <w:r w:rsidR="007D5E88">
        <w:rPr>
          <w:sz w:val="24"/>
          <w:szCs w:val="24"/>
        </w:rPr>
        <w:t>For burden of disease, PNG</w:t>
      </w:r>
      <w:r w:rsidR="00C016B0">
        <w:rPr>
          <w:sz w:val="24"/>
          <w:szCs w:val="24"/>
        </w:rPr>
        <w:t xml:space="preserve"> was</w:t>
      </w:r>
      <w:r w:rsidR="007D5E88">
        <w:rPr>
          <w:sz w:val="24"/>
          <w:szCs w:val="24"/>
        </w:rPr>
        <w:t xml:space="preserve"> ranked 15</w:t>
      </w:r>
      <w:r w:rsidR="007D5E88" w:rsidRPr="00C1357D">
        <w:rPr>
          <w:sz w:val="24"/>
          <w:szCs w:val="24"/>
          <w:vertAlign w:val="superscript"/>
        </w:rPr>
        <w:t>th</w:t>
      </w:r>
      <w:r w:rsidR="007D5E88">
        <w:rPr>
          <w:sz w:val="24"/>
          <w:szCs w:val="24"/>
        </w:rPr>
        <w:t xml:space="preserve"> (last) against comparable countries, which include</w:t>
      </w:r>
      <w:r w:rsidR="002C6E37">
        <w:rPr>
          <w:sz w:val="24"/>
          <w:szCs w:val="24"/>
        </w:rPr>
        <w:t>d</w:t>
      </w:r>
      <w:r w:rsidR="007D5E88">
        <w:rPr>
          <w:sz w:val="24"/>
          <w:szCs w:val="24"/>
        </w:rPr>
        <w:t xml:space="preserve"> Nicaragua, Pakistan, Solomon Islands, Nigeria and</w:t>
      </w:r>
      <w:r w:rsidR="00206FEE">
        <w:rPr>
          <w:sz w:val="24"/>
          <w:szCs w:val="24"/>
        </w:rPr>
        <w:t xml:space="preserve"> Cameroon (</w:t>
      </w:r>
      <w:hyperlink r:id="rId11" w:history="1">
        <w:r w:rsidR="00206FEE" w:rsidRPr="002330A3">
          <w:rPr>
            <w:rStyle w:val="Hyperlink"/>
            <w:sz w:val="24"/>
            <w:szCs w:val="24"/>
          </w:rPr>
          <w:t>www.healthdata.org</w:t>
        </w:r>
      </w:hyperlink>
      <w:r w:rsidR="007D5E88">
        <w:rPr>
          <w:sz w:val="24"/>
          <w:szCs w:val="24"/>
        </w:rPr>
        <w:t>).</w:t>
      </w:r>
    </w:p>
    <w:p w:rsidR="00E4009E" w:rsidRDefault="007D5E88" w:rsidP="00A74A82">
      <w:pPr>
        <w:rPr>
          <w:sz w:val="24"/>
          <w:szCs w:val="24"/>
        </w:rPr>
      </w:pPr>
      <w:proofErr w:type="gramStart"/>
      <w:r w:rsidRPr="004A1F6D">
        <w:rPr>
          <w:b/>
          <w:sz w:val="24"/>
          <w:szCs w:val="24"/>
        </w:rPr>
        <w:t>Table 2.</w:t>
      </w:r>
      <w:proofErr w:type="gramEnd"/>
      <w:r>
        <w:rPr>
          <w:sz w:val="24"/>
          <w:szCs w:val="24"/>
        </w:rPr>
        <w:t xml:space="preserve"> PNG infant and maternal mortality rates and li</w:t>
      </w:r>
      <w:r w:rsidR="008860ED">
        <w:rPr>
          <w:sz w:val="24"/>
          <w:szCs w:val="24"/>
        </w:rPr>
        <w:t xml:space="preserve">fe expectancy </w:t>
      </w:r>
    </w:p>
    <w:p w:rsidR="00E4009E" w:rsidRDefault="00E4009E" w:rsidP="00A74A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7812">
        <w:rPr>
          <w:sz w:val="24"/>
          <w:szCs w:val="24"/>
          <w:u w:val="single"/>
        </w:rPr>
        <w:t>PNG</w:t>
      </w:r>
      <w:r>
        <w:rPr>
          <w:sz w:val="24"/>
          <w:szCs w:val="24"/>
        </w:rPr>
        <w:tab/>
      </w:r>
      <w:r>
        <w:rPr>
          <w:sz w:val="24"/>
          <w:szCs w:val="24"/>
        </w:rPr>
        <w:tab/>
      </w:r>
      <w:r w:rsidRPr="00A37812">
        <w:rPr>
          <w:sz w:val="24"/>
          <w:szCs w:val="24"/>
          <w:u w:val="single"/>
        </w:rPr>
        <w:t>Aust</w:t>
      </w:r>
    </w:p>
    <w:p w:rsidR="00E4009E" w:rsidRDefault="00E4009E" w:rsidP="00A74A82">
      <w:pPr>
        <w:rPr>
          <w:sz w:val="24"/>
          <w:szCs w:val="24"/>
        </w:rPr>
      </w:pPr>
      <w:r>
        <w:rPr>
          <w:sz w:val="24"/>
          <w:szCs w:val="24"/>
        </w:rPr>
        <w:t>Infant mortality rate (deaths/1000 live births over 1 year):</w:t>
      </w:r>
      <w:r w:rsidR="008860ED">
        <w:rPr>
          <w:sz w:val="24"/>
          <w:szCs w:val="24"/>
        </w:rPr>
        <w:tab/>
      </w:r>
      <w:r w:rsidR="008860ED">
        <w:rPr>
          <w:sz w:val="24"/>
          <w:szCs w:val="24"/>
        </w:rPr>
        <w:tab/>
        <w:t>42</w:t>
      </w:r>
      <w:r w:rsidR="00C016B0">
        <w:rPr>
          <w:sz w:val="24"/>
          <w:szCs w:val="24"/>
        </w:rPr>
        <w:tab/>
      </w:r>
      <w:r w:rsidR="00C016B0">
        <w:rPr>
          <w:sz w:val="24"/>
          <w:szCs w:val="24"/>
        </w:rPr>
        <w:tab/>
        <w:t>3</w:t>
      </w:r>
    </w:p>
    <w:p w:rsidR="00E4009E" w:rsidRDefault="00E4009E" w:rsidP="00A74A82">
      <w:pPr>
        <w:rPr>
          <w:sz w:val="24"/>
          <w:szCs w:val="24"/>
        </w:rPr>
      </w:pPr>
      <w:r>
        <w:rPr>
          <w:sz w:val="24"/>
          <w:szCs w:val="24"/>
        </w:rPr>
        <w:t>Maternal mortality rate (maternal deaths/100,000 live births:</w:t>
      </w:r>
      <w:r w:rsidR="008860ED">
        <w:rPr>
          <w:sz w:val="24"/>
          <w:szCs w:val="24"/>
        </w:rPr>
        <w:tab/>
        <w:t>215</w:t>
      </w:r>
      <w:r w:rsidR="00C016B0">
        <w:rPr>
          <w:sz w:val="24"/>
          <w:szCs w:val="24"/>
        </w:rPr>
        <w:tab/>
      </w:r>
      <w:r w:rsidR="00C016B0">
        <w:rPr>
          <w:sz w:val="24"/>
          <w:szCs w:val="24"/>
        </w:rPr>
        <w:tab/>
        <w:t>7</w:t>
      </w:r>
    </w:p>
    <w:p w:rsidR="00E4009E" w:rsidRDefault="008860ED" w:rsidP="00A74A82">
      <w:pPr>
        <w:rPr>
          <w:sz w:val="24"/>
          <w:szCs w:val="24"/>
        </w:rPr>
      </w:pPr>
      <w:r>
        <w:rPr>
          <w:sz w:val="24"/>
          <w:szCs w:val="24"/>
        </w:rPr>
        <w:t>Life expectancy</w:t>
      </w:r>
      <w:r w:rsidR="00881E98">
        <w:rPr>
          <w:sz w:val="24"/>
          <w:szCs w:val="24"/>
        </w:rPr>
        <w:t xml:space="preserve"> (years)</w:t>
      </w:r>
      <w:r w:rsidR="006C5775">
        <w:rPr>
          <w:sz w:val="24"/>
          <w:szCs w:val="24"/>
        </w:rPr>
        <w:tab/>
      </w:r>
      <w:r w:rsidR="006C5775">
        <w:rPr>
          <w:sz w:val="24"/>
          <w:szCs w:val="24"/>
        </w:rPr>
        <w:tab/>
      </w:r>
      <w:r w:rsidR="006C5775">
        <w:rPr>
          <w:sz w:val="24"/>
          <w:szCs w:val="24"/>
        </w:rPr>
        <w:tab/>
      </w:r>
      <w:r w:rsidR="006C5775">
        <w:rPr>
          <w:sz w:val="24"/>
          <w:szCs w:val="24"/>
        </w:rPr>
        <w:tab/>
      </w:r>
      <w:r w:rsidR="006C5775">
        <w:rPr>
          <w:sz w:val="24"/>
          <w:szCs w:val="24"/>
        </w:rPr>
        <w:tab/>
      </w:r>
      <w:r w:rsidR="006C5775">
        <w:rPr>
          <w:sz w:val="24"/>
          <w:szCs w:val="24"/>
        </w:rPr>
        <w:tab/>
      </w:r>
      <w:r>
        <w:rPr>
          <w:sz w:val="24"/>
          <w:szCs w:val="24"/>
        </w:rPr>
        <w:t>66</w:t>
      </w:r>
      <w:r w:rsidR="00E4009E">
        <w:rPr>
          <w:sz w:val="24"/>
          <w:szCs w:val="24"/>
        </w:rPr>
        <w:tab/>
      </w:r>
      <w:r w:rsidR="00E4009E">
        <w:rPr>
          <w:sz w:val="24"/>
          <w:szCs w:val="24"/>
        </w:rPr>
        <w:tab/>
        <w:t>83</w:t>
      </w:r>
    </w:p>
    <w:p w:rsidR="007D5E88" w:rsidRDefault="001E4E2D" w:rsidP="00A74A82">
      <w:pPr>
        <w:rPr>
          <w:sz w:val="24"/>
          <w:szCs w:val="24"/>
        </w:rPr>
      </w:pPr>
      <w:hyperlink r:id="rId12" w:history="1">
        <w:proofErr w:type="gramStart"/>
        <w:r w:rsidR="00206FEE" w:rsidRPr="002330A3">
          <w:rPr>
            <w:rStyle w:val="Hyperlink"/>
            <w:sz w:val="24"/>
            <w:szCs w:val="24"/>
          </w:rPr>
          <w:t>www.aihw.gov.au</w:t>
        </w:r>
      </w:hyperlink>
      <w:r w:rsidR="00206FEE">
        <w:rPr>
          <w:sz w:val="24"/>
          <w:szCs w:val="24"/>
        </w:rPr>
        <w:t xml:space="preserve"> </w:t>
      </w:r>
      <w:r w:rsidR="00C016B0">
        <w:rPr>
          <w:sz w:val="24"/>
          <w:szCs w:val="24"/>
        </w:rPr>
        <w:t xml:space="preserve">; </w:t>
      </w:r>
      <w:hyperlink r:id="rId13" w:history="1">
        <w:r w:rsidR="00C016B0" w:rsidRPr="00A60317">
          <w:rPr>
            <w:rStyle w:val="Hyperlink"/>
            <w:sz w:val="24"/>
            <w:szCs w:val="24"/>
          </w:rPr>
          <w:t>www.knoema.com</w:t>
        </w:r>
      </w:hyperlink>
      <w:r w:rsidR="003F5BC3">
        <w:rPr>
          <w:sz w:val="24"/>
          <w:szCs w:val="24"/>
        </w:rPr>
        <w:t xml:space="preserve"> </w:t>
      </w:r>
      <w:r w:rsidR="00C016B0">
        <w:rPr>
          <w:sz w:val="24"/>
          <w:szCs w:val="24"/>
        </w:rPr>
        <w:t xml:space="preserve">; </w:t>
      </w:r>
      <w:hyperlink r:id="rId14" w:history="1">
        <w:r w:rsidR="00C016B0" w:rsidRPr="00A60317">
          <w:rPr>
            <w:rStyle w:val="Hyperlink"/>
            <w:sz w:val="24"/>
            <w:szCs w:val="24"/>
          </w:rPr>
          <w:t>www.indexmundi.com</w:t>
        </w:r>
      </w:hyperlink>
      <w:r w:rsidR="003F5BC3">
        <w:rPr>
          <w:sz w:val="24"/>
          <w:szCs w:val="24"/>
        </w:rPr>
        <w:t xml:space="preserve"> ; </w:t>
      </w:r>
      <w:hyperlink r:id="rId15" w:history="1">
        <w:r w:rsidR="00C016B0" w:rsidRPr="00A60317">
          <w:rPr>
            <w:rStyle w:val="Hyperlink"/>
            <w:sz w:val="24"/>
            <w:szCs w:val="24"/>
          </w:rPr>
          <w:t>www.countryeconomy.com</w:t>
        </w:r>
      </w:hyperlink>
      <w:r w:rsidR="003F5BC3">
        <w:rPr>
          <w:sz w:val="24"/>
          <w:szCs w:val="24"/>
        </w:rPr>
        <w:t xml:space="preserve"> </w:t>
      </w:r>
      <w:r w:rsidR="00C016B0">
        <w:rPr>
          <w:sz w:val="24"/>
          <w:szCs w:val="24"/>
        </w:rPr>
        <w:t>.</w:t>
      </w:r>
      <w:proofErr w:type="gramEnd"/>
    </w:p>
    <w:p w:rsidR="00DC5092" w:rsidRDefault="00B0418B" w:rsidP="00A74A82">
      <w:pPr>
        <w:rPr>
          <w:sz w:val="24"/>
          <w:szCs w:val="24"/>
        </w:rPr>
      </w:pPr>
      <w:r>
        <w:rPr>
          <w:sz w:val="24"/>
          <w:szCs w:val="24"/>
        </w:rPr>
        <w:lastRenderedPageBreak/>
        <w:t>Malnutrition</w:t>
      </w:r>
      <w:r w:rsidR="00584C42">
        <w:rPr>
          <w:sz w:val="24"/>
          <w:szCs w:val="24"/>
        </w:rPr>
        <w:t xml:space="preserve"> is a basic cause of poor health and increased mortality rates, especially in poor rural areas of PNG, and particularly in the </w:t>
      </w:r>
      <w:r w:rsidR="002C6E37">
        <w:rPr>
          <w:sz w:val="24"/>
          <w:szCs w:val="24"/>
        </w:rPr>
        <w:t xml:space="preserve">most </w:t>
      </w:r>
      <w:r w:rsidR="00584C42">
        <w:rPr>
          <w:sz w:val="24"/>
          <w:szCs w:val="24"/>
        </w:rPr>
        <w:t>vulnerable groups: infants, children under five years, and pregnant and post-partum women (Benjamin et al, 2001</w:t>
      </w:r>
      <w:r w:rsidR="00FA0F98">
        <w:rPr>
          <w:sz w:val="24"/>
          <w:szCs w:val="24"/>
        </w:rPr>
        <w:t>; Hanson et al, 2001</w:t>
      </w:r>
      <w:r w:rsidR="00160A14">
        <w:rPr>
          <w:sz w:val="24"/>
          <w:szCs w:val="24"/>
        </w:rPr>
        <w:t xml:space="preserve">; </w:t>
      </w:r>
      <w:hyperlink r:id="rId16" w:history="1">
        <w:r w:rsidR="00160A14" w:rsidRPr="00DA5C24">
          <w:rPr>
            <w:rStyle w:val="Hyperlink"/>
            <w:sz w:val="24"/>
            <w:szCs w:val="24"/>
          </w:rPr>
          <w:t>www.health.gov.pg</w:t>
        </w:r>
      </w:hyperlink>
      <w:r w:rsidR="00160A14">
        <w:rPr>
          <w:sz w:val="24"/>
          <w:szCs w:val="24"/>
        </w:rPr>
        <w:t xml:space="preserve"> </w:t>
      </w:r>
      <w:r w:rsidR="009C5D21">
        <w:rPr>
          <w:sz w:val="24"/>
          <w:szCs w:val="24"/>
        </w:rPr>
        <w:t>)</w:t>
      </w:r>
      <w:r w:rsidR="002B5A92">
        <w:rPr>
          <w:sz w:val="24"/>
          <w:szCs w:val="24"/>
        </w:rPr>
        <w:t>. Stunting (low height for age)</w:t>
      </w:r>
      <w:r w:rsidR="00584C42">
        <w:rPr>
          <w:sz w:val="24"/>
          <w:szCs w:val="24"/>
        </w:rPr>
        <w:t>, and also wasting</w:t>
      </w:r>
      <w:r w:rsidR="002B5A92">
        <w:rPr>
          <w:sz w:val="24"/>
          <w:szCs w:val="24"/>
        </w:rPr>
        <w:t xml:space="preserve"> (low weight for age)</w:t>
      </w:r>
      <w:r w:rsidR="00584C42">
        <w:rPr>
          <w:sz w:val="24"/>
          <w:szCs w:val="24"/>
        </w:rPr>
        <w:t xml:space="preserve"> in certain areas, is comm</w:t>
      </w:r>
      <w:r w:rsidR="002B5A92">
        <w:rPr>
          <w:sz w:val="24"/>
          <w:szCs w:val="24"/>
        </w:rPr>
        <w:t>on, with prevalence often c 50% (</w:t>
      </w:r>
      <w:proofErr w:type="spellStart"/>
      <w:r w:rsidR="00882C09">
        <w:rPr>
          <w:sz w:val="24"/>
          <w:szCs w:val="24"/>
        </w:rPr>
        <w:t>Temu</w:t>
      </w:r>
      <w:proofErr w:type="spellEnd"/>
      <w:r w:rsidR="00882C09">
        <w:rPr>
          <w:sz w:val="24"/>
          <w:szCs w:val="24"/>
        </w:rPr>
        <w:t xml:space="preserve"> and </w:t>
      </w:r>
      <w:proofErr w:type="spellStart"/>
      <w:r w:rsidR="00882C09">
        <w:rPr>
          <w:sz w:val="24"/>
          <w:szCs w:val="24"/>
        </w:rPr>
        <w:t>Saweri</w:t>
      </w:r>
      <w:proofErr w:type="spellEnd"/>
      <w:r w:rsidR="00882C09">
        <w:rPr>
          <w:sz w:val="24"/>
          <w:szCs w:val="24"/>
        </w:rPr>
        <w:t xml:space="preserve">, 2001; </w:t>
      </w:r>
      <w:r w:rsidR="004B4D5C">
        <w:rPr>
          <w:sz w:val="24"/>
          <w:szCs w:val="24"/>
        </w:rPr>
        <w:t xml:space="preserve">King and </w:t>
      </w:r>
      <w:proofErr w:type="spellStart"/>
      <w:r w:rsidR="004B4D5C">
        <w:rPr>
          <w:sz w:val="24"/>
          <w:szCs w:val="24"/>
        </w:rPr>
        <w:t>Mascie</w:t>
      </w:r>
      <w:proofErr w:type="spellEnd"/>
      <w:r w:rsidR="004B4D5C">
        <w:rPr>
          <w:sz w:val="24"/>
          <w:szCs w:val="24"/>
        </w:rPr>
        <w:t>-Taylor, 2002</w:t>
      </w:r>
      <w:r w:rsidR="000D183E">
        <w:rPr>
          <w:sz w:val="24"/>
          <w:szCs w:val="24"/>
        </w:rPr>
        <w:t xml:space="preserve">; </w:t>
      </w:r>
      <w:hyperlink r:id="rId17" w:history="1">
        <w:r w:rsidR="000D183E" w:rsidRPr="00977599">
          <w:rPr>
            <w:rStyle w:val="Hyperlink"/>
            <w:sz w:val="24"/>
            <w:szCs w:val="24"/>
          </w:rPr>
          <w:t>www.health.gov.pg</w:t>
        </w:r>
      </w:hyperlink>
      <w:r w:rsidR="000D183E">
        <w:rPr>
          <w:sz w:val="24"/>
          <w:szCs w:val="24"/>
        </w:rPr>
        <w:t xml:space="preserve"> </w:t>
      </w:r>
      <w:r w:rsidR="002B5A92">
        <w:rPr>
          <w:sz w:val="24"/>
          <w:szCs w:val="24"/>
        </w:rPr>
        <w:t xml:space="preserve">; </w:t>
      </w:r>
      <w:proofErr w:type="spellStart"/>
      <w:r w:rsidR="003F4CF8">
        <w:rPr>
          <w:sz w:val="24"/>
          <w:szCs w:val="24"/>
        </w:rPr>
        <w:t>Salmang</w:t>
      </w:r>
      <w:proofErr w:type="spellEnd"/>
      <w:r w:rsidR="003F4CF8">
        <w:rPr>
          <w:sz w:val="24"/>
          <w:szCs w:val="24"/>
        </w:rPr>
        <w:t xml:space="preserve">, 2017; </w:t>
      </w:r>
      <w:r w:rsidR="002B5A92">
        <w:rPr>
          <w:sz w:val="24"/>
          <w:szCs w:val="24"/>
        </w:rPr>
        <w:t>Schmidt et al, 2018).</w:t>
      </w:r>
      <w:r w:rsidR="00584C42">
        <w:rPr>
          <w:sz w:val="24"/>
          <w:szCs w:val="24"/>
        </w:rPr>
        <w:t xml:space="preserve"> This reflec</w:t>
      </w:r>
      <w:r w:rsidR="009C5D21">
        <w:rPr>
          <w:sz w:val="24"/>
          <w:szCs w:val="24"/>
        </w:rPr>
        <w:t>ts malnutrition, in particular</w:t>
      </w:r>
      <w:r w:rsidR="00584C42">
        <w:rPr>
          <w:sz w:val="24"/>
          <w:szCs w:val="24"/>
        </w:rPr>
        <w:t xml:space="preserve"> low protein intake</w:t>
      </w:r>
      <w:r w:rsidR="00BD038C">
        <w:rPr>
          <w:sz w:val="24"/>
          <w:szCs w:val="24"/>
        </w:rPr>
        <w:t xml:space="preserve"> together with</w:t>
      </w:r>
      <w:r w:rsidR="00E54357">
        <w:rPr>
          <w:sz w:val="24"/>
          <w:szCs w:val="24"/>
        </w:rPr>
        <w:t>, in poorer households</w:t>
      </w:r>
      <w:r w:rsidR="00584C42">
        <w:rPr>
          <w:sz w:val="24"/>
          <w:szCs w:val="24"/>
        </w:rPr>
        <w:t xml:space="preserve">, </w:t>
      </w:r>
      <w:proofErr w:type="gramStart"/>
      <w:r w:rsidR="00E54357">
        <w:rPr>
          <w:sz w:val="24"/>
          <w:szCs w:val="24"/>
        </w:rPr>
        <w:t>an</w:t>
      </w:r>
      <w:proofErr w:type="gramEnd"/>
      <w:r w:rsidR="00E54357">
        <w:rPr>
          <w:sz w:val="24"/>
          <w:szCs w:val="24"/>
        </w:rPr>
        <w:t xml:space="preserve"> energy deficit due to lack of concentrated energy source</w:t>
      </w:r>
      <w:r w:rsidR="002B5A92">
        <w:rPr>
          <w:sz w:val="24"/>
          <w:szCs w:val="24"/>
        </w:rPr>
        <w:t>s such as fats and oils (Bourke</w:t>
      </w:r>
      <w:r w:rsidR="009C5D21">
        <w:rPr>
          <w:sz w:val="24"/>
          <w:szCs w:val="24"/>
        </w:rPr>
        <w:t xml:space="preserve"> </w:t>
      </w:r>
      <w:proofErr w:type="spellStart"/>
      <w:r w:rsidR="009C5D21">
        <w:rPr>
          <w:sz w:val="24"/>
          <w:szCs w:val="24"/>
        </w:rPr>
        <w:t>pers</w:t>
      </w:r>
      <w:proofErr w:type="spellEnd"/>
      <w:r w:rsidR="009C5D21">
        <w:rPr>
          <w:sz w:val="24"/>
          <w:szCs w:val="24"/>
        </w:rPr>
        <w:t xml:space="preserve"> </w:t>
      </w:r>
      <w:proofErr w:type="spellStart"/>
      <w:r w:rsidR="009C5D21">
        <w:rPr>
          <w:sz w:val="24"/>
          <w:szCs w:val="24"/>
        </w:rPr>
        <w:t>comm</w:t>
      </w:r>
      <w:proofErr w:type="spellEnd"/>
      <w:r w:rsidR="009C5D21">
        <w:rPr>
          <w:sz w:val="24"/>
          <w:szCs w:val="24"/>
        </w:rPr>
        <w:t xml:space="preserve"> 2018</w:t>
      </w:r>
      <w:r w:rsidR="002B5A92">
        <w:rPr>
          <w:sz w:val="24"/>
          <w:szCs w:val="24"/>
        </w:rPr>
        <w:t>;</w:t>
      </w:r>
      <w:r w:rsidR="00BD038C">
        <w:rPr>
          <w:sz w:val="24"/>
          <w:szCs w:val="24"/>
        </w:rPr>
        <w:t xml:space="preserve"> Schmidt et al, 2018). Furthermore, protein deficiency is usually</w:t>
      </w:r>
      <w:r w:rsidR="00E54357">
        <w:rPr>
          <w:sz w:val="24"/>
          <w:szCs w:val="24"/>
        </w:rPr>
        <w:t xml:space="preserve"> </w:t>
      </w:r>
      <w:r w:rsidR="00BD038C">
        <w:rPr>
          <w:sz w:val="24"/>
          <w:szCs w:val="24"/>
        </w:rPr>
        <w:t>accompanied by deficiencies</w:t>
      </w:r>
      <w:r w:rsidR="00584C42">
        <w:rPr>
          <w:sz w:val="24"/>
          <w:szCs w:val="24"/>
        </w:rPr>
        <w:t xml:space="preserve"> of other nutrients (e.g. Ca) and micronutrients (e.g. vitamin A, B vitamins, Fe, Zn, I</w:t>
      </w:r>
      <w:r w:rsidR="00E54357">
        <w:rPr>
          <w:sz w:val="24"/>
          <w:szCs w:val="24"/>
        </w:rPr>
        <w:t xml:space="preserve">; </w:t>
      </w:r>
      <w:r w:rsidR="009C5D21">
        <w:rPr>
          <w:sz w:val="24"/>
          <w:szCs w:val="24"/>
        </w:rPr>
        <w:t xml:space="preserve">see </w:t>
      </w:r>
      <w:r w:rsidR="00E54357">
        <w:rPr>
          <w:sz w:val="24"/>
          <w:szCs w:val="24"/>
        </w:rPr>
        <w:t>more detailed discussion below</w:t>
      </w:r>
      <w:r w:rsidR="00584C42">
        <w:rPr>
          <w:sz w:val="24"/>
          <w:szCs w:val="24"/>
        </w:rPr>
        <w:t>)</w:t>
      </w:r>
      <w:r w:rsidR="00DC5092">
        <w:rPr>
          <w:sz w:val="24"/>
          <w:szCs w:val="24"/>
        </w:rPr>
        <w:t>.</w:t>
      </w:r>
    </w:p>
    <w:p w:rsidR="005A512A" w:rsidRDefault="00E54357" w:rsidP="00A74A82">
      <w:pPr>
        <w:rPr>
          <w:sz w:val="24"/>
          <w:szCs w:val="24"/>
        </w:rPr>
      </w:pPr>
      <w:r>
        <w:rPr>
          <w:sz w:val="24"/>
          <w:szCs w:val="24"/>
        </w:rPr>
        <w:t>This deficient diet is associated with repeated and often chronic</w:t>
      </w:r>
      <w:r w:rsidR="00584C42">
        <w:rPr>
          <w:sz w:val="24"/>
          <w:szCs w:val="24"/>
        </w:rPr>
        <w:t xml:space="preserve"> </w:t>
      </w:r>
      <w:r>
        <w:rPr>
          <w:sz w:val="24"/>
          <w:szCs w:val="24"/>
        </w:rPr>
        <w:t>infectious</w:t>
      </w:r>
      <w:r w:rsidR="00584C42">
        <w:rPr>
          <w:sz w:val="24"/>
          <w:szCs w:val="24"/>
        </w:rPr>
        <w:t xml:space="preserve"> illness/disease</w:t>
      </w:r>
      <w:r>
        <w:rPr>
          <w:sz w:val="24"/>
          <w:szCs w:val="24"/>
        </w:rPr>
        <w:t xml:space="preserve"> episodes</w:t>
      </w:r>
      <w:r w:rsidR="00882C09">
        <w:rPr>
          <w:sz w:val="24"/>
          <w:szCs w:val="24"/>
        </w:rPr>
        <w:t>, and t</w:t>
      </w:r>
      <w:r w:rsidR="002B5A92">
        <w:rPr>
          <w:sz w:val="24"/>
          <w:szCs w:val="24"/>
        </w:rPr>
        <w:t xml:space="preserve">he five-year child mortality rate can be as high as 43% in some areas. </w:t>
      </w:r>
      <w:r>
        <w:rPr>
          <w:sz w:val="24"/>
          <w:szCs w:val="24"/>
        </w:rPr>
        <w:t>Preventable and treatable conditions, including malaria, pneumonia</w:t>
      </w:r>
      <w:r w:rsidR="00E4009E">
        <w:rPr>
          <w:sz w:val="24"/>
          <w:szCs w:val="24"/>
        </w:rPr>
        <w:t xml:space="preserve">, diarrhoea, TB and </w:t>
      </w:r>
      <w:r>
        <w:rPr>
          <w:sz w:val="24"/>
          <w:szCs w:val="24"/>
        </w:rPr>
        <w:t>neonatal sepsis are the most frequent causes of childhood deaths</w:t>
      </w:r>
      <w:r w:rsidR="002B5A92">
        <w:rPr>
          <w:sz w:val="24"/>
          <w:szCs w:val="24"/>
        </w:rPr>
        <w:t>,</w:t>
      </w:r>
      <w:r w:rsidR="00584C42">
        <w:rPr>
          <w:sz w:val="24"/>
          <w:szCs w:val="24"/>
        </w:rPr>
        <w:t xml:space="preserve"> </w:t>
      </w:r>
      <w:r w:rsidR="00E4009E">
        <w:rPr>
          <w:sz w:val="24"/>
          <w:szCs w:val="24"/>
        </w:rPr>
        <w:t xml:space="preserve">and there are even occasional cholera outbreaks </w:t>
      </w:r>
      <w:r>
        <w:rPr>
          <w:sz w:val="24"/>
          <w:szCs w:val="24"/>
        </w:rPr>
        <w:t>(</w:t>
      </w:r>
      <w:r w:rsidR="00584C42">
        <w:rPr>
          <w:sz w:val="24"/>
          <w:szCs w:val="24"/>
        </w:rPr>
        <w:t>Hide et al</w:t>
      </w:r>
      <w:r w:rsidR="002B5A92">
        <w:rPr>
          <w:sz w:val="24"/>
          <w:szCs w:val="24"/>
        </w:rPr>
        <w:t>, 1992</w:t>
      </w:r>
      <w:r w:rsidR="00584C42">
        <w:rPr>
          <w:sz w:val="24"/>
          <w:szCs w:val="24"/>
        </w:rPr>
        <w:t xml:space="preserve">; </w:t>
      </w:r>
      <w:r w:rsidR="00025769">
        <w:rPr>
          <w:sz w:val="24"/>
          <w:szCs w:val="24"/>
        </w:rPr>
        <w:t>Allen and Bourke, 2009</w:t>
      </w:r>
      <w:r w:rsidR="00F84EB3">
        <w:rPr>
          <w:sz w:val="24"/>
          <w:szCs w:val="24"/>
        </w:rPr>
        <w:t xml:space="preserve">; </w:t>
      </w:r>
      <w:proofErr w:type="spellStart"/>
      <w:r w:rsidR="00F87589">
        <w:rPr>
          <w:sz w:val="24"/>
          <w:szCs w:val="24"/>
        </w:rPr>
        <w:t>Rosewell</w:t>
      </w:r>
      <w:proofErr w:type="spellEnd"/>
      <w:r w:rsidR="00F87589">
        <w:rPr>
          <w:sz w:val="24"/>
          <w:szCs w:val="24"/>
        </w:rPr>
        <w:t xml:space="preserve"> et al, 2013</w:t>
      </w:r>
      <w:proofErr w:type="gramStart"/>
      <w:r w:rsidR="00F87589">
        <w:rPr>
          <w:sz w:val="24"/>
          <w:szCs w:val="24"/>
        </w:rPr>
        <w:t xml:space="preserve">; </w:t>
      </w:r>
      <w:r w:rsidR="00584C42">
        <w:rPr>
          <w:sz w:val="24"/>
          <w:szCs w:val="24"/>
        </w:rPr>
        <w:t xml:space="preserve"> </w:t>
      </w:r>
      <w:proofErr w:type="gramEnd"/>
      <w:r w:rsidR="0039043C">
        <w:fldChar w:fldCharType="begin"/>
      </w:r>
      <w:r w:rsidR="0039043C">
        <w:instrText xml:space="preserve"> HYPERLINK "http://www.health.gov.pg" </w:instrText>
      </w:r>
      <w:r w:rsidR="0039043C">
        <w:fldChar w:fldCharType="separate"/>
      </w:r>
      <w:r w:rsidR="000D183E" w:rsidRPr="00977599">
        <w:rPr>
          <w:rStyle w:val="Hyperlink"/>
          <w:sz w:val="24"/>
          <w:szCs w:val="24"/>
        </w:rPr>
        <w:t>www.health.gov.pg</w:t>
      </w:r>
      <w:r w:rsidR="0039043C">
        <w:rPr>
          <w:rStyle w:val="Hyperlink"/>
          <w:sz w:val="24"/>
          <w:szCs w:val="24"/>
        </w:rPr>
        <w:fldChar w:fldCharType="end"/>
      </w:r>
      <w:r w:rsidR="000D183E">
        <w:rPr>
          <w:sz w:val="24"/>
          <w:szCs w:val="24"/>
        </w:rPr>
        <w:t xml:space="preserve"> </w:t>
      </w:r>
      <w:r>
        <w:rPr>
          <w:sz w:val="24"/>
          <w:szCs w:val="24"/>
        </w:rPr>
        <w:t xml:space="preserve">; </w:t>
      </w:r>
      <w:hyperlink r:id="rId18" w:history="1">
        <w:r w:rsidR="007915FA" w:rsidRPr="00DA5C24">
          <w:rPr>
            <w:rStyle w:val="Hyperlink"/>
            <w:sz w:val="24"/>
            <w:szCs w:val="24"/>
          </w:rPr>
          <w:t>www.worldvision.com.au</w:t>
        </w:r>
      </w:hyperlink>
      <w:r w:rsidR="007915FA">
        <w:rPr>
          <w:sz w:val="24"/>
          <w:szCs w:val="24"/>
        </w:rPr>
        <w:t xml:space="preserve"> </w:t>
      </w:r>
      <w:r w:rsidR="00E4009E">
        <w:rPr>
          <w:sz w:val="24"/>
          <w:szCs w:val="24"/>
        </w:rPr>
        <w:t xml:space="preserve">; </w:t>
      </w:r>
      <w:r w:rsidR="00D37422">
        <w:rPr>
          <w:sz w:val="24"/>
          <w:szCs w:val="24"/>
        </w:rPr>
        <w:t xml:space="preserve">M </w:t>
      </w:r>
      <w:r w:rsidR="00584C42">
        <w:rPr>
          <w:sz w:val="24"/>
          <w:szCs w:val="24"/>
        </w:rPr>
        <w:t xml:space="preserve">Bourke, </w:t>
      </w:r>
      <w:proofErr w:type="spellStart"/>
      <w:r w:rsidR="00584C42">
        <w:rPr>
          <w:sz w:val="24"/>
          <w:szCs w:val="24"/>
        </w:rPr>
        <w:t>pers</w:t>
      </w:r>
      <w:proofErr w:type="spellEnd"/>
      <w:r w:rsidR="00584C42">
        <w:rPr>
          <w:sz w:val="24"/>
          <w:szCs w:val="24"/>
        </w:rPr>
        <w:t xml:space="preserve"> </w:t>
      </w:r>
      <w:proofErr w:type="spellStart"/>
      <w:r w:rsidR="00584C42">
        <w:rPr>
          <w:sz w:val="24"/>
          <w:szCs w:val="24"/>
        </w:rPr>
        <w:t>comm</w:t>
      </w:r>
      <w:proofErr w:type="spellEnd"/>
      <w:r w:rsidR="00584C42">
        <w:rPr>
          <w:sz w:val="24"/>
          <w:szCs w:val="24"/>
        </w:rPr>
        <w:t>, 2018; Schmidt et al, 2018)</w:t>
      </w:r>
      <w:r>
        <w:rPr>
          <w:sz w:val="24"/>
          <w:szCs w:val="24"/>
        </w:rPr>
        <w:t>.</w:t>
      </w:r>
      <w:r w:rsidR="00E4009E">
        <w:rPr>
          <w:sz w:val="24"/>
          <w:szCs w:val="24"/>
        </w:rPr>
        <w:t xml:space="preserve"> Health services are poor across PNG, especially in rural areas, e.g. one doctor per 17,100 people, compared to Australia with one for 302 people (World Vision, 2017).</w:t>
      </w:r>
      <w:r w:rsidR="001E1AB3">
        <w:rPr>
          <w:sz w:val="24"/>
          <w:szCs w:val="24"/>
        </w:rPr>
        <w:t xml:space="preserve"> The Schmidt et al (2018) study was a timely survey of food systems and disease in four rural areas (including southern Bougainville), sponsored by IFPRI and World Vision.</w:t>
      </w:r>
    </w:p>
    <w:p w:rsidR="00D37422" w:rsidRDefault="00B25917" w:rsidP="00A74A82">
      <w:pPr>
        <w:rPr>
          <w:sz w:val="24"/>
          <w:szCs w:val="24"/>
        </w:rPr>
      </w:pPr>
      <w:r>
        <w:rPr>
          <w:sz w:val="24"/>
          <w:szCs w:val="24"/>
        </w:rPr>
        <w:t xml:space="preserve">In addition to malnutrition, lack of health services, poor sanitation and contaminated drinking water, suboptimal breastfeeding/weaning practices contribute to stunting and infant/childhood deaths. Nearly 20 years ago, it was claimed that the biggest single cause of infant malnourishment in the highlands was informal adoption by </w:t>
      </w:r>
      <w:proofErr w:type="spellStart"/>
      <w:r>
        <w:rPr>
          <w:sz w:val="24"/>
          <w:szCs w:val="24"/>
        </w:rPr>
        <w:t>nonlactating</w:t>
      </w:r>
      <w:proofErr w:type="spellEnd"/>
      <w:r>
        <w:rPr>
          <w:sz w:val="24"/>
          <w:szCs w:val="24"/>
        </w:rPr>
        <w:t xml:space="preserve"> women and the consequent loss of milk supply of biological mo</w:t>
      </w:r>
      <w:r w:rsidR="00D37422">
        <w:rPr>
          <w:sz w:val="24"/>
          <w:szCs w:val="24"/>
        </w:rPr>
        <w:t>thers (Benjamin et al, 2001), and this</w:t>
      </w:r>
      <w:r>
        <w:rPr>
          <w:sz w:val="24"/>
          <w:szCs w:val="24"/>
        </w:rPr>
        <w:t xml:space="preserve"> remains an issue</w:t>
      </w:r>
      <w:r w:rsidR="00D37422">
        <w:rPr>
          <w:sz w:val="24"/>
          <w:szCs w:val="24"/>
        </w:rPr>
        <w:t xml:space="preserve"> (Schmidt et al, 2018).</w:t>
      </w:r>
      <w:r w:rsidR="001E1AB3">
        <w:rPr>
          <w:sz w:val="24"/>
          <w:szCs w:val="24"/>
        </w:rPr>
        <w:t xml:space="preserve"> </w:t>
      </w:r>
    </w:p>
    <w:p w:rsidR="004102E4" w:rsidRDefault="004102E4" w:rsidP="00A74A82">
      <w:pPr>
        <w:rPr>
          <w:sz w:val="24"/>
          <w:szCs w:val="24"/>
        </w:rPr>
      </w:pPr>
      <w:r>
        <w:rPr>
          <w:sz w:val="24"/>
          <w:szCs w:val="24"/>
        </w:rPr>
        <w:t>In common with most developing countries in the early 21</w:t>
      </w:r>
      <w:r w:rsidRPr="004102E4">
        <w:rPr>
          <w:sz w:val="24"/>
          <w:szCs w:val="24"/>
          <w:vertAlign w:val="superscript"/>
        </w:rPr>
        <w:t>st</w:t>
      </w:r>
      <w:r>
        <w:rPr>
          <w:sz w:val="24"/>
          <w:szCs w:val="24"/>
        </w:rPr>
        <w:t xml:space="preserve"> century, PNG is experiencing the effects of the </w:t>
      </w:r>
      <w:r>
        <w:rPr>
          <w:i/>
          <w:sz w:val="24"/>
          <w:szCs w:val="24"/>
        </w:rPr>
        <w:t>epidemiological transition</w:t>
      </w:r>
      <w:r>
        <w:rPr>
          <w:sz w:val="24"/>
          <w:szCs w:val="24"/>
        </w:rPr>
        <w:t xml:space="preserve"> from predominantly infectious diseases to so-called “lifestyle”, </w:t>
      </w:r>
      <w:r w:rsidR="00284F88">
        <w:rPr>
          <w:sz w:val="24"/>
          <w:szCs w:val="24"/>
        </w:rPr>
        <w:t>non-communicable di</w:t>
      </w:r>
      <w:r w:rsidR="00B0418B">
        <w:rPr>
          <w:sz w:val="24"/>
          <w:szCs w:val="24"/>
        </w:rPr>
        <w:t>seases (NCD), accompanied by the well-</w:t>
      </w:r>
      <w:r w:rsidR="00284F88">
        <w:rPr>
          <w:sz w:val="24"/>
          <w:szCs w:val="24"/>
        </w:rPr>
        <w:t xml:space="preserve">known </w:t>
      </w:r>
      <w:r w:rsidR="00284F88">
        <w:rPr>
          <w:i/>
          <w:sz w:val="24"/>
          <w:szCs w:val="24"/>
        </w:rPr>
        <w:t>double burden</w:t>
      </w:r>
      <w:r w:rsidR="00882C09">
        <w:rPr>
          <w:sz w:val="24"/>
          <w:szCs w:val="24"/>
        </w:rPr>
        <w:t xml:space="preserve"> of malnutrition (</w:t>
      </w:r>
      <w:proofErr w:type="spellStart"/>
      <w:r w:rsidR="00882C09">
        <w:rPr>
          <w:sz w:val="24"/>
          <w:szCs w:val="24"/>
        </w:rPr>
        <w:t>T</w:t>
      </w:r>
      <w:r w:rsidR="00284F88">
        <w:rPr>
          <w:sz w:val="24"/>
          <w:szCs w:val="24"/>
        </w:rPr>
        <w:t>emu</w:t>
      </w:r>
      <w:proofErr w:type="spellEnd"/>
      <w:r w:rsidR="00284F88">
        <w:rPr>
          <w:sz w:val="24"/>
          <w:szCs w:val="24"/>
        </w:rPr>
        <w:t xml:space="preserve"> and </w:t>
      </w:r>
      <w:proofErr w:type="spellStart"/>
      <w:r w:rsidR="00284F88">
        <w:rPr>
          <w:sz w:val="24"/>
          <w:szCs w:val="24"/>
        </w:rPr>
        <w:t>Saweri</w:t>
      </w:r>
      <w:proofErr w:type="spellEnd"/>
      <w:r w:rsidR="00284F88">
        <w:rPr>
          <w:sz w:val="24"/>
          <w:szCs w:val="24"/>
        </w:rPr>
        <w:t>, 2001).</w:t>
      </w:r>
      <w:r>
        <w:rPr>
          <w:sz w:val="24"/>
          <w:szCs w:val="24"/>
        </w:rPr>
        <w:t xml:space="preserve"> </w:t>
      </w:r>
      <w:r w:rsidR="00B0418B">
        <w:rPr>
          <w:sz w:val="24"/>
          <w:szCs w:val="24"/>
        </w:rPr>
        <w:t xml:space="preserve">Other researchers describe a </w:t>
      </w:r>
      <w:r w:rsidR="00B0418B">
        <w:rPr>
          <w:i/>
          <w:sz w:val="24"/>
          <w:szCs w:val="24"/>
        </w:rPr>
        <w:t xml:space="preserve">triple </w:t>
      </w:r>
      <w:r w:rsidR="00B0418B">
        <w:rPr>
          <w:sz w:val="24"/>
          <w:szCs w:val="24"/>
        </w:rPr>
        <w:t>burden, comprising</w:t>
      </w:r>
      <w:r w:rsidR="00B0418B" w:rsidRPr="00B0418B">
        <w:rPr>
          <w:i/>
          <w:sz w:val="24"/>
          <w:szCs w:val="24"/>
        </w:rPr>
        <w:t xml:space="preserve"> standard</w:t>
      </w:r>
      <w:r w:rsidR="00B0418B">
        <w:rPr>
          <w:sz w:val="24"/>
          <w:szCs w:val="24"/>
        </w:rPr>
        <w:t xml:space="preserve"> </w:t>
      </w:r>
      <w:r w:rsidR="00B0418B" w:rsidRPr="00216F16">
        <w:rPr>
          <w:i/>
          <w:sz w:val="24"/>
          <w:szCs w:val="24"/>
        </w:rPr>
        <w:t>undernutrition</w:t>
      </w:r>
      <w:r w:rsidR="00B0418B">
        <w:rPr>
          <w:sz w:val="24"/>
          <w:szCs w:val="24"/>
        </w:rPr>
        <w:t xml:space="preserve"> (protein-energy malnutrit</w:t>
      </w:r>
      <w:r w:rsidR="002C6E37">
        <w:rPr>
          <w:sz w:val="24"/>
          <w:szCs w:val="24"/>
        </w:rPr>
        <w:t>ion), MND</w:t>
      </w:r>
      <w:r w:rsidR="00B0418B">
        <w:rPr>
          <w:sz w:val="24"/>
          <w:szCs w:val="24"/>
        </w:rPr>
        <w:t xml:space="preserve"> and </w:t>
      </w:r>
      <w:proofErr w:type="spellStart"/>
      <w:r w:rsidR="00B0418B" w:rsidRPr="00B0418B">
        <w:rPr>
          <w:i/>
          <w:sz w:val="24"/>
          <w:szCs w:val="24"/>
        </w:rPr>
        <w:t>overnutrition</w:t>
      </w:r>
      <w:proofErr w:type="spellEnd"/>
      <w:r w:rsidR="00B0418B">
        <w:rPr>
          <w:sz w:val="24"/>
          <w:szCs w:val="24"/>
        </w:rPr>
        <w:t xml:space="preserve">. </w:t>
      </w:r>
      <w:r>
        <w:rPr>
          <w:sz w:val="24"/>
          <w:szCs w:val="24"/>
        </w:rPr>
        <w:t xml:space="preserve">However, this </w:t>
      </w:r>
      <w:r w:rsidR="00B0418B">
        <w:rPr>
          <w:sz w:val="24"/>
          <w:szCs w:val="24"/>
        </w:rPr>
        <w:t xml:space="preserve">phenomenon </w:t>
      </w:r>
      <w:r>
        <w:rPr>
          <w:sz w:val="24"/>
          <w:szCs w:val="24"/>
        </w:rPr>
        <w:t>is not uniform</w:t>
      </w:r>
      <w:r w:rsidR="00284F88">
        <w:rPr>
          <w:sz w:val="24"/>
          <w:szCs w:val="24"/>
        </w:rPr>
        <w:t xml:space="preserve"> in PNG</w:t>
      </w:r>
      <w:r w:rsidR="005D6A7C">
        <w:rPr>
          <w:sz w:val="24"/>
          <w:szCs w:val="24"/>
        </w:rPr>
        <w:t xml:space="preserve"> as NCD are overshadowed by infectious diseases</w:t>
      </w:r>
      <w:r>
        <w:rPr>
          <w:sz w:val="24"/>
          <w:szCs w:val="24"/>
        </w:rPr>
        <w:t xml:space="preserve"> in rural areas</w:t>
      </w:r>
      <w:r w:rsidR="00160A14">
        <w:rPr>
          <w:sz w:val="24"/>
          <w:szCs w:val="24"/>
        </w:rPr>
        <w:t xml:space="preserve"> (Hide et al, 1992; </w:t>
      </w:r>
      <w:hyperlink r:id="rId19" w:history="1">
        <w:r w:rsidR="00160A14" w:rsidRPr="00DA5C24">
          <w:rPr>
            <w:rStyle w:val="Hyperlink"/>
            <w:sz w:val="24"/>
            <w:szCs w:val="24"/>
          </w:rPr>
          <w:t>www.health.gov.pg</w:t>
        </w:r>
      </w:hyperlink>
      <w:r w:rsidR="00160A14">
        <w:rPr>
          <w:sz w:val="24"/>
          <w:szCs w:val="24"/>
        </w:rPr>
        <w:t xml:space="preserve"> </w:t>
      </w:r>
      <w:r w:rsidR="00882C09">
        <w:rPr>
          <w:sz w:val="24"/>
          <w:szCs w:val="24"/>
        </w:rPr>
        <w:t xml:space="preserve">; </w:t>
      </w:r>
      <w:r w:rsidR="00D37422">
        <w:rPr>
          <w:sz w:val="24"/>
          <w:szCs w:val="24"/>
        </w:rPr>
        <w:t xml:space="preserve">M </w:t>
      </w:r>
      <w:r w:rsidR="00882C09">
        <w:rPr>
          <w:sz w:val="24"/>
          <w:szCs w:val="24"/>
        </w:rPr>
        <w:t xml:space="preserve">Bourke, </w:t>
      </w:r>
      <w:proofErr w:type="spellStart"/>
      <w:r w:rsidR="00882C09">
        <w:rPr>
          <w:sz w:val="24"/>
          <w:szCs w:val="24"/>
        </w:rPr>
        <w:t>pers</w:t>
      </w:r>
      <w:proofErr w:type="spellEnd"/>
      <w:r w:rsidR="00882C09">
        <w:rPr>
          <w:sz w:val="24"/>
          <w:szCs w:val="24"/>
        </w:rPr>
        <w:t xml:space="preserve"> </w:t>
      </w:r>
      <w:proofErr w:type="spellStart"/>
      <w:r w:rsidR="00882C09">
        <w:rPr>
          <w:sz w:val="24"/>
          <w:szCs w:val="24"/>
        </w:rPr>
        <w:t>comm</w:t>
      </w:r>
      <w:proofErr w:type="spellEnd"/>
      <w:r w:rsidR="00882C09">
        <w:rPr>
          <w:sz w:val="24"/>
          <w:szCs w:val="24"/>
        </w:rPr>
        <w:t>, 2018)</w:t>
      </w:r>
      <w:r w:rsidR="005D6A7C">
        <w:rPr>
          <w:sz w:val="24"/>
          <w:szCs w:val="24"/>
        </w:rPr>
        <w:t>. But NCD</w:t>
      </w:r>
      <w:r>
        <w:rPr>
          <w:sz w:val="24"/>
          <w:szCs w:val="24"/>
        </w:rPr>
        <w:t xml:space="preserve"> will increase in importance with time</w:t>
      </w:r>
      <w:r w:rsidR="00882C09">
        <w:rPr>
          <w:sz w:val="24"/>
          <w:szCs w:val="24"/>
        </w:rPr>
        <w:t xml:space="preserve"> in the rural sector</w:t>
      </w:r>
      <w:r>
        <w:rPr>
          <w:sz w:val="24"/>
          <w:szCs w:val="24"/>
        </w:rPr>
        <w:t xml:space="preserve">, as shown by the recent IFPRI-World Vision survey, which found that the wealthier rural households were eating c 20% more than the recommended intake, with a higher intake of grain-based foods such as rice, pasta (two-minute noodles) and flour, thus trending toward a PNG urban diet </w:t>
      </w:r>
      <w:r w:rsidR="00284F88">
        <w:rPr>
          <w:sz w:val="24"/>
          <w:szCs w:val="24"/>
        </w:rPr>
        <w:t>(Schmidt et al, 2018).</w:t>
      </w:r>
    </w:p>
    <w:p w:rsidR="00284F88" w:rsidRDefault="00284F88" w:rsidP="00A74A82">
      <w:pPr>
        <w:rPr>
          <w:sz w:val="24"/>
          <w:szCs w:val="24"/>
        </w:rPr>
      </w:pPr>
      <w:r>
        <w:rPr>
          <w:sz w:val="24"/>
          <w:szCs w:val="24"/>
        </w:rPr>
        <w:lastRenderedPageBreak/>
        <w:t>Diabetes, hypertension, heart disease, obesity and certain cancers that comprise NCD are well established in the urban PNG population, to the extent that they now feature prominently in national morbidity and mortality statistics, even though urban/peri-urban dwellers comprise jus</w:t>
      </w:r>
      <w:r w:rsidR="009C5D21">
        <w:rPr>
          <w:sz w:val="24"/>
          <w:szCs w:val="24"/>
        </w:rPr>
        <w:t xml:space="preserve">t c </w:t>
      </w:r>
      <w:r w:rsidR="00DA5D43">
        <w:rPr>
          <w:sz w:val="24"/>
          <w:szCs w:val="24"/>
        </w:rPr>
        <w:t>23</w:t>
      </w:r>
      <w:r w:rsidR="009C5D21">
        <w:rPr>
          <w:sz w:val="24"/>
          <w:szCs w:val="24"/>
        </w:rPr>
        <w:t xml:space="preserve">% of the total population </w:t>
      </w:r>
      <w:r w:rsidR="00B0418B">
        <w:rPr>
          <w:sz w:val="24"/>
          <w:szCs w:val="24"/>
        </w:rPr>
        <w:t>(</w:t>
      </w:r>
      <w:hyperlink r:id="rId20" w:history="1">
        <w:r w:rsidR="000D183E" w:rsidRPr="00977599">
          <w:rPr>
            <w:rStyle w:val="Hyperlink"/>
            <w:sz w:val="24"/>
            <w:szCs w:val="24"/>
          </w:rPr>
          <w:t>www.health.gov.pg</w:t>
        </w:r>
      </w:hyperlink>
      <w:r w:rsidR="000D183E">
        <w:rPr>
          <w:sz w:val="24"/>
          <w:szCs w:val="24"/>
        </w:rPr>
        <w:t xml:space="preserve"> </w:t>
      </w:r>
      <w:r w:rsidR="00160A14">
        <w:rPr>
          <w:sz w:val="24"/>
          <w:szCs w:val="24"/>
        </w:rPr>
        <w:t xml:space="preserve">; </w:t>
      </w:r>
      <w:hyperlink r:id="rId21" w:history="1">
        <w:r w:rsidR="00160A14" w:rsidRPr="00DA5C24">
          <w:rPr>
            <w:rStyle w:val="Hyperlink"/>
            <w:sz w:val="24"/>
            <w:szCs w:val="24"/>
          </w:rPr>
          <w:t>www.healthdata.org</w:t>
        </w:r>
      </w:hyperlink>
      <w:r w:rsidR="009C5D21">
        <w:rPr>
          <w:sz w:val="24"/>
          <w:szCs w:val="24"/>
        </w:rPr>
        <w:t>).</w:t>
      </w:r>
    </w:p>
    <w:p w:rsidR="00D212F8" w:rsidRPr="004102E4" w:rsidRDefault="00D212F8" w:rsidP="00A74A82">
      <w:pPr>
        <w:rPr>
          <w:sz w:val="24"/>
          <w:szCs w:val="24"/>
        </w:rPr>
      </w:pPr>
      <w:r>
        <w:rPr>
          <w:sz w:val="24"/>
          <w:szCs w:val="24"/>
        </w:rPr>
        <w:t>The “disability-adjusted life year” (DALY) is a useful measure for quantifying the magnitude of ill health. DALYs lost enable the addition of morbidity and mortality outcomes, and comprise an annual measure of disease burden. A public health intervention is expected to reduce the number of DALYs lost, and the extent of such a reduction is a measure of the benefit of the</w:t>
      </w:r>
      <w:r w:rsidR="00881E98">
        <w:rPr>
          <w:sz w:val="24"/>
          <w:szCs w:val="24"/>
        </w:rPr>
        <w:t xml:space="preserve"> intervention (</w:t>
      </w:r>
      <w:proofErr w:type="spellStart"/>
      <w:r w:rsidR="00881E98">
        <w:rPr>
          <w:sz w:val="24"/>
          <w:szCs w:val="24"/>
        </w:rPr>
        <w:t>Meenakshi</w:t>
      </w:r>
      <w:proofErr w:type="spellEnd"/>
      <w:r w:rsidR="00881E98">
        <w:rPr>
          <w:sz w:val="24"/>
          <w:szCs w:val="24"/>
        </w:rPr>
        <w:t xml:space="preserve"> et al, </w:t>
      </w:r>
      <w:r>
        <w:rPr>
          <w:sz w:val="24"/>
          <w:szCs w:val="24"/>
        </w:rPr>
        <w:t xml:space="preserve">2007). The latest (2016) </w:t>
      </w:r>
      <w:r w:rsidR="00250FC6">
        <w:rPr>
          <w:sz w:val="24"/>
          <w:szCs w:val="24"/>
        </w:rPr>
        <w:t xml:space="preserve">causes of DALYs lost </w:t>
      </w:r>
      <w:r w:rsidR="00BD038C">
        <w:rPr>
          <w:sz w:val="24"/>
          <w:szCs w:val="24"/>
        </w:rPr>
        <w:t xml:space="preserve">in PNG </w:t>
      </w:r>
      <w:r w:rsidR="00250FC6">
        <w:rPr>
          <w:sz w:val="24"/>
          <w:szCs w:val="24"/>
        </w:rPr>
        <w:t>(in declining order of importance) are lower respiratory infections</w:t>
      </w:r>
      <w:r w:rsidR="00B0418B">
        <w:rPr>
          <w:sz w:val="24"/>
          <w:szCs w:val="24"/>
        </w:rPr>
        <w:t xml:space="preserve"> (which include</w:t>
      </w:r>
      <w:r w:rsidR="00664B35">
        <w:rPr>
          <w:sz w:val="24"/>
          <w:szCs w:val="24"/>
        </w:rPr>
        <w:t xml:space="preserve"> pneumonia, bronchitis, influenza</w:t>
      </w:r>
      <w:r w:rsidR="00B0418B">
        <w:rPr>
          <w:sz w:val="24"/>
          <w:szCs w:val="24"/>
        </w:rPr>
        <w:t xml:space="preserve"> </w:t>
      </w:r>
      <w:r w:rsidR="00664B35">
        <w:rPr>
          <w:sz w:val="24"/>
          <w:szCs w:val="24"/>
        </w:rPr>
        <w:t>and whooping cough)</w:t>
      </w:r>
      <w:r w:rsidR="00250FC6">
        <w:rPr>
          <w:sz w:val="24"/>
          <w:szCs w:val="24"/>
        </w:rPr>
        <w:t xml:space="preserve">, ischaemic heart disease, cerebrovascular disease, chronic obstructive pulmonary disease, neonatal/pre-term birth complications, and diabetes. The risk factors driving the most DALYs lost are </w:t>
      </w:r>
      <w:r>
        <w:rPr>
          <w:sz w:val="24"/>
          <w:szCs w:val="24"/>
        </w:rPr>
        <w:t>malnutrition, tobacco</w:t>
      </w:r>
      <w:r w:rsidR="00250FC6">
        <w:rPr>
          <w:sz w:val="24"/>
          <w:szCs w:val="24"/>
        </w:rPr>
        <w:t>, air pollution, dietary risks [</w:t>
      </w:r>
      <w:r w:rsidR="00DA5D43">
        <w:rPr>
          <w:sz w:val="24"/>
          <w:szCs w:val="24"/>
        </w:rPr>
        <w:t>I would have thought</w:t>
      </w:r>
      <w:r w:rsidR="009C5D21">
        <w:rPr>
          <w:sz w:val="24"/>
          <w:szCs w:val="24"/>
        </w:rPr>
        <w:t xml:space="preserve"> </w:t>
      </w:r>
      <w:r>
        <w:rPr>
          <w:sz w:val="24"/>
          <w:szCs w:val="24"/>
        </w:rPr>
        <w:t>this overlaps with malnutrition], high fasting plasma gluc</w:t>
      </w:r>
      <w:r w:rsidR="00250FC6">
        <w:rPr>
          <w:sz w:val="24"/>
          <w:szCs w:val="24"/>
        </w:rPr>
        <w:t>ose (up 41% from 2005), high body mass index (BMI)</w:t>
      </w:r>
      <w:r>
        <w:rPr>
          <w:sz w:val="24"/>
          <w:szCs w:val="24"/>
        </w:rPr>
        <w:t xml:space="preserve"> (+34%), high total cholesterol (+33%), alcohol</w:t>
      </w:r>
      <w:r w:rsidR="00250FC6">
        <w:rPr>
          <w:sz w:val="24"/>
          <w:szCs w:val="24"/>
        </w:rPr>
        <w:t xml:space="preserve"> and drug </w:t>
      </w:r>
      <w:r w:rsidR="00206FEE">
        <w:rPr>
          <w:sz w:val="24"/>
          <w:szCs w:val="24"/>
        </w:rPr>
        <w:t>use (+16%) (</w:t>
      </w:r>
      <w:hyperlink r:id="rId22" w:history="1">
        <w:r w:rsidR="00206FEE" w:rsidRPr="002330A3">
          <w:rPr>
            <w:rStyle w:val="Hyperlink"/>
            <w:sz w:val="24"/>
            <w:szCs w:val="24"/>
          </w:rPr>
          <w:t>www.healthdata.org</w:t>
        </w:r>
      </w:hyperlink>
      <w:r w:rsidR="00206FEE">
        <w:rPr>
          <w:sz w:val="24"/>
          <w:szCs w:val="24"/>
        </w:rPr>
        <w:t xml:space="preserve"> </w:t>
      </w:r>
      <w:r w:rsidR="007D5E88">
        <w:rPr>
          <w:sz w:val="24"/>
          <w:szCs w:val="24"/>
        </w:rPr>
        <w:t>).</w:t>
      </w:r>
    </w:p>
    <w:p w:rsidR="001E1AB3" w:rsidRDefault="00BB55C4" w:rsidP="00BB55C4">
      <w:pPr>
        <w:rPr>
          <w:sz w:val="24"/>
          <w:szCs w:val="24"/>
        </w:rPr>
      </w:pPr>
      <w:r>
        <w:rPr>
          <w:sz w:val="24"/>
          <w:szCs w:val="24"/>
        </w:rPr>
        <w:t>Although most infectious diseases have decreased</w:t>
      </w:r>
      <w:r w:rsidR="002D1B98">
        <w:rPr>
          <w:sz w:val="24"/>
          <w:szCs w:val="24"/>
        </w:rPr>
        <w:t xml:space="preserve"> in recent years</w:t>
      </w:r>
      <w:r>
        <w:rPr>
          <w:sz w:val="24"/>
          <w:szCs w:val="24"/>
        </w:rPr>
        <w:t>, this is no</w:t>
      </w:r>
      <w:r w:rsidR="002D1B98">
        <w:rPr>
          <w:sz w:val="24"/>
          <w:szCs w:val="24"/>
        </w:rPr>
        <w:t>t the case for HIV/AIDS (+2800% fr</w:t>
      </w:r>
      <w:r w:rsidR="00DA5D43">
        <w:rPr>
          <w:sz w:val="24"/>
          <w:szCs w:val="24"/>
        </w:rPr>
        <w:t>om 1990-2010, and now contributing</w:t>
      </w:r>
      <w:r w:rsidR="002D1B98">
        <w:rPr>
          <w:sz w:val="24"/>
          <w:szCs w:val="24"/>
        </w:rPr>
        <w:t xml:space="preserve"> over 3% to total Years of Life Lost (YLL</w:t>
      </w:r>
      <w:r w:rsidR="009C5D21">
        <w:rPr>
          <w:sz w:val="24"/>
          <w:szCs w:val="24"/>
        </w:rPr>
        <w:t>, a measure of premature death</w:t>
      </w:r>
      <w:r w:rsidR="002D1B98">
        <w:rPr>
          <w:sz w:val="24"/>
          <w:szCs w:val="24"/>
        </w:rPr>
        <w:t>), simi</w:t>
      </w:r>
      <w:r w:rsidR="00206FEE">
        <w:rPr>
          <w:sz w:val="24"/>
          <w:szCs w:val="24"/>
        </w:rPr>
        <w:t>lar to TB (</w:t>
      </w:r>
      <w:hyperlink r:id="rId23" w:history="1">
        <w:r w:rsidR="00206FEE" w:rsidRPr="002330A3">
          <w:rPr>
            <w:rStyle w:val="Hyperlink"/>
            <w:sz w:val="24"/>
            <w:szCs w:val="24"/>
          </w:rPr>
          <w:t>www.healthdata.org</w:t>
        </w:r>
      </w:hyperlink>
      <w:r w:rsidR="00206FEE">
        <w:rPr>
          <w:sz w:val="24"/>
          <w:szCs w:val="24"/>
        </w:rPr>
        <w:t xml:space="preserve"> </w:t>
      </w:r>
      <w:r w:rsidR="002D1B98">
        <w:rPr>
          <w:sz w:val="24"/>
          <w:szCs w:val="24"/>
        </w:rPr>
        <w:t>)</w:t>
      </w:r>
      <w:r>
        <w:rPr>
          <w:sz w:val="24"/>
          <w:szCs w:val="24"/>
        </w:rPr>
        <w:t xml:space="preserve">. </w:t>
      </w:r>
      <w:r w:rsidR="002D1B98">
        <w:rPr>
          <w:sz w:val="24"/>
          <w:szCs w:val="24"/>
        </w:rPr>
        <w:t xml:space="preserve">Most new HIV cases are from the highlands, the National Capital District and </w:t>
      </w:r>
      <w:proofErr w:type="spellStart"/>
      <w:r w:rsidR="002D1B98">
        <w:rPr>
          <w:sz w:val="24"/>
          <w:szCs w:val="24"/>
        </w:rPr>
        <w:t>Morobe</w:t>
      </w:r>
      <w:proofErr w:type="spellEnd"/>
      <w:r w:rsidR="002D1B98">
        <w:rPr>
          <w:sz w:val="24"/>
          <w:szCs w:val="24"/>
        </w:rPr>
        <w:t xml:space="preserve"> (</w:t>
      </w:r>
      <w:r w:rsidR="00025769">
        <w:rPr>
          <w:sz w:val="24"/>
          <w:szCs w:val="24"/>
        </w:rPr>
        <w:t>Allen and Bourke, 2009</w:t>
      </w:r>
      <w:r w:rsidR="007D5E88">
        <w:rPr>
          <w:sz w:val="24"/>
          <w:szCs w:val="24"/>
        </w:rPr>
        <w:t xml:space="preserve">; </w:t>
      </w:r>
      <w:hyperlink r:id="rId24" w:history="1">
        <w:r w:rsidR="000D183E" w:rsidRPr="00977599">
          <w:rPr>
            <w:rStyle w:val="Hyperlink"/>
            <w:sz w:val="24"/>
            <w:szCs w:val="24"/>
          </w:rPr>
          <w:t>www.health.gov.pg</w:t>
        </w:r>
      </w:hyperlink>
      <w:r w:rsidR="000D183E">
        <w:rPr>
          <w:sz w:val="24"/>
          <w:szCs w:val="24"/>
        </w:rPr>
        <w:t xml:space="preserve"> </w:t>
      </w:r>
      <w:r w:rsidR="002D1B98">
        <w:rPr>
          <w:sz w:val="24"/>
          <w:szCs w:val="24"/>
        </w:rPr>
        <w:t>).</w:t>
      </w:r>
      <w:r w:rsidR="007D5E88">
        <w:rPr>
          <w:sz w:val="24"/>
          <w:szCs w:val="24"/>
        </w:rPr>
        <w:t xml:space="preserve"> The sexually transmitted infection (STI) and HIV infection rate is the highest </w:t>
      </w:r>
      <w:r w:rsidR="000D183E">
        <w:rPr>
          <w:sz w:val="24"/>
          <w:szCs w:val="24"/>
        </w:rPr>
        <w:t>in the Asia-Pacific region (</w:t>
      </w:r>
      <w:hyperlink r:id="rId25" w:history="1">
        <w:r w:rsidR="000D183E" w:rsidRPr="00977599">
          <w:rPr>
            <w:rStyle w:val="Hyperlink"/>
            <w:sz w:val="24"/>
            <w:szCs w:val="24"/>
          </w:rPr>
          <w:t>www.health.gov.pg</w:t>
        </w:r>
      </w:hyperlink>
      <w:r w:rsidR="000D183E">
        <w:rPr>
          <w:sz w:val="24"/>
          <w:szCs w:val="24"/>
        </w:rPr>
        <w:t xml:space="preserve"> </w:t>
      </w:r>
      <w:r w:rsidR="007D5E88">
        <w:rPr>
          <w:sz w:val="24"/>
          <w:szCs w:val="24"/>
        </w:rPr>
        <w:t>).</w:t>
      </w:r>
    </w:p>
    <w:p w:rsidR="00E80346" w:rsidRPr="009130E4" w:rsidRDefault="00E80346" w:rsidP="00E80346">
      <w:pPr>
        <w:rPr>
          <w:b/>
          <w:i/>
          <w:sz w:val="24"/>
          <w:szCs w:val="24"/>
        </w:rPr>
      </w:pPr>
      <w:r>
        <w:rPr>
          <w:b/>
          <w:i/>
          <w:sz w:val="24"/>
          <w:szCs w:val="24"/>
        </w:rPr>
        <w:t>Caveat</w:t>
      </w:r>
    </w:p>
    <w:p w:rsidR="00CA2429" w:rsidRDefault="00E80346" w:rsidP="00BB55C4">
      <w:pPr>
        <w:rPr>
          <w:sz w:val="24"/>
          <w:szCs w:val="24"/>
        </w:rPr>
      </w:pPr>
      <w:r>
        <w:rPr>
          <w:sz w:val="24"/>
          <w:szCs w:val="24"/>
        </w:rPr>
        <w:t xml:space="preserve">A word of warning: any organization planning to invest in PNG needs to be aware of the country’s history of egregious political and government corruption. A recent example was the purchase of 40 new </w:t>
      </w:r>
      <w:proofErr w:type="spellStart"/>
      <w:r>
        <w:rPr>
          <w:sz w:val="24"/>
          <w:szCs w:val="24"/>
        </w:rPr>
        <w:t>Maseratis</w:t>
      </w:r>
      <w:proofErr w:type="spellEnd"/>
      <w:r>
        <w:rPr>
          <w:sz w:val="24"/>
          <w:szCs w:val="24"/>
        </w:rPr>
        <w:t xml:space="preserve"> and three Bentley limousines for the November 2018 APEC meeting in Port Moresby, to which Australia contributed</w:t>
      </w:r>
      <w:r w:rsidR="00206FEE">
        <w:rPr>
          <w:sz w:val="24"/>
          <w:szCs w:val="24"/>
        </w:rPr>
        <w:t xml:space="preserve"> over </w:t>
      </w:r>
      <w:proofErr w:type="gramStart"/>
      <w:r w:rsidR="00206FEE">
        <w:rPr>
          <w:sz w:val="24"/>
          <w:szCs w:val="24"/>
        </w:rPr>
        <w:t>A$</w:t>
      </w:r>
      <w:proofErr w:type="gramEnd"/>
      <w:r w:rsidR="00206FEE">
        <w:rPr>
          <w:sz w:val="24"/>
          <w:szCs w:val="24"/>
        </w:rPr>
        <w:t>130 million (Packham, 2018</w:t>
      </w:r>
      <w:r>
        <w:rPr>
          <w:sz w:val="24"/>
          <w:szCs w:val="24"/>
        </w:rPr>
        <w:t xml:space="preserve">). And this in a country where most rural dwellers hover around the poverty line and regional hospitals and clinics are chronically short of basic supplies. The PNG </w:t>
      </w:r>
      <w:proofErr w:type="spellStart"/>
      <w:r>
        <w:rPr>
          <w:sz w:val="24"/>
          <w:szCs w:val="24"/>
        </w:rPr>
        <w:t>kleptocracy</w:t>
      </w:r>
      <w:proofErr w:type="spellEnd"/>
      <w:r>
        <w:rPr>
          <w:sz w:val="24"/>
          <w:szCs w:val="24"/>
        </w:rPr>
        <w:t xml:space="preserve"> is often excused by apologists who refer to the country’s “virtually ungovernable” status: difficult terrain, a capital connected only to the provinces of Central and Gulf by road (thus limiting the range of the </w:t>
      </w:r>
      <w:proofErr w:type="spellStart"/>
      <w:r>
        <w:rPr>
          <w:sz w:val="24"/>
          <w:szCs w:val="24"/>
        </w:rPr>
        <w:t>Maseratis</w:t>
      </w:r>
      <w:proofErr w:type="spellEnd"/>
      <w:r>
        <w:rPr>
          <w:sz w:val="24"/>
          <w:szCs w:val="24"/>
        </w:rPr>
        <w:t xml:space="preserve"> and Bentleys), and numerous tribal groups with c 800 languages. However, PNG was justly and efficiently administered by Australia from the end of WW1 until independence in 1975.</w:t>
      </w:r>
    </w:p>
    <w:p w:rsidR="00D37422" w:rsidRDefault="00D37422" w:rsidP="00BB55C4">
      <w:pPr>
        <w:rPr>
          <w:sz w:val="24"/>
          <w:szCs w:val="24"/>
        </w:rPr>
      </w:pPr>
    </w:p>
    <w:p w:rsidR="00D37422" w:rsidRDefault="00D37422" w:rsidP="00BB55C4">
      <w:pPr>
        <w:rPr>
          <w:sz w:val="24"/>
          <w:szCs w:val="24"/>
        </w:rPr>
      </w:pPr>
    </w:p>
    <w:p w:rsidR="003D7BCD" w:rsidRDefault="003D7BCD" w:rsidP="00F6293D">
      <w:pPr>
        <w:rPr>
          <w:sz w:val="24"/>
          <w:szCs w:val="24"/>
        </w:rPr>
      </w:pPr>
      <w:r>
        <w:rPr>
          <w:b/>
          <w:sz w:val="28"/>
          <w:szCs w:val="28"/>
        </w:rPr>
        <w:lastRenderedPageBreak/>
        <w:t>MICRONUTRIENT DEFICIENCIES IN PNG: VITAMIN A, ZINC, IRON</w:t>
      </w:r>
    </w:p>
    <w:p w:rsidR="00DC5092" w:rsidRPr="00DC5092" w:rsidRDefault="00DC5092" w:rsidP="00F6293D">
      <w:pPr>
        <w:rPr>
          <w:sz w:val="24"/>
          <w:szCs w:val="24"/>
        </w:rPr>
      </w:pPr>
    </w:p>
    <w:p w:rsidR="005326C9" w:rsidRDefault="005326C9" w:rsidP="00F6293D">
      <w:pPr>
        <w:rPr>
          <w:b/>
          <w:sz w:val="24"/>
          <w:szCs w:val="24"/>
        </w:rPr>
      </w:pPr>
      <w:r>
        <w:rPr>
          <w:b/>
          <w:sz w:val="24"/>
          <w:szCs w:val="24"/>
        </w:rPr>
        <w:t>General</w:t>
      </w:r>
    </w:p>
    <w:p w:rsidR="001155F0" w:rsidRDefault="001155F0" w:rsidP="00882C09">
      <w:pPr>
        <w:rPr>
          <w:sz w:val="24"/>
          <w:szCs w:val="24"/>
        </w:rPr>
      </w:pPr>
      <w:r>
        <w:rPr>
          <w:sz w:val="24"/>
          <w:szCs w:val="24"/>
        </w:rPr>
        <w:t xml:space="preserve">Micronutrient deficiencies, especially Fe, vitamin A, Zn and I, afflict more than two billion individuals, or one in three people, globally (Bouis and Saltzman, 2017; </w:t>
      </w:r>
      <w:proofErr w:type="spellStart"/>
      <w:r>
        <w:rPr>
          <w:sz w:val="24"/>
          <w:szCs w:val="24"/>
        </w:rPr>
        <w:t>Abeywickrama</w:t>
      </w:r>
      <w:proofErr w:type="spellEnd"/>
      <w:r>
        <w:rPr>
          <w:sz w:val="24"/>
          <w:szCs w:val="24"/>
        </w:rPr>
        <w:t xml:space="preserve"> et al,</w:t>
      </w:r>
      <w:r w:rsidR="00DA5D43">
        <w:rPr>
          <w:sz w:val="24"/>
          <w:szCs w:val="24"/>
        </w:rPr>
        <w:t xml:space="preserve"> 2018). Multiple MND and MND</w:t>
      </w:r>
      <w:r>
        <w:rPr>
          <w:sz w:val="24"/>
          <w:szCs w:val="24"/>
        </w:rPr>
        <w:t xml:space="preserve"> linked to protein and protein-energy deficiencies are common (</w:t>
      </w:r>
      <w:proofErr w:type="spellStart"/>
      <w:r>
        <w:rPr>
          <w:sz w:val="24"/>
          <w:szCs w:val="24"/>
        </w:rPr>
        <w:t>Abeywickrama</w:t>
      </w:r>
      <w:proofErr w:type="spellEnd"/>
      <w:r>
        <w:rPr>
          <w:sz w:val="24"/>
          <w:szCs w:val="24"/>
        </w:rPr>
        <w:t xml:space="preserve"> et al, 2018).</w:t>
      </w:r>
    </w:p>
    <w:p w:rsidR="003D7B05" w:rsidRDefault="003F4CF8" w:rsidP="00882C09">
      <w:pPr>
        <w:rPr>
          <w:sz w:val="24"/>
          <w:szCs w:val="24"/>
        </w:rPr>
      </w:pPr>
      <w:r>
        <w:rPr>
          <w:sz w:val="24"/>
          <w:szCs w:val="24"/>
        </w:rPr>
        <w:t>Widespread stunting in PNG, especially in rural areas, associated with diets deficient in protein and micronutrients, was discussed above. World Vision includes, under actions to improve</w:t>
      </w:r>
      <w:r w:rsidR="00882C09">
        <w:rPr>
          <w:sz w:val="24"/>
          <w:szCs w:val="24"/>
        </w:rPr>
        <w:t xml:space="preserve"> mat</w:t>
      </w:r>
      <w:r>
        <w:rPr>
          <w:sz w:val="24"/>
          <w:szCs w:val="24"/>
        </w:rPr>
        <w:t>ernal and child health,</w:t>
      </w:r>
      <w:r w:rsidR="00882C09">
        <w:rPr>
          <w:sz w:val="24"/>
          <w:szCs w:val="24"/>
        </w:rPr>
        <w:t xml:space="preserve"> “providing micronutrient supplements, e.g. vitamin A, Zn, Fe and I</w:t>
      </w:r>
      <w:r w:rsidR="00E11251">
        <w:rPr>
          <w:sz w:val="24"/>
          <w:szCs w:val="24"/>
        </w:rPr>
        <w:t>”</w:t>
      </w:r>
      <w:r w:rsidR="00882C09">
        <w:rPr>
          <w:sz w:val="24"/>
          <w:szCs w:val="24"/>
        </w:rPr>
        <w:t>.</w:t>
      </w:r>
      <w:r w:rsidR="00881E98">
        <w:rPr>
          <w:sz w:val="24"/>
          <w:szCs w:val="24"/>
        </w:rPr>
        <w:t xml:space="preserve"> The organisation conducts</w:t>
      </w:r>
      <w:r>
        <w:rPr>
          <w:sz w:val="24"/>
          <w:szCs w:val="24"/>
        </w:rPr>
        <w:t xml:space="preserve"> </w:t>
      </w:r>
      <w:proofErr w:type="gramStart"/>
      <w:r>
        <w:rPr>
          <w:sz w:val="24"/>
          <w:szCs w:val="24"/>
        </w:rPr>
        <w:t xml:space="preserve">a </w:t>
      </w:r>
      <w:r w:rsidR="00882C09" w:rsidRPr="003F4CF8">
        <w:rPr>
          <w:i/>
          <w:sz w:val="24"/>
          <w:szCs w:val="24"/>
        </w:rPr>
        <w:t>Madang</w:t>
      </w:r>
      <w:proofErr w:type="gramEnd"/>
      <w:r w:rsidRPr="003F4CF8">
        <w:rPr>
          <w:i/>
          <w:sz w:val="24"/>
          <w:szCs w:val="24"/>
        </w:rPr>
        <w:t xml:space="preserve"> Nutrition for Healthy Children</w:t>
      </w:r>
      <w:r w:rsidR="007915FA">
        <w:rPr>
          <w:sz w:val="24"/>
          <w:szCs w:val="24"/>
        </w:rPr>
        <w:t xml:space="preserve"> project (</w:t>
      </w:r>
      <w:hyperlink r:id="rId26" w:history="1">
        <w:r w:rsidR="007915FA" w:rsidRPr="00DA5C24">
          <w:rPr>
            <w:rStyle w:val="Hyperlink"/>
            <w:sz w:val="24"/>
            <w:szCs w:val="24"/>
          </w:rPr>
          <w:t>www.worldvision.com.au</w:t>
        </w:r>
      </w:hyperlink>
      <w:r w:rsidR="007915FA">
        <w:rPr>
          <w:sz w:val="24"/>
          <w:szCs w:val="24"/>
        </w:rPr>
        <w:t xml:space="preserve"> </w:t>
      </w:r>
      <w:r>
        <w:rPr>
          <w:sz w:val="24"/>
          <w:szCs w:val="24"/>
        </w:rPr>
        <w:t>),</w:t>
      </w:r>
      <w:r w:rsidR="00881E98">
        <w:rPr>
          <w:sz w:val="24"/>
          <w:szCs w:val="24"/>
        </w:rPr>
        <w:t xml:space="preserve"> which would provide a suitable collaborator</w:t>
      </w:r>
      <w:r w:rsidR="00882C09">
        <w:rPr>
          <w:sz w:val="24"/>
          <w:szCs w:val="24"/>
        </w:rPr>
        <w:t xml:space="preserve"> to provide and promote </w:t>
      </w:r>
      <w:proofErr w:type="spellStart"/>
      <w:r w:rsidR="00882C09">
        <w:rPr>
          <w:sz w:val="24"/>
          <w:szCs w:val="24"/>
        </w:rPr>
        <w:t>biofort</w:t>
      </w:r>
      <w:r>
        <w:rPr>
          <w:sz w:val="24"/>
          <w:szCs w:val="24"/>
        </w:rPr>
        <w:t>ified</w:t>
      </w:r>
      <w:proofErr w:type="spellEnd"/>
      <w:r>
        <w:rPr>
          <w:sz w:val="24"/>
          <w:szCs w:val="24"/>
        </w:rPr>
        <w:t xml:space="preserve"> crops (below).</w:t>
      </w:r>
      <w:r w:rsidR="00A700E9">
        <w:rPr>
          <w:sz w:val="24"/>
          <w:szCs w:val="24"/>
        </w:rPr>
        <w:t xml:space="preserve"> And a 2017 newspaper article observes that most of the children in hospitals in the country suffer from severe acute malnutrition, i</w:t>
      </w:r>
      <w:r w:rsidR="00DA5D43">
        <w:rPr>
          <w:sz w:val="24"/>
          <w:szCs w:val="24"/>
        </w:rPr>
        <w:t>nvolving</w:t>
      </w:r>
      <w:r w:rsidR="00BD038C">
        <w:rPr>
          <w:sz w:val="24"/>
          <w:szCs w:val="24"/>
        </w:rPr>
        <w:t xml:space="preserve"> </w:t>
      </w:r>
      <w:r w:rsidR="00DA5D43">
        <w:rPr>
          <w:sz w:val="24"/>
          <w:szCs w:val="24"/>
        </w:rPr>
        <w:t>MND</w:t>
      </w:r>
      <w:r w:rsidR="00A700E9">
        <w:rPr>
          <w:sz w:val="24"/>
          <w:szCs w:val="24"/>
        </w:rPr>
        <w:t>, including vitamin A, iodine and iron deficiencies, and anaemia. There has been little change since the 1980s (</w:t>
      </w:r>
      <w:proofErr w:type="spellStart"/>
      <w:r w:rsidR="00A700E9">
        <w:rPr>
          <w:sz w:val="24"/>
          <w:szCs w:val="24"/>
        </w:rPr>
        <w:t>Salmang</w:t>
      </w:r>
      <w:proofErr w:type="spellEnd"/>
      <w:r w:rsidR="00A700E9">
        <w:rPr>
          <w:sz w:val="24"/>
          <w:szCs w:val="24"/>
        </w:rPr>
        <w:t>, 2017).</w:t>
      </w:r>
      <w:r w:rsidR="00FC335A">
        <w:rPr>
          <w:sz w:val="24"/>
          <w:szCs w:val="24"/>
        </w:rPr>
        <w:t xml:space="preserve"> A comparative study found that there are probable deficiencies of Fe, Zn, Ca and vitamin A in PNG (Gibson and </w:t>
      </w:r>
      <w:proofErr w:type="spellStart"/>
      <w:r w:rsidR="00FC335A">
        <w:rPr>
          <w:sz w:val="24"/>
          <w:szCs w:val="24"/>
        </w:rPr>
        <w:t>Cavalli</w:t>
      </w:r>
      <w:proofErr w:type="spellEnd"/>
      <w:r w:rsidR="00FC335A">
        <w:rPr>
          <w:sz w:val="24"/>
          <w:szCs w:val="24"/>
        </w:rPr>
        <w:t>-Sforza, 2012).</w:t>
      </w:r>
    </w:p>
    <w:p w:rsidR="003D7B05" w:rsidRDefault="003D7B05" w:rsidP="00882C09">
      <w:pPr>
        <w:rPr>
          <w:sz w:val="24"/>
          <w:szCs w:val="24"/>
        </w:rPr>
      </w:pPr>
      <w:r>
        <w:rPr>
          <w:noProof/>
          <w:lang w:eastAsia="en-AU"/>
        </w:rPr>
        <w:drawing>
          <wp:inline distT="0" distB="0" distL="0" distR="0" wp14:anchorId="006714A4" wp14:editId="0D8F89A2">
            <wp:extent cx="5152826" cy="386433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6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53280" cy="3864674"/>
                    </a:xfrm>
                    <a:prstGeom prst="rect">
                      <a:avLst/>
                    </a:prstGeom>
                    <a:noFill/>
                    <a:ln>
                      <a:noFill/>
                    </a:ln>
                    <a:effectLst/>
                    <a:extLst/>
                  </pic:spPr>
                </pic:pic>
              </a:graphicData>
            </a:graphic>
          </wp:inline>
        </w:drawing>
      </w:r>
    </w:p>
    <w:p w:rsidR="003D7B05" w:rsidRDefault="003D7B05" w:rsidP="00882C09">
      <w:pPr>
        <w:rPr>
          <w:sz w:val="24"/>
          <w:szCs w:val="24"/>
        </w:rPr>
      </w:pPr>
      <w:r>
        <w:rPr>
          <w:sz w:val="24"/>
          <w:szCs w:val="24"/>
        </w:rPr>
        <w:t>Sweet potato trial conducted by ACIAR and World Vision, Madang, PNG 2008</w:t>
      </w:r>
    </w:p>
    <w:p w:rsidR="003D7B05" w:rsidRDefault="003D7B05" w:rsidP="00882C09">
      <w:pPr>
        <w:rPr>
          <w:sz w:val="24"/>
          <w:szCs w:val="24"/>
        </w:rPr>
      </w:pPr>
    </w:p>
    <w:p w:rsidR="00A700E9" w:rsidRDefault="00A700E9" w:rsidP="00A700E9">
      <w:pPr>
        <w:rPr>
          <w:sz w:val="24"/>
          <w:szCs w:val="24"/>
        </w:rPr>
      </w:pPr>
      <w:r>
        <w:rPr>
          <w:sz w:val="24"/>
          <w:szCs w:val="24"/>
        </w:rPr>
        <w:lastRenderedPageBreak/>
        <w:t>The m</w:t>
      </w:r>
      <w:r w:rsidR="004027A1">
        <w:rPr>
          <w:sz w:val="24"/>
          <w:szCs w:val="24"/>
        </w:rPr>
        <w:t xml:space="preserve">ultifactorial nature of most illnesses/diseases in PNG children </w:t>
      </w:r>
      <w:r>
        <w:rPr>
          <w:sz w:val="24"/>
          <w:szCs w:val="24"/>
        </w:rPr>
        <w:t xml:space="preserve">is </w:t>
      </w:r>
      <w:r w:rsidR="004027A1">
        <w:rPr>
          <w:sz w:val="24"/>
          <w:szCs w:val="24"/>
        </w:rPr>
        <w:t>illustrated by the study of Manning et al (2012</w:t>
      </w:r>
      <w:r>
        <w:rPr>
          <w:sz w:val="24"/>
          <w:szCs w:val="24"/>
        </w:rPr>
        <w:t>)</w:t>
      </w:r>
      <w:r w:rsidR="00881E98">
        <w:rPr>
          <w:sz w:val="24"/>
          <w:szCs w:val="24"/>
        </w:rPr>
        <w:t>, which</w:t>
      </w:r>
      <w:r w:rsidR="00DA5D43">
        <w:rPr>
          <w:sz w:val="24"/>
          <w:szCs w:val="24"/>
        </w:rPr>
        <w:t xml:space="preserve"> conclude</w:t>
      </w:r>
      <w:r w:rsidR="00881E98">
        <w:rPr>
          <w:sz w:val="24"/>
          <w:szCs w:val="24"/>
        </w:rPr>
        <w:t>s</w:t>
      </w:r>
      <w:r w:rsidR="00DA5D43">
        <w:rPr>
          <w:sz w:val="24"/>
          <w:szCs w:val="24"/>
        </w:rPr>
        <w:t>: “S</w:t>
      </w:r>
      <w:r w:rsidR="004027A1">
        <w:rPr>
          <w:sz w:val="24"/>
          <w:szCs w:val="24"/>
        </w:rPr>
        <w:t>evere anaemia is multifactorial in PNG children, strongly associated with undernutrition and common infections, and potentially preventable through vitamin A supplementation, improved nutrition, completion of vaccination schedules and intermittent preventative antimalarial treatment.”</w:t>
      </w:r>
      <w:r>
        <w:rPr>
          <w:sz w:val="24"/>
          <w:szCs w:val="24"/>
        </w:rPr>
        <w:t xml:space="preserve"> Special consideration is</w:t>
      </w:r>
      <w:r w:rsidR="00EC2FE3">
        <w:rPr>
          <w:sz w:val="24"/>
          <w:szCs w:val="24"/>
        </w:rPr>
        <w:t xml:space="preserve"> needed for infants and young children. The transition period from breast milk or formula to solid foods is often accompa</w:t>
      </w:r>
      <w:r w:rsidR="00DA5D43">
        <w:rPr>
          <w:sz w:val="24"/>
          <w:szCs w:val="24"/>
        </w:rPr>
        <w:t>nied by MND</w:t>
      </w:r>
      <w:r w:rsidR="00EC2FE3">
        <w:rPr>
          <w:sz w:val="24"/>
          <w:szCs w:val="24"/>
        </w:rPr>
        <w:t xml:space="preserve"> in many developing countries</w:t>
      </w:r>
      <w:r w:rsidR="007834B4">
        <w:rPr>
          <w:sz w:val="24"/>
          <w:szCs w:val="24"/>
        </w:rPr>
        <w:t xml:space="preserve"> (Bouis et al, 2017a)</w:t>
      </w:r>
      <w:r w:rsidR="00EC2FE3">
        <w:rPr>
          <w:sz w:val="24"/>
          <w:szCs w:val="24"/>
        </w:rPr>
        <w:t xml:space="preserve">. </w:t>
      </w:r>
    </w:p>
    <w:p w:rsidR="007834B4" w:rsidRDefault="00DA5D43" w:rsidP="00A700E9">
      <w:pPr>
        <w:rPr>
          <w:sz w:val="24"/>
          <w:szCs w:val="24"/>
        </w:rPr>
      </w:pPr>
      <w:r>
        <w:rPr>
          <w:sz w:val="24"/>
          <w:szCs w:val="24"/>
        </w:rPr>
        <w:t>For this study I was instructed</w:t>
      </w:r>
      <w:r w:rsidR="00FC335A">
        <w:rPr>
          <w:sz w:val="24"/>
          <w:szCs w:val="24"/>
        </w:rPr>
        <w:t xml:space="preserve"> to focus</w:t>
      </w:r>
      <w:r>
        <w:rPr>
          <w:sz w:val="24"/>
          <w:szCs w:val="24"/>
        </w:rPr>
        <w:t xml:space="preserve"> on the potential to deploy</w:t>
      </w:r>
      <w:r w:rsidR="00FC335A">
        <w:rPr>
          <w:sz w:val="24"/>
          <w:szCs w:val="24"/>
        </w:rPr>
        <w:t xml:space="preserve"> these HarvestPlus </w:t>
      </w:r>
      <w:proofErr w:type="spellStart"/>
      <w:r w:rsidR="00FC335A">
        <w:rPr>
          <w:sz w:val="24"/>
          <w:szCs w:val="24"/>
        </w:rPr>
        <w:t>biofortified</w:t>
      </w:r>
      <w:proofErr w:type="spellEnd"/>
      <w:r w:rsidR="00FC335A">
        <w:rPr>
          <w:sz w:val="24"/>
          <w:szCs w:val="24"/>
        </w:rPr>
        <w:t xml:space="preserve"> crops: orange </w:t>
      </w:r>
      <w:proofErr w:type="spellStart"/>
      <w:r w:rsidR="00FC335A">
        <w:rPr>
          <w:sz w:val="24"/>
          <w:szCs w:val="24"/>
        </w:rPr>
        <w:t>sweetpotato</w:t>
      </w:r>
      <w:proofErr w:type="spellEnd"/>
      <w:r>
        <w:rPr>
          <w:sz w:val="24"/>
          <w:szCs w:val="24"/>
        </w:rPr>
        <w:t xml:space="preserve"> (OSP)</w:t>
      </w:r>
      <w:r w:rsidR="00FC335A">
        <w:rPr>
          <w:sz w:val="24"/>
          <w:szCs w:val="24"/>
        </w:rPr>
        <w:t xml:space="preserve">, orange maize and Zn-rice, hence </w:t>
      </w:r>
      <w:r>
        <w:rPr>
          <w:sz w:val="24"/>
          <w:szCs w:val="24"/>
        </w:rPr>
        <w:t xml:space="preserve">I </w:t>
      </w:r>
      <w:r w:rsidR="00FC335A">
        <w:rPr>
          <w:sz w:val="24"/>
          <w:szCs w:val="24"/>
        </w:rPr>
        <w:t xml:space="preserve">needed to examine deficiencies of vitamin A and Zn in the country. Having noted the importance of Fe deficiency in PNG, I have taken the liberty of elaborating on this below, and including Fe-beans, another HarvestPlus </w:t>
      </w:r>
      <w:proofErr w:type="spellStart"/>
      <w:r w:rsidR="00FC335A">
        <w:rPr>
          <w:sz w:val="24"/>
          <w:szCs w:val="24"/>
        </w:rPr>
        <w:t>biofortified</w:t>
      </w:r>
      <w:proofErr w:type="spellEnd"/>
      <w:r w:rsidR="00FC335A">
        <w:rPr>
          <w:sz w:val="24"/>
          <w:szCs w:val="24"/>
        </w:rPr>
        <w:t xml:space="preserve"> crop</w:t>
      </w:r>
      <w:r w:rsidR="00BD038C">
        <w:rPr>
          <w:sz w:val="24"/>
          <w:szCs w:val="24"/>
        </w:rPr>
        <w:t>,</w:t>
      </w:r>
      <w:r w:rsidR="00FC335A">
        <w:rPr>
          <w:sz w:val="24"/>
          <w:szCs w:val="24"/>
        </w:rPr>
        <w:t xml:space="preserve"> in this study. Iodine deficiency has been studied in PNG for a long time, and is still an issue, so I mention it briefly</w:t>
      </w:r>
      <w:r w:rsidR="000C360F">
        <w:rPr>
          <w:sz w:val="24"/>
          <w:szCs w:val="24"/>
        </w:rPr>
        <w:t xml:space="preserve"> below, along with selenium</w:t>
      </w:r>
      <w:r w:rsidR="006A4D64">
        <w:rPr>
          <w:sz w:val="24"/>
          <w:szCs w:val="24"/>
        </w:rPr>
        <w:t xml:space="preserve"> (Se)</w:t>
      </w:r>
      <w:r w:rsidR="00FC335A">
        <w:rPr>
          <w:sz w:val="24"/>
          <w:szCs w:val="24"/>
        </w:rPr>
        <w:t>, a particular interest of mine</w:t>
      </w:r>
      <w:r w:rsidR="006A4D64">
        <w:rPr>
          <w:sz w:val="24"/>
          <w:szCs w:val="24"/>
        </w:rPr>
        <w:t>. Selenium and I</w:t>
      </w:r>
      <w:r w:rsidR="000C360F">
        <w:rPr>
          <w:sz w:val="24"/>
          <w:szCs w:val="24"/>
        </w:rPr>
        <w:t xml:space="preserve"> deficiencies, if concurrent, can be synergistically alleviated by joint fortification and/or agronomic </w:t>
      </w:r>
      <w:proofErr w:type="spellStart"/>
      <w:r w:rsidR="000C360F">
        <w:rPr>
          <w:sz w:val="24"/>
          <w:szCs w:val="24"/>
        </w:rPr>
        <w:t>biofortification</w:t>
      </w:r>
      <w:proofErr w:type="spellEnd"/>
      <w:r w:rsidR="000C360F">
        <w:rPr>
          <w:sz w:val="24"/>
          <w:szCs w:val="24"/>
        </w:rPr>
        <w:t xml:space="preserve"> (Lyons, 2018</w:t>
      </w:r>
      <w:r w:rsidR="00881E98">
        <w:rPr>
          <w:sz w:val="24"/>
          <w:szCs w:val="24"/>
        </w:rPr>
        <w:t>b</w:t>
      </w:r>
      <w:r w:rsidR="000C360F">
        <w:rPr>
          <w:sz w:val="24"/>
          <w:szCs w:val="24"/>
        </w:rPr>
        <w:t>).</w:t>
      </w:r>
    </w:p>
    <w:p w:rsidR="004027A1" w:rsidRPr="006A4D64" w:rsidRDefault="000C360F" w:rsidP="00DA42FE">
      <w:pPr>
        <w:rPr>
          <w:i/>
          <w:sz w:val="24"/>
          <w:szCs w:val="24"/>
        </w:rPr>
      </w:pPr>
      <w:r w:rsidRPr="006A4D64">
        <w:rPr>
          <w:i/>
          <w:sz w:val="24"/>
          <w:szCs w:val="24"/>
        </w:rPr>
        <w:t>Selenium</w:t>
      </w:r>
    </w:p>
    <w:p w:rsidR="000C360F" w:rsidRDefault="000C360F" w:rsidP="00DA42FE">
      <w:pPr>
        <w:rPr>
          <w:sz w:val="24"/>
          <w:szCs w:val="24"/>
        </w:rPr>
      </w:pPr>
      <w:r>
        <w:rPr>
          <w:sz w:val="24"/>
          <w:szCs w:val="24"/>
        </w:rPr>
        <w:t xml:space="preserve">Two studies have found low levels of Se. One found Se levels in PNG children comparable with those of Malawi, a notably low-Se country (Donovan et al, 1992), and the other found </w:t>
      </w:r>
      <w:r w:rsidR="006A4D64">
        <w:rPr>
          <w:sz w:val="24"/>
          <w:szCs w:val="24"/>
        </w:rPr>
        <w:t>Se deficiency associated with peripheral neuropathy (</w:t>
      </w:r>
      <w:proofErr w:type="spellStart"/>
      <w:r w:rsidR="006A4D64">
        <w:rPr>
          <w:sz w:val="24"/>
          <w:szCs w:val="24"/>
        </w:rPr>
        <w:t>Rosewell</w:t>
      </w:r>
      <w:proofErr w:type="spellEnd"/>
      <w:r w:rsidR="006A4D64">
        <w:rPr>
          <w:sz w:val="24"/>
          <w:szCs w:val="24"/>
        </w:rPr>
        <w:t xml:space="preserve"> et al, 2013). More research needed.</w:t>
      </w:r>
    </w:p>
    <w:p w:rsidR="006A4D64" w:rsidRPr="006A4D64" w:rsidRDefault="006A4D64" w:rsidP="00DA42FE">
      <w:pPr>
        <w:rPr>
          <w:i/>
          <w:sz w:val="24"/>
          <w:szCs w:val="24"/>
        </w:rPr>
      </w:pPr>
      <w:r>
        <w:rPr>
          <w:i/>
          <w:sz w:val="24"/>
          <w:szCs w:val="24"/>
        </w:rPr>
        <w:t>Iodine</w:t>
      </w:r>
    </w:p>
    <w:p w:rsidR="001703C3" w:rsidRDefault="006A4D64" w:rsidP="00951A9B">
      <w:pPr>
        <w:rPr>
          <w:sz w:val="24"/>
          <w:szCs w:val="24"/>
        </w:rPr>
      </w:pPr>
      <w:r>
        <w:rPr>
          <w:sz w:val="24"/>
          <w:szCs w:val="24"/>
        </w:rPr>
        <w:t xml:space="preserve">Mountainous terrain far from the sea is commonly low in I, and the PNG highlands are no exception. Among earlier studies, it was found that </w:t>
      </w:r>
      <w:r w:rsidR="001703C3">
        <w:rPr>
          <w:sz w:val="24"/>
          <w:szCs w:val="24"/>
        </w:rPr>
        <w:t>a single 4ml</w:t>
      </w:r>
      <w:r w:rsidR="001A6B37">
        <w:rPr>
          <w:sz w:val="24"/>
          <w:szCs w:val="24"/>
        </w:rPr>
        <w:t xml:space="preserve"> injection of iodized oil (containing 2.2g I) corrected I deficiency for 4-5 years</w:t>
      </w:r>
      <w:r>
        <w:rPr>
          <w:sz w:val="24"/>
          <w:szCs w:val="24"/>
        </w:rPr>
        <w:t xml:space="preserve"> (</w:t>
      </w:r>
      <w:proofErr w:type="spellStart"/>
      <w:r>
        <w:rPr>
          <w:sz w:val="24"/>
          <w:szCs w:val="24"/>
        </w:rPr>
        <w:t>Bu</w:t>
      </w:r>
      <w:r w:rsidR="00DA5D43">
        <w:rPr>
          <w:sz w:val="24"/>
          <w:szCs w:val="24"/>
        </w:rPr>
        <w:t>ttfield</w:t>
      </w:r>
      <w:proofErr w:type="spellEnd"/>
      <w:r w:rsidR="00DA5D43">
        <w:rPr>
          <w:sz w:val="24"/>
          <w:szCs w:val="24"/>
        </w:rPr>
        <w:t xml:space="preserve"> and Hetzel, 1967). N</w:t>
      </w:r>
      <w:r>
        <w:rPr>
          <w:sz w:val="24"/>
          <w:szCs w:val="24"/>
        </w:rPr>
        <w:t xml:space="preserve">early 30 years later, </w:t>
      </w:r>
      <w:proofErr w:type="spellStart"/>
      <w:r w:rsidR="001A6B37">
        <w:rPr>
          <w:sz w:val="24"/>
          <w:szCs w:val="24"/>
        </w:rPr>
        <w:t>Pharoah</w:t>
      </w:r>
      <w:proofErr w:type="spellEnd"/>
      <w:r w:rsidR="001A6B37">
        <w:rPr>
          <w:sz w:val="24"/>
          <w:szCs w:val="24"/>
        </w:rPr>
        <w:t xml:space="preserve"> and Heywood (1994) reported that goitre appeared under control in parts of Madang Province, even though a decade had elapsed since provision of iodized oil.</w:t>
      </w:r>
    </w:p>
    <w:p w:rsidR="001A6B37" w:rsidRDefault="006A4D64" w:rsidP="00951A9B">
      <w:pPr>
        <w:rPr>
          <w:sz w:val="24"/>
          <w:szCs w:val="24"/>
        </w:rPr>
      </w:pPr>
      <w:r>
        <w:rPr>
          <w:sz w:val="24"/>
          <w:szCs w:val="24"/>
        </w:rPr>
        <w:t xml:space="preserve">More recent studies suggest that I deficiency is still a problem in PNG, especially in rural/remote areas: </w:t>
      </w:r>
      <w:r w:rsidR="001A6B37">
        <w:rPr>
          <w:sz w:val="24"/>
          <w:szCs w:val="24"/>
        </w:rPr>
        <w:t>I deficiency</w:t>
      </w:r>
      <w:r>
        <w:rPr>
          <w:sz w:val="24"/>
          <w:szCs w:val="24"/>
        </w:rPr>
        <w:t xml:space="preserve"> was</w:t>
      </w:r>
      <w:r w:rsidR="001A6B37">
        <w:rPr>
          <w:sz w:val="24"/>
          <w:szCs w:val="24"/>
        </w:rPr>
        <w:t xml:space="preserve"> observed in 88% of children and 80% of women sampled: </w:t>
      </w:r>
      <w:r>
        <w:rPr>
          <w:sz w:val="24"/>
          <w:szCs w:val="24"/>
        </w:rPr>
        <w:t xml:space="preserve">there was </w:t>
      </w:r>
      <w:r w:rsidR="001A6B37">
        <w:rPr>
          <w:sz w:val="24"/>
          <w:szCs w:val="24"/>
        </w:rPr>
        <w:t>limited dietary diversity and restricted implementation of the universal salt iodization strategy</w:t>
      </w:r>
      <w:r>
        <w:rPr>
          <w:sz w:val="24"/>
          <w:szCs w:val="24"/>
        </w:rPr>
        <w:t xml:space="preserve"> (Goris et al, 2017). </w:t>
      </w:r>
      <w:proofErr w:type="spellStart"/>
      <w:r w:rsidR="001A6B37">
        <w:rPr>
          <w:sz w:val="24"/>
          <w:szCs w:val="24"/>
        </w:rPr>
        <w:t>Amoa</w:t>
      </w:r>
      <w:proofErr w:type="spellEnd"/>
      <w:r w:rsidR="001A6B37">
        <w:rPr>
          <w:sz w:val="24"/>
          <w:szCs w:val="24"/>
        </w:rPr>
        <w:t xml:space="preserve"> et al (1998) also reported that lack of </w:t>
      </w:r>
      <w:r>
        <w:rPr>
          <w:sz w:val="24"/>
          <w:szCs w:val="24"/>
        </w:rPr>
        <w:t>iodized salt was an issue then, thus little has changed</w:t>
      </w:r>
      <w:r w:rsidR="003342DD">
        <w:rPr>
          <w:sz w:val="24"/>
          <w:szCs w:val="24"/>
        </w:rPr>
        <w:t>, and e</w:t>
      </w:r>
      <w:r w:rsidR="00DA5D43">
        <w:rPr>
          <w:sz w:val="24"/>
          <w:szCs w:val="24"/>
        </w:rPr>
        <w:t>ven in Port Moresby, low I intake is prevalent</w:t>
      </w:r>
      <w:r w:rsidR="001A6B37">
        <w:rPr>
          <w:sz w:val="24"/>
          <w:szCs w:val="24"/>
        </w:rPr>
        <w:t xml:space="preserve"> (Temple et al, 2006).</w:t>
      </w:r>
    </w:p>
    <w:p w:rsidR="008F6BF6" w:rsidRDefault="008F6BF6" w:rsidP="00951A9B">
      <w:pPr>
        <w:rPr>
          <w:sz w:val="24"/>
          <w:szCs w:val="24"/>
        </w:rPr>
      </w:pPr>
    </w:p>
    <w:p w:rsidR="0039043C" w:rsidRDefault="0039043C" w:rsidP="00951A9B">
      <w:pPr>
        <w:rPr>
          <w:sz w:val="24"/>
          <w:szCs w:val="24"/>
        </w:rPr>
      </w:pPr>
    </w:p>
    <w:p w:rsidR="005326C9" w:rsidRPr="005326C9" w:rsidRDefault="005326C9" w:rsidP="00951A9B">
      <w:pPr>
        <w:rPr>
          <w:b/>
          <w:sz w:val="24"/>
          <w:szCs w:val="24"/>
        </w:rPr>
      </w:pPr>
      <w:r>
        <w:rPr>
          <w:b/>
          <w:sz w:val="24"/>
          <w:szCs w:val="24"/>
        </w:rPr>
        <w:lastRenderedPageBreak/>
        <w:t>Vitamin A</w:t>
      </w:r>
    </w:p>
    <w:p w:rsidR="00C83FCB" w:rsidRDefault="00C83FCB" w:rsidP="003342DD">
      <w:pPr>
        <w:rPr>
          <w:sz w:val="24"/>
          <w:szCs w:val="24"/>
        </w:rPr>
      </w:pPr>
      <w:r>
        <w:rPr>
          <w:sz w:val="24"/>
          <w:szCs w:val="24"/>
        </w:rPr>
        <w:t>There is abundant</w:t>
      </w:r>
      <w:r w:rsidRPr="00401805">
        <w:rPr>
          <w:sz w:val="24"/>
          <w:szCs w:val="24"/>
        </w:rPr>
        <w:t xml:space="preserve"> evidence of vitamin A insufficiency</w:t>
      </w:r>
      <w:r>
        <w:rPr>
          <w:sz w:val="24"/>
          <w:szCs w:val="24"/>
        </w:rPr>
        <w:t xml:space="preserve"> in PNG, if not clinical deficiency (Mueller, 2001; </w:t>
      </w:r>
      <w:proofErr w:type="spellStart"/>
      <w:r>
        <w:rPr>
          <w:sz w:val="24"/>
          <w:szCs w:val="24"/>
        </w:rPr>
        <w:t>Jeganathan</w:t>
      </w:r>
      <w:proofErr w:type="spellEnd"/>
      <w:r>
        <w:rPr>
          <w:sz w:val="24"/>
          <w:szCs w:val="24"/>
        </w:rPr>
        <w:t xml:space="preserve"> and </w:t>
      </w:r>
      <w:proofErr w:type="spellStart"/>
      <w:r>
        <w:rPr>
          <w:sz w:val="24"/>
          <w:szCs w:val="24"/>
        </w:rPr>
        <w:t>Verma</w:t>
      </w:r>
      <w:proofErr w:type="spellEnd"/>
      <w:r>
        <w:rPr>
          <w:sz w:val="24"/>
          <w:szCs w:val="24"/>
        </w:rPr>
        <w:t>, 2017)</w:t>
      </w:r>
      <w:r w:rsidRPr="00401805">
        <w:rPr>
          <w:sz w:val="24"/>
          <w:szCs w:val="24"/>
        </w:rPr>
        <w:t xml:space="preserve">, </w:t>
      </w:r>
      <w:r>
        <w:rPr>
          <w:sz w:val="24"/>
          <w:szCs w:val="24"/>
        </w:rPr>
        <w:t>even in children in the Port Moresby</w:t>
      </w:r>
      <w:r w:rsidR="00881E98">
        <w:rPr>
          <w:sz w:val="24"/>
          <w:szCs w:val="24"/>
        </w:rPr>
        <w:t xml:space="preserve"> vicinity (Temple et al, 2011),</w:t>
      </w:r>
      <w:r w:rsidRPr="00401805">
        <w:rPr>
          <w:sz w:val="24"/>
          <w:szCs w:val="24"/>
        </w:rPr>
        <w:t xml:space="preserve"> associated with reduced immunity, night blindness and increase</w:t>
      </w:r>
      <w:r>
        <w:rPr>
          <w:sz w:val="24"/>
          <w:szCs w:val="24"/>
        </w:rPr>
        <w:t xml:space="preserve">d severity of malarial episodes (Manning et al, 2012; Shankar et al, 1999). Vitamin A (or Zn) supplementation may be an effective low-cost strategy to lower morbidity due to the malarial parasite, </w:t>
      </w:r>
      <w:r>
        <w:rPr>
          <w:i/>
          <w:sz w:val="24"/>
          <w:szCs w:val="24"/>
        </w:rPr>
        <w:t>Plasmodium falciparum</w:t>
      </w:r>
      <w:r>
        <w:rPr>
          <w:sz w:val="24"/>
          <w:szCs w:val="24"/>
        </w:rPr>
        <w:t xml:space="preserve"> in young children (Shankar et al, 1999; Mueller, 2001), while a food system approach would probably be more effective and sustainable in the long term (Lyons, 2014).</w:t>
      </w:r>
    </w:p>
    <w:p w:rsidR="003342DD" w:rsidRDefault="00C83FCB" w:rsidP="003342DD">
      <w:pPr>
        <w:rPr>
          <w:sz w:val="24"/>
          <w:szCs w:val="24"/>
        </w:rPr>
      </w:pPr>
      <w:r>
        <w:rPr>
          <w:sz w:val="24"/>
          <w:szCs w:val="24"/>
        </w:rPr>
        <w:t>It is</w:t>
      </w:r>
      <w:r w:rsidR="003342DD">
        <w:rPr>
          <w:sz w:val="24"/>
          <w:szCs w:val="24"/>
        </w:rPr>
        <w:t xml:space="preserve"> estimated that 3% of the mortality of young children globally, 20% of corneal scarring and measles and all night blindness i</w:t>
      </w:r>
      <w:r w:rsidR="002644E5">
        <w:rPr>
          <w:sz w:val="24"/>
          <w:szCs w:val="24"/>
        </w:rPr>
        <w:t>s due to vitamin A deficiency</w:t>
      </w:r>
      <w:r>
        <w:rPr>
          <w:sz w:val="24"/>
          <w:szCs w:val="24"/>
        </w:rPr>
        <w:t xml:space="preserve"> (</w:t>
      </w:r>
      <w:proofErr w:type="spellStart"/>
      <w:r>
        <w:rPr>
          <w:sz w:val="24"/>
          <w:szCs w:val="24"/>
        </w:rPr>
        <w:t>Meenakshi</w:t>
      </w:r>
      <w:proofErr w:type="spellEnd"/>
      <w:r>
        <w:rPr>
          <w:sz w:val="24"/>
          <w:szCs w:val="24"/>
        </w:rPr>
        <w:t xml:space="preserve"> et al, 2007). Using the mean DALYs lost to each of vitamin A, Fe and Zn deficiency in</w:t>
      </w:r>
      <w:r w:rsidR="003342DD">
        <w:rPr>
          <w:sz w:val="24"/>
          <w:szCs w:val="24"/>
        </w:rPr>
        <w:t xml:space="preserve"> the countries presented</w:t>
      </w:r>
      <w:r>
        <w:rPr>
          <w:sz w:val="24"/>
          <w:szCs w:val="24"/>
        </w:rPr>
        <w:t xml:space="preserve"> in this article</w:t>
      </w:r>
      <w:r w:rsidR="003342DD">
        <w:rPr>
          <w:sz w:val="24"/>
          <w:szCs w:val="24"/>
        </w:rPr>
        <w:t xml:space="preserve"> (which are similar in development term</w:t>
      </w:r>
      <w:r w:rsidR="00DA5D43">
        <w:rPr>
          <w:sz w:val="24"/>
          <w:szCs w:val="24"/>
        </w:rPr>
        <w:t>s and MND</w:t>
      </w:r>
      <w:r w:rsidR="003342DD">
        <w:rPr>
          <w:sz w:val="24"/>
          <w:szCs w:val="24"/>
        </w:rPr>
        <w:t xml:space="preserve"> to PNG) to obtain values of DALYs as % of population, and </w:t>
      </w:r>
      <w:r>
        <w:rPr>
          <w:sz w:val="24"/>
          <w:szCs w:val="24"/>
        </w:rPr>
        <w:t xml:space="preserve">using </w:t>
      </w:r>
      <w:r w:rsidR="003342DD">
        <w:rPr>
          <w:sz w:val="24"/>
          <w:szCs w:val="24"/>
        </w:rPr>
        <w:t>a t</w:t>
      </w:r>
      <w:r>
        <w:rPr>
          <w:sz w:val="24"/>
          <w:szCs w:val="24"/>
        </w:rPr>
        <w:t>otal population of 8.4</w:t>
      </w:r>
      <w:r w:rsidR="003342DD">
        <w:rPr>
          <w:sz w:val="24"/>
          <w:szCs w:val="24"/>
        </w:rPr>
        <w:t xml:space="preserve"> </w:t>
      </w:r>
      <w:r>
        <w:rPr>
          <w:sz w:val="24"/>
          <w:szCs w:val="24"/>
        </w:rPr>
        <w:t>million, it is estimated that 42,000, 33,600 and 25,2</w:t>
      </w:r>
      <w:r w:rsidR="003342DD">
        <w:rPr>
          <w:sz w:val="24"/>
          <w:szCs w:val="24"/>
        </w:rPr>
        <w:t xml:space="preserve">00 DALYs are lost due to deficiencies of vitamin A, Fe and Zn, respectively, for a </w:t>
      </w:r>
      <w:r>
        <w:rPr>
          <w:sz w:val="24"/>
          <w:szCs w:val="24"/>
        </w:rPr>
        <w:t>total of 101,0</w:t>
      </w:r>
      <w:r w:rsidR="003342DD">
        <w:rPr>
          <w:sz w:val="24"/>
          <w:szCs w:val="24"/>
        </w:rPr>
        <w:t>00 D</w:t>
      </w:r>
      <w:r>
        <w:rPr>
          <w:sz w:val="24"/>
          <w:szCs w:val="24"/>
        </w:rPr>
        <w:t>ALYs lost; h</w:t>
      </w:r>
      <w:r w:rsidR="003342DD">
        <w:rPr>
          <w:sz w:val="24"/>
          <w:szCs w:val="24"/>
        </w:rPr>
        <w:t>ence it is worthwhile to alleviate all of these deficiencies</w:t>
      </w:r>
      <w:r w:rsidR="00BD038C">
        <w:rPr>
          <w:sz w:val="24"/>
          <w:szCs w:val="24"/>
        </w:rPr>
        <w:t xml:space="preserve"> in PNG</w:t>
      </w:r>
      <w:r w:rsidR="003342DD">
        <w:rPr>
          <w:sz w:val="24"/>
          <w:szCs w:val="24"/>
        </w:rPr>
        <w:t>.</w:t>
      </w:r>
    </w:p>
    <w:p w:rsidR="00203DF8" w:rsidRDefault="00203DF8" w:rsidP="00205418">
      <w:pPr>
        <w:rPr>
          <w:b/>
          <w:sz w:val="24"/>
          <w:szCs w:val="24"/>
        </w:rPr>
      </w:pPr>
    </w:p>
    <w:p w:rsidR="00203DF8" w:rsidRPr="00203DF8" w:rsidRDefault="005326C9" w:rsidP="00205418">
      <w:pPr>
        <w:rPr>
          <w:sz w:val="24"/>
          <w:szCs w:val="24"/>
        </w:rPr>
      </w:pPr>
      <w:r>
        <w:rPr>
          <w:b/>
          <w:sz w:val="24"/>
          <w:szCs w:val="24"/>
        </w:rPr>
        <w:t>Zinc</w:t>
      </w:r>
    </w:p>
    <w:p w:rsidR="00BD5555" w:rsidRDefault="00631032" w:rsidP="005326C9">
      <w:pPr>
        <w:rPr>
          <w:sz w:val="24"/>
          <w:szCs w:val="24"/>
        </w:rPr>
      </w:pPr>
      <w:r>
        <w:rPr>
          <w:sz w:val="24"/>
          <w:szCs w:val="24"/>
        </w:rPr>
        <w:t>The current Zn reference intake for humans is 2.5-2.9 mg Zn/day (Bouis et al, 2017</w:t>
      </w:r>
      <w:r w:rsidR="007834B4">
        <w:rPr>
          <w:sz w:val="24"/>
          <w:szCs w:val="24"/>
        </w:rPr>
        <w:t>b</w:t>
      </w:r>
      <w:r>
        <w:rPr>
          <w:sz w:val="24"/>
          <w:szCs w:val="24"/>
        </w:rPr>
        <w:t xml:space="preserve">). </w:t>
      </w:r>
      <w:r w:rsidR="00F87589">
        <w:rPr>
          <w:sz w:val="24"/>
          <w:szCs w:val="24"/>
        </w:rPr>
        <w:t>As is the case f</w:t>
      </w:r>
      <w:r w:rsidR="002644E5">
        <w:rPr>
          <w:sz w:val="24"/>
          <w:szCs w:val="24"/>
        </w:rPr>
        <w:t>or vitamin A, there is ample</w:t>
      </w:r>
      <w:r>
        <w:rPr>
          <w:sz w:val="24"/>
          <w:szCs w:val="24"/>
        </w:rPr>
        <w:t xml:space="preserve"> evidence that this lev</w:t>
      </w:r>
      <w:r w:rsidR="00BE1E23">
        <w:rPr>
          <w:sz w:val="24"/>
          <w:szCs w:val="24"/>
        </w:rPr>
        <w:t>el is not reached by a large proportion of the</w:t>
      </w:r>
      <w:r>
        <w:rPr>
          <w:sz w:val="24"/>
          <w:szCs w:val="24"/>
        </w:rPr>
        <w:t xml:space="preserve"> PNG</w:t>
      </w:r>
      <w:r w:rsidR="00F87589">
        <w:rPr>
          <w:sz w:val="24"/>
          <w:szCs w:val="24"/>
        </w:rPr>
        <w:t xml:space="preserve"> </w:t>
      </w:r>
      <w:r w:rsidR="00BE1E23">
        <w:rPr>
          <w:sz w:val="24"/>
          <w:szCs w:val="24"/>
        </w:rPr>
        <w:t xml:space="preserve">population </w:t>
      </w:r>
      <w:r w:rsidR="00BD038C">
        <w:rPr>
          <w:sz w:val="24"/>
          <w:szCs w:val="24"/>
        </w:rPr>
        <w:t xml:space="preserve">(Hide et al, 1992; </w:t>
      </w:r>
      <w:r w:rsidR="00BD5555">
        <w:rPr>
          <w:sz w:val="24"/>
          <w:szCs w:val="24"/>
        </w:rPr>
        <w:t xml:space="preserve">Gould </w:t>
      </w:r>
      <w:r w:rsidR="00F87589">
        <w:rPr>
          <w:sz w:val="24"/>
          <w:szCs w:val="24"/>
        </w:rPr>
        <w:t xml:space="preserve">et al, 2013; </w:t>
      </w:r>
      <w:proofErr w:type="spellStart"/>
      <w:r w:rsidR="00BD5555">
        <w:rPr>
          <w:sz w:val="24"/>
          <w:szCs w:val="24"/>
        </w:rPr>
        <w:t>Ros</w:t>
      </w:r>
      <w:r w:rsidR="00BD038C">
        <w:rPr>
          <w:sz w:val="24"/>
          <w:szCs w:val="24"/>
        </w:rPr>
        <w:t>ewell</w:t>
      </w:r>
      <w:proofErr w:type="spellEnd"/>
      <w:r w:rsidR="00BD038C">
        <w:rPr>
          <w:sz w:val="24"/>
          <w:szCs w:val="24"/>
        </w:rPr>
        <w:t xml:space="preserve"> et al, </w:t>
      </w:r>
      <w:r w:rsidR="00F87589">
        <w:rPr>
          <w:sz w:val="24"/>
          <w:szCs w:val="24"/>
        </w:rPr>
        <w:t xml:space="preserve">2013; </w:t>
      </w:r>
      <w:r w:rsidR="00BE1E23">
        <w:rPr>
          <w:sz w:val="24"/>
          <w:szCs w:val="24"/>
        </w:rPr>
        <w:t>Temple et al, 2015)</w:t>
      </w:r>
      <w:r w:rsidR="00F87589">
        <w:rPr>
          <w:sz w:val="24"/>
          <w:szCs w:val="24"/>
        </w:rPr>
        <w:t>. It is rec</w:t>
      </w:r>
      <w:r w:rsidR="00954491">
        <w:rPr>
          <w:sz w:val="24"/>
          <w:szCs w:val="24"/>
        </w:rPr>
        <w:t>ommended that Port Moresby</w:t>
      </w:r>
      <w:r w:rsidR="00BD5555">
        <w:rPr>
          <w:sz w:val="24"/>
          <w:szCs w:val="24"/>
        </w:rPr>
        <w:t xml:space="preserve"> women should eat more meat, poultry, </w:t>
      </w:r>
      <w:proofErr w:type="gramStart"/>
      <w:r w:rsidR="00BD5555">
        <w:rPr>
          <w:sz w:val="24"/>
          <w:szCs w:val="24"/>
        </w:rPr>
        <w:t>e</w:t>
      </w:r>
      <w:r w:rsidR="00954491">
        <w:rPr>
          <w:sz w:val="24"/>
          <w:szCs w:val="24"/>
        </w:rPr>
        <w:t>ggs</w:t>
      </w:r>
      <w:proofErr w:type="gramEnd"/>
      <w:r w:rsidR="00954491">
        <w:rPr>
          <w:sz w:val="24"/>
          <w:szCs w:val="24"/>
        </w:rPr>
        <w:t xml:space="preserve">, dairy…and take Zn supplements (Temple et al, 2015). </w:t>
      </w:r>
      <w:r w:rsidR="00BD5555">
        <w:rPr>
          <w:sz w:val="24"/>
          <w:szCs w:val="24"/>
        </w:rPr>
        <w:t>Shankar et al</w:t>
      </w:r>
      <w:r w:rsidR="00203DF8">
        <w:rPr>
          <w:sz w:val="24"/>
          <w:szCs w:val="24"/>
        </w:rPr>
        <w:t xml:space="preserve"> (2000</w:t>
      </w:r>
      <w:r w:rsidR="00954491">
        <w:rPr>
          <w:sz w:val="24"/>
          <w:szCs w:val="24"/>
        </w:rPr>
        <w:t>) found that Zn supplements (10 mg/day given to</w:t>
      </w:r>
      <w:r w:rsidR="00BD5555">
        <w:rPr>
          <w:sz w:val="24"/>
          <w:szCs w:val="24"/>
        </w:rPr>
        <w:t xml:space="preserve"> 274 children aged 6-60 months</w:t>
      </w:r>
      <w:r w:rsidR="00954491">
        <w:rPr>
          <w:sz w:val="24"/>
          <w:szCs w:val="24"/>
        </w:rPr>
        <w:t>, many with low baseline Zn level</w:t>
      </w:r>
      <w:r w:rsidR="00BD5555">
        <w:rPr>
          <w:sz w:val="24"/>
          <w:szCs w:val="24"/>
        </w:rPr>
        <w:t>) reduced malarial episodes by 38</w:t>
      </w:r>
      <w:r w:rsidR="00954491">
        <w:rPr>
          <w:sz w:val="24"/>
          <w:szCs w:val="24"/>
        </w:rPr>
        <w:t>%, while other researchers</w:t>
      </w:r>
      <w:r w:rsidR="00F87589">
        <w:rPr>
          <w:sz w:val="24"/>
          <w:szCs w:val="24"/>
        </w:rPr>
        <w:t xml:space="preserve"> concluded that it is </w:t>
      </w:r>
      <w:r w:rsidR="00BD5555">
        <w:rPr>
          <w:sz w:val="24"/>
          <w:szCs w:val="24"/>
        </w:rPr>
        <w:t>possible that Zn deficiency is associated with HIV infection in children, but the efficacy of Zn supplementation to HIV-infect</w:t>
      </w:r>
      <w:r w:rsidR="00954491">
        <w:rPr>
          <w:sz w:val="24"/>
          <w:szCs w:val="24"/>
        </w:rPr>
        <w:t>ed children needs further study (Zhang et al, 2015).</w:t>
      </w:r>
    </w:p>
    <w:p w:rsidR="009C2DC4" w:rsidRDefault="00F87589" w:rsidP="005C3569">
      <w:pPr>
        <w:rPr>
          <w:sz w:val="24"/>
          <w:szCs w:val="24"/>
        </w:rPr>
      </w:pPr>
      <w:r>
        <w:rPr>
          <w:sz w:val="24"/>
          <w:szCs w:val="24"/>
        </w:rPr>
        <w:t xml:space="preserve">Zinc deficiency is implicated in adverse functional outcomes associated with diarrhoea, pneumonia and stunting in children. An estimated 20% of diarrhoea, 40% of pneumonia and 4% of mortality of children </w:t>
      </w:r>
      <w:proofErr w:type="gramStart"/>
      <w:r>
        <w:rPr>
          <w:sz w:val="24"/>
          <w:szCs w:val="24"/>
        </w:rPr>
        <w:t>under</w:t>
      </w:r>
      <w:proofErr w:type="gramEnd"/>
      <w:r>
        <w:rPr>
          <w:sz w:val="24"/>
          <w:szCs w:val="24"/>
        </w:rPr>
        <w:t xml:space="preserve"> six years can be attributed to Zn deficiency (</w:t>
      </w:r>
      <w:proofErr w:type="spellStart"/>
      <w:r>
        <w:rPr>
          <w:sz w:val="24"/>
          <w:szCs w:val="24"/>
        </w:rPr>
        <w:t>Meenaksh</w:t>
      </w:r>
      <w:r w:rsidR="00E11251">
        <w:rPr>
          <w:sz w:val="24"/>
          <w:szCs w:val="24"/>
        </w:rPr>
        <w:t>i</w:t>
      </w:r>
      <w:proofErr w:type="spellEnd"/>
      <w:r w:rsidR="00E11251">
        <w:rPr>
          <w:sz w:val="24"/>
          <w:szCs w:val="24"/>
        </w:rPr>
        <w:t xml:space="preserve"> et al, 2007). T</w:t>
      </w:r>
      <w:r w:rsidR="009C2DC4" w:rsidRPr="00401805">
        <w:rPr>
          <w:sz w:val="24"/>
          <w:szCs w:val="24"/>
        </w:rPr>
        <w:t>here is a need for more Zn in diets, especially for vulnerable population sub-groups.</w:t>
      </w:r>
    </w:p>
    <w:p w:rsidR="00631032" w:rsidRDefault="00631032" w:rsidP="005C3569">
      <w:pPr>
        <w:rPr>
          <w:sz w:val="24"/>
          <w:szCs w:val="24"/>
        </w:rPr>
      </w:pPr>
    </w:p>
    <w:p w:rsidR="0039043C" w:rsidRDefault="0039043C" w:rsidP="005C3569">
      <w:pPr>
        <w:rPr>
          <w:sz w:val="24"/>
          <w:szCs w:val="24"/>
        </w:rPr>
      </w:pPr>
    </w:p>
    <w:p w:rsidR="005326C9" w:rsidRPr="005326C9" w:rsidRDefault="005326C9" w:rsidP="005C3569">
      <w:pPr>
        <w:rPr>
          <w:b/>
          <w:sz w:val="24"/>
          <w:szCs w:val="24"/>
        </w:rPr>
      </w:pPr>
      <w:r>
        <w:rPr>
          <w:b/>
          <w:sz w:val="24"/>
          <w:szCs w:val="24"/>
        </w:rPr>
        <w:lastRenderedPageBreak/>
        <w:t>Iron</w:t>
      </w:r>
    </w:p>
    <w:p w:rsidR="005326C9" w:rsidRPr="00205418" w:rsidRDefault="005326C9" w:rsidP="005326C9">
      <w:pPr>
        <w:rPr>
          <w:sz w:val="24"/>
          <w:szCs w:val="24"/>
        </w:rPr>
      </w:pPr>
      <w:r>
        <w:rPr>
          <w:sz w:val="24"/>
          <w:szCs w:val="24"/>
        </w:rPr>
        <w:t xml:space="preserve">Iron deficiency reduces physical activity </w:t>
      </w:r>
      <w:r w:rsidR="00203DF8">
        <w:rPr>
          <w:sz w:val="24"/>
          <w:szCs w:val="24"/>
        </w:rPr>
        <w:t>(in all age groups) and impairs</w:t>
      </w:r>
      <w:r>
        <w:rPr>
          <w:sz w:val="24"/>
          <w:szCs w:val="24"/>
        </w:rPr>
        <w:t xml:space="preserve"> mental development (i</w:t>
      </w:r>
      <w:r w:rsidR="00954491">
        <w:rPr>
          <w:sz w:val="24"/>
          <w:szCs w:val="24"/>
        </w:rPr>
        <w:t>n children under 6 years). A</w:t>
      </w:r>
      <w:r>
        <w:rPr>
          <w:sz w:val="24"/>
          <w:szCs w:val="24"/>
        </w:rPr>
        <w:t>round 5% of all maternal mortality is caused by Fe deficiency</w:t>
      </w:r>
      <w:r w:rsidR="00954491">
        <w:rPr>
          <w:sz w:val="24"/>
          <w:szCs w:val="24"/>
        </w:rPr>
        <w:t>. Only a percentage of all anaemia cases are attributed to Fe deficiency (often 50% is used), as anaemia may have multiple causes, including inflammation, vitamin A insufficiency, socioeconomic status and age</w:t>
      </w:r>
      <w:r>
        <w:rPr>
          <w:sz w:val="24"/>
          <w:szCs w:val="24"/>
        </w:rPr>
        <w:t xml:space="preserve"> (</w:t>
      </w:r>
      <w:proofErr w:type="spellStart"/>
      <w:r>
        <w:rPr>
          <w:sz w:val="24"/>
          <w:szCs w:val="24"/>
        </w:rPr>
        <w:t>Meena</w:t>
      </w:r>
      <w:r w:rsidR="00954491">
        <w:rPr>
          <w:sz w:val="24"/>
          <w:szCs w:val="24"/>
        </w:rPr>
        <w:t>kshi</w:t>
      </w:r>
      <w:proofErr w:type="spellEnd"/>
      <w:r>
        <w:rPr>
          <w:sz w:val="24"/>
          <w:szCs w:val="24"/>
        </w:rPr>
        <w:t xml:space="preserve"> et al 2007</w:t>
      </w:r>
      <w:r w:rsidR="00954491">
        <w:rPr>
          <w:sz w:val="24"/>
          <w:szCs w:val="24"/>
        </w:rPr>
        <w:t>; Wirth et al, 2017</w:t>
      </w:r>
      <w:r>
        <w:rPr>
          <w:sz w:val="24"/>
          <w:szCs w:val="24"/>
        </w:rPr>
        <w:t>).</w:t>
      </w:r>
    </w:p>
    <w:p w:rsidR="00C316CD" w:rsidRDefault="00B823B9" w:rsidP="003D7BCD">
      <w:pPr>
        <w:rPr>
          <w:sz w:val="24"/>
          <w:szCs w:val="24"/>
        </w:rPr>
      </w:pPr>
      <w:r>
        <w:rPr>
          <w:sz w:val="24"/>
          <w:szCs w:val="24"/>
        </w:rPr>
        <w:t>Several studies have reported hig</w:t>
      </w:r>
      <w:r w:rsidR="002929C6">
        <w:rPr>
          <w:sz w:val="24"/>
          <w:szCs w:val="24"/>
        </w:rPr>
        <w:t>h rates of anaemia in PNG (</w:t>
      </w:r>
      <w:proofErr w:type="spellStart"/>
      <w:r w:rsidR="002929C6">
        <w:rPr>
          <w:sz w:val="24"/>
          <w:szCs w:val="24"/>
        </w:rPr>
        <w:t>Shino</w:t>
      </w:r>
      <w:r>
        <w:rPr>
          <w:sz w:val="24"/>
          <w:szCs w:val="24"/>
        </w:rPr>
        <w:t>da</w:t>
      </w:r>
      <w:proofErr w:type="spellEnd"/>
      <w:r>
        <w:rPr>
          <w:sz w:val="24"/>
          <w:szCs w:val="24"/>
        </w:rPr>
        <w:t xml:space="preserve"> et al, 2013; Goris et al, 2017), including 54% prevalence in infants in </w:t>
      </w:r>
      <w:proofErr w:type="spellStart"/>
      <w:r>
        <w:rPr>
          <w:sz w:val="24"/>
          <w:szCs w:val="24"/>
        </w:rPr>
        <w:t>Kamea</w:t>
      </w:r>
      <w:proofErr w:type="spellEnd"/>
      <w:r>
        <w:rPr>
          <w:sz w:val="24"/>
          <w:szCs w:val="24"/>
        </w:rPr>
        <w:t>, Gulf Province, where dietary diversity was limited (Goris et al, 2017).</w:t>
      </w:r>
    </w:p>
    <w:p w:rsidR="00AB34E3" w:rsidRDefault="00B823B9" w:rsidP="003D7BCD">
      <w:pPr>
        <w:rPr>
          <w:sz w:val="24"/>
          <w:szCs w:val="24"/>
        </w:rPr>
      </w:pPr>
      <w:r>
        <w:rPr>
          <w:sz w:val="24"/>
          <w:szCs w:val="24"/>
        </w:rPr>
        <w:t xml:space="preserve">Studies have found possible protection afforded by Fe deficiency against malaria (Oppenheimer et al, 1986; </w:t>
      </w:r>
      <w:proofErr w:type="spellStart"/>
      <w:r>
        <w:rPr>
          <w:sz w:val="24"/>
          <w:szCs w:val="24"/>
        </w:rPr>
        <w:t>Goheen</w:t>
      </w:r>
      <w:proofErr w:type="spellEnd"/>
      <w:r>
        <w:rPr>
          <w:sz w:val="24"/>
          <w:szCs w:val="24"/>
        </w:rPr>
        <w:t xml:space="preserve"> et al, 2016), but most studies have not found Fe supplementation significantly associated with increased malaria risk (</w:t>
      </w:r>
      <w:r w:rsidR="00BD038C">
        <w:rPr>
          <w:sz w:val="24"/>
          <w:szCs w:val="24"/>
        </w:rPr>
        <w:t>Muller et al, 2002; Moya-Alvarez et al, 2016; Neuberger et al, 2016</w:t>
      </w:r>
      <w:r w:rsidR="007133AB">
        <w:rPr>
          <w:sz w:val="24"/>
          <w:szCs w:val="24"/>
        </w:rPr>
        <w:t xml:space="preserve">; Lombardo et al, 2017). Iron </w:t>
      </w:r>
      <w:r w:rsidR="00AB34E3">
        <w:rPr>
          <w:sz w:val="24"/>
          <w:szCs w:val="24"/>
        </w:rPr>
        <w:t>supplementation needs to be integrated with other strategies to prevent or treat infections and undernutrition in pregnancy to achiev</w:t>
      </w:r>
      <w:r w:rsidR="007133AB">
        <w:rPr>
          <w:sz w:val="24"/>
          <w:szCs w:val="24"/>
        </w:rPr>
        <w:t>e improvement in birth outcomes (</w:t>
      </w:r>
      <w:proofErr w:type="spellStart"/>
      <w:r w:rsidR="007133AB">
        <w:rPr>
          <w:sz w:val="24"/>
          <w:szCs w:val="24"/>
        </w:rPr>
        <w:t>Fowkes</w:t>
      </w:r>
      <w:proofErr w:type="spellEnd"/>
      <w:r w:rsidR="007133AB">
        <w:rPr>
          <w:sz w:val="24"/>
          <w:szCs w:val="24"/>
        </w:rPr>
        <w:t xml:space="preserve"> et al, 2018). A preferable strategy is to supply more Fe via food systems, e.g. using </w:t>
      </w:r>
      <w:proofErr w:type="spellStart"/>
      <w:r w:rsidR="007133AB">
        <w:rPr>
          <w:sz w:val="24"/>
          <w:szCs w:val="24"/>
        </w:rPr>
        <w:t>biofortified</w:t>
      </w:r>
      <w:proofErr w:type="spellEnd"/>
      <w:r w:rsidR="007133AB">
        <w:rPr>
          <w:sz w:val="24"/>
          <w:szCs w:val="24"/>
        </w:rPr>
        <w:t xml:space="preserve"> high-Fe beans (see below).</w:t>
      </w:r>
    </w:p>
    <w:p w:rsidR="003D7BCD" w:rsidRPr="003D7BCD" w:rsidRDefault="003D7BCD" w:rsidP="00F6293D">
      <w:pPr>
        <w:rPr>
          <w:sz w:val="24"/>
          <w:szCs w:val="24"/>
        </w:rPr>
      </w:pPr>
    </w:p>
    <w:p w:rsidR="00160B67" w:rsidRDefault="003D7BCD" w:rsidP="00691FF6">
      <w:pPr>
        <w:rPr>
          <w:sz w:val="24"/>
          <w:szCs w:val="24"/>
        </w:rPr>
      </w:pPr>
      <w:r>
        <w:rPr>
          <w:b/>
          <w:sz w:val="28"/>
          <w:szCs w:val="28"/>
        </w:rPr>
        <w:t xml:space="preserve">OPPORTUNITIES FOR </w:t>
      </w:r>
      <w:r>
        <w:rPr>
          <w:b/>
          <w:i/>
          <w:sz w:val="28"/>
          <w:szCs w:val="28"/>
        </w:rPr>
        <w:t xml:space="preserve">HARVESTPLUS </w:t>
      </w:r>
      <w:r>
        <w:rPr>
          <w:b/>
          <w:sz w:val="28"/>
          <w:szCs w:val="28"/>
        </w:rPr>
        <w:t>B</w:t>
      </w:r>
      <w:r w:rsidR="00A74A82">
        <w:rPr>
          <w:b/>
          <w:sz w:val="28"/>
          <w:szCs w:val="28"/>
        </w:rPr>
        <w:t>IOFORTIFIED CROPS TO REDUCE MND</w:t>
      </w:r>
      <w:r>
        <w:rPr>
          <w:b/>
          <w:sz w:val="28"/>
          <w:szCs w:val="28"/>
        </w:rPr>
        <w:t xml:space="preserve"> IN PNG</w:t>
      </w:r>
    </w:p>
    <w:p w:rsidR="004A1F6D" w:rsidRPr="004A1F6D" w:rsidRDefault="004A1F6D" w:rsidP="00691FF6">
      <w:pPr>
        <w:rPr>
          <w:sz w:val="24"/>
          <w:szCs w:val="24"/>
        </w:rPr>
      </w:pPr>
    </w:p>
    <w:p w:rsidR="00160B67" w:rsidRDefault="00160B67" w:rsidP="00691FF6">
      <w:pPr>
        <w:rPr>
          <w:b/>
          <w:sz w:val="24"/>
          <w:szCs w:val="24"/>
        </w:rPr>
      </w:pPr>
      <w:r>
        <w:rPr>
          <w:b/>
          <w:sz w:val="24"/>
          <w:szCs w:val="24"/>
        </w:rPr>
        <w:t>Background</w:t>
      </w:r>
    </w:p>
    <w:p w:rsidR="00693907" w:rsidRDefault="00160B67" w:rsidP="00693907">
      <w:pPr>
        <w:rPr>
          <w:sz w:val="24"/>
          <w:szCs w:val="24"/>
        </w:rPr>
      </w:pPr>
      <w:proofErr w:type="spellStart"/>
      <w:r>
        <w:rPr>
          <w:sz w:val="24"/>
          <w:szCs w:val="24"/>
        </w:rPr>
        <w:t>Biofortification</w:t>
      </w:r>
      <w:proofErr w:type="spellEnd"/>
      <w:r>
        <w:rPr>
          <w:sz w:val="24"/>
          <w:szCs w:val="24"/>
        </w:rPr>
        <w:t xml:space="preserve"> is a promising, cost-effective and sustainable method to deliver micronutrients to a population that has limited access to diverse diets (Graham et al, 2007; Bouis and Welch, 2010; Garg et al, 2018). </w:t>
      </w:r>
      <w:r w:rsidR="00693907">
        <w:rPr>
          <w:sz w:val="24"/>
          <w:szCs w:val="24"/>
        </w:rPr>
        <w:t xml:space="preserve">No single intervention will alleviate micronutrient deficiencies, and </w:t>
      </w:r>
      <w:proofErr w:type="spellStart"/>
      <w:r w:rsidR="00693907">
        <w:rPr>
          <w:sz w:val="24"/>
          <w:szCs w:val="24"/>
        </w:rPr>
        <w:t>biofortification</w:t>
      </w:r>
      <w:proofErr w:type="spellEnd"/>
      <w:r w:rsidR="00693907">
        <w:rPr>
          <w:sz w:val="24"/>
          <w:szCs w:val="24"/>
        </w:rPr>
        <w:t xml:space="preserve"> complements existing interventions, such as supplementation and industrial food fortification (Bouis and Saltzman, 2017), which are mostly absent in PNG.</w:t>
      </w:r>
    </w:p>
    <w:p w:rsidR="00534819" w:rsidRDefault="00693907" w:rsidP="00691FF6">
      <w:pPr>
        <w:rPr>
          <w:sz w:val="24"/>
          <w:szCs w:val="24"/>
        </w:rPr>
      </w:pPr>
      <w:r>
        <w:rPr>
          <w:sz w:val="24"/>
          <w:szCs w:val="24"/>
        </w:rPr>
        <w:t xml:space="preserve">Efficacy of all of the currently promoted </w:t>
      </w:r>
      <w:proofErr w:type="spellStart"/>
      <w:r>
        <w:rPr>
          <w:sz w:val="24"/>
          <w:szCs w:val="24"/>
        </w:rPr>
        <w:t>biofortified</w:t>
      </w:r>
      <w:proofErr w:type="spellEnd"/>
      <w:r>
        <w:rPr>
          <w:sz w:val="24"/>
          <w:szCs w:val="24"/>
        </w:rPr>
        <w:t xml:space="preserve"> crops has been demonstrated (Bouis et al, 2017</w:t>
      </w:r>
      <w:r w:rsidR="00A404C6">
        <w:rPr>
          <w:sz w:val="24"/>
          <w:szCs w:val="24"/>
        </w:rPr>
        <w:t>a</w:t>
      </w:r>
      <w:proofErr w:type="gramStart"/>
      <w:r w:rsidR="00A404C6">
        <w:rPr>
          <w:sz w:val="24"/>
          <w:szCs w:val="24"/>
        </w:rPr>
        <w:t>,</w:t>
      </w:r>
      <w:r w:rsidR="00D53E75">
        <w:rPr>
          <w:sz w:val="24"/>
          <w:szCs w:val="24"/>
        </w:rPr>
        <w:t>b</w:t>
      </w:r>
      <w:proofErr w:type="gramEnd"/>
      <w:r w:rsidR="00A404C6">
        <w:rPr>
          <w:sz w:val="24"/>
          <w:szCs w:val="24"/>
        </w:rPr>
        <w:t>; Bouis and Saltzman, 2017</w:t>
      </w:r>
      <w:r>
        <w:rPr>
          <w:sz w:val="24"/>
          <w:szCs w:val="24"/>
        </w:rPr>
        <w:t>). Examples include increased body vitamin A from production and consumption of OSP at village level in Mozambique (Low et al, 2007);</w:t>
      </w:r>
      <w:r w:rsidRPr="00693907">
        <w:rPr>
          <w:sz w:val="24"/>
          <w:szCs w:val="24"/>
        </w:rPr>
        <w:t xml:space="preserve"> </w:t>
      </w:r>
      <w:r w:rsidR="00BE774E">
        <w:rPr>
          <w:sz w:val="24"/>
          <w:szCs w:val="24"/>
        </w:rPr>
        <w:t xml:space="preserve">OSP reduced the prevalence and duration of diarrhoea in children under five years in Mozambique (Jones and de </w:t>
      </w:r>
      <w:proofErr w:type="spellStart"/>
      <w:r w:rsidR="00BE774E">
        <w:rPr>
          <w:sz w:val="24"/>
          <w:szCs w:val="24"/>
        </w:rPr>
        <w:t>Brauw</w:t>
      </w:r>
      <w:proofErr w:type="spellEnd"/>
      <w:r w:rsidR="00BE774E">
        <w:rPr>
          <w:sz w:val="24"/>
          <w:szCs w:val="24"/>
        </w:rPr>
        <w:t xml:space="preserve">, 2015); </w:t>
      </w:r>
      <w:r>
        <w:rPr>
          <w:sz w:val="24"/>
          <w:szCs w:val="24"/>
        </w:rPr>
        <w:t>increased haemoglobin and t</w:t>
      </w:r>
      <w:r w:rsidR="00BE774E">
        <w:rPr>
          <w:sz w:val="24"/>
          <w:szCs w:val="24"/>
        </w:rPr>
        <w:t>otal body Fe</w:t>
      </w:r>
      <w:r>
        <w:rPr>
          <w:sz w:val="24"/>
          <w:szCs w:val="24"/>
        </w:rPr>
        <w:t xml:space="preserve"> after eating Fe-beans for 4.5 months in Rwanda</w:t>
      </w:r>
      <w:r w:rsidR="0091522D">
        <w:rPr>
          <w:sz w:val="24"/>
          <w:szCs w:val="24"/>
        </w:rPr>
        <w:t xml:space="preserve"> (Haas et al, 2016</w:t>
      </w:r>
      <w:r w:rsidR="00BE774E">
        <w:rPr>
          <w:sz w:val="24"/>
          <w:szCs w:val="24"/>
        </w:rPr>
        <w:t xml:space="preserve">), and three months’ </w:t>
      </w:r>
      <w:r w:rsidR="00BE774E">
        <w:rPr>
          <w:sz w:val="24"/>
          <w:szCs w:val="24"/>
        </w:rPr>
        <w:lastRenderedPageBreak/>
        <w:t>consumption of orange maize increased</w:t>
      </w:r>
      <w:r>
        <w:rPr>
          <w:sz w:val="24"/>
          <w:szCs w:val="24"/>
        </w:rPr>
        <w:t xml:space="preserve"> total body stores of vitamin</w:t>
      </w:r>
      <w:r w:rsidR="00BE774E">
        <w:rPr>
          <w:sz w:val="24"/>
          <w:szCs w:val="24"/>
        </w:rPr>
        <w:t xml:space="preserve"> A in children in Zambia</w:t>
      </w:r>
      <w:r>
        <w:rPr>
          <w:sz w:val="24"/>
          <w:szCs w:val="24"/>
        </w:rPr>
        <w:t>, as effective</w:t>
      </w:r>
      <w:r w:rsidR="00BE774E">
        <w:rPr>
          <w:sz w:val="24"/>
          <w:szCs w:val="24"/>
        </w:rPr>
        <w:t>ly</w:t>
      </w:r>
      <w:r>
        <w:rPr>
          <w:sz w:val="24"/>
          <w:szCs w:val="24"/>
        </w:rPr>
        <w:t xml:space="preserve"> as supplementation (Gannon et al, 2014).</w:t>
      </w:r>
      <w:r w:rsidR="00534819">
        <w:rPr>
          <w:sz w:val="24"/>
          <w:szCs w:val="24"/>
        </w:rPr>
        <w:t xml:space="preserve"> </w:t>
      </w:r>
    </w:p>
    <w:p w:rsidR="00691FF6" w:rsidRDefault="00691FF6" w:rsidP="00691FF6">
      <w:pPr>
        <w:rPr>
          <w:sz w:val="24"/>
          <w:szCs w:val="24"/>
        </w:rPr>
      </w:pPr>
      <w:proofErr w:type="spellStart"/>
      <w:r>
        <w:rPr>
          <w:sz w:val="24"/>
          <w:szCs w:val="24"/>
        </w:rPr>
        <w:t>HarvestPlus’s</w:t>
      </w:r>
      <w:proofErr w:type="spellEnd"/>
      <w:r>
        <w:rPr>
          <w:sz w:val="24"/>
          <w:szCs w:val="24"/>
        </w:rPr>
        <w:t xml:space="preserve"> </w:t>
      </w:r>
      <w:proofErr w:type="spellStart"/>
      <w:r w:rsidRPr="00203DF8">
        <w:rPr>
          <w:i/>
          <w:sz w:val="24"/>
          <w:szCs w:val="24"/>
        </w:rPr>
        <w:t>Biofortification</w:t>
      </w:r>
      <w:proofErr w:type="spellEnd"/>
      <w:r w:rsidRPr="00203DF8">
        <w:rPr>
          <w:i/>
          <w:sz w:val="24"/>
          <w:szCs w:val="24"/>
        </w:rPr>
        <w:t xml:space="preserve"> Priority Index</w:t>
      </w:r>
      <w:r>
        <w:rPr>
          <w:sz w:val="24"/>
          <w:szCs w:val="24"/>
        </w:rPr>
        <w:t xml:space="preserve"> (BPI) lists Papua (part of Indonesia, adjacent to PNG) as “top” for Zn-rice, “high” for orange maize, and “medium” for OSP and Fe-beans (</w:t>
      </w:r>
      <w:hyperlink r:id="rId28" w:history="1">
        <w:r w:rsidR="00534819" w:rsidRPr="009E2D6F">
          <w:rPr>
            <w:rStyle w:val="Hyperlink"/>
            <w:sz w:val="24"/>
            <w:szCs w:val="24"/>
          </w:rPr>
          <w:t>www.harvestplus.org</w:t>
        </w:r>
      </w:hyperlink>
      <w:r>
        <w:rPr>
          <w:sz w:val="24"/>
          <w:szCs w:val="24"/>
        </w:rPr>
        <w:t>).</w:t>
      </w:r>
    </w:p>
    <w:p w:rsidR="00534819" w:rsidRDefault="00B74F9E" w:rsidP="00691FF6">
      <w:pPr>
        <w:rPr>
          <w:sz w:val="24"/>
          <w:szCs w:val="24"/>
        </w:rPr>
      </w:pPr>
      <w:r>
        <w:rPr>
          <w:sz w:val="24"/>
          <w:szCs w:val="24"/>
        </w:rPr>
        <w:t xml:space="preserve">The suitability and potential of the following HarvestPlus </w:t>
      </w:r>
      <w:proofErr w:type="spellStart"/>
      <w:r>
        <w:rPr>
          <w:sz w:val="24"/>
          <w:szCs w:val="24"/>
        </w:rPr>
        <w:t>biofortified</w:t>
      </w:r>
      <w:proofErr w:type="spellEnd"/>
      <w:r>
        <w:rPr>
          <w:sz w:val="24"/>
          <w:szCs w:val="24"/>
        </w:rPr>
        <w:t xml:space="preserve"> crops for PNG will now be discussed:</w:t>
      </w:r>
      <w:r w:rsidR="002644E5">
        <w:rPr>
          <w:sz w:val="24"/>
          <w:szCs w:val="24"/>
        </w:rPr>
        <w:t xml:space="preserve"> </w:t>
      </w:r>
      <w:r>
        <w:rPr>
          <w:sz w:val="24"/>
          <w:szCs w:val="24"/>
        </w:rPr>
        <w:t xml:space="preserve">OSP, orange maize, Zn-rice and Fe-beans. </w:t>
      </w:r>
    </w:p>
    <w:p w:rsidR="00F613BD" w:rsidRPr="00D20B57" w:rsidRDefault="009C2DC4" w:rsidP="009C2DC4">
      <w:pPr>
        <w:rPr>
          <w:b/>
          <w:sz w:val="24"/>
          <w:szCs w:val="24"/>
        </w:rPr>
      </w:pPr>
      <w:r w:rsidRPr="00401805">
        <w:rPr>
          <w:b/>
          <w:sz w:val="24"/>
          <w:szCs w:val="24"/>
        </w:rPr>
        <w:t>OSP</w:t>
      </w:r>
    </w:p>
    <w:p w:rsidR="005B3441" w:rsidRDefault="00534819" w:rsidP="005B3441">
      <w:pPr>
        <w:rPr>
          <w:sz w:val="24"/>
          <w:szCs w:val="24"/>
        </w:rPr>
      </w:pPr>
      <w:r>
        <w:rPr>
          <w:sz w:val="24"/>
          <w:szCs w:val="24"/>
        </w:rPr>
        <w:t xml:space="preserve">Orange </w:t>
      </w:r>
      <w:proofErr w:type="spellStart"/>
      <w:r>
        <w:rPr>
          <w:sz w:val="24"/>
          <w:szCs w:val="24"/>
        </w:rPr>
        <w:t>sweetpotato</w:t>
      </w:r>
      <w:proofErr w:type="spellEnd"/>
      <w:r>
        <w:rPr>
          <w:sz w:val="24"/>
          <w:szCs w:val="24"/>
        </w:rPr>
        <w:t xml:space="preserve"> is the most successful example of </w:t>
      </w:r>
      <w:proofErr w:type="spellStart"/>
      <w:r>
        <w:rPr>
          <w:sz w:val="24"/>
          <w:szCs w:val="24"/>
        </w:rPr>
        <w:t>biofortification</w:t>
      </w:r>
      <w:proofErr w:type="spellEnd"/>
      <w:r>
        <w:rPr>
          <w:sz w:val="24"/>
          <w:szCs w:val="24"/>
        </w:rPr>
        <w:t>. Improved OSP varieties, developed by CIP, HarvestPlus and partners are now widely grown and eaten in over 19 sub-Saharan countries, including Uganda, Mozambique, Tanzania, DRC and Rwanda. They are high yielding, virus resistant and drought tolerant, and can provide 50-100% of individual vitamin A requirement; e.g. “one ice-cream scoop worth provides a child’s daily dose of vitamin A” (Bouis et al, 2017</w:t>
      </w:r>
      <w:r w:rsidR="007834B4">
        <w:rPr>
          <w:sz w:val="24"/>
          <w:szCs w:val="24"/>
        </w:rPr>
        <w:t>b</w:t>
      </w:r>
      <w:r>
        <w:rPr>
          <w:sz w:val="24"/>
          <w:szCs w:val="24"/>
        </w:rPr>
        <w:t xml:space="preserve">; </w:t>
      </w:r>
      <w:hyperlink r:id="rId29" w:history="1">
        <w:r w:rsidRPr="008E4AA2">
          <w:rPr>
            <w:rStyle w:val="Hyperlink"/>
            <w:sz w:val="24"/>
            <w:szCs w:val="24"/>
          </w:rPr>
          <w:t>www.harvestplus.org</w:t>
        </w:r>
      </w:hyperlink>
      <w:r>
        <w:rPr>
          <w:sz w:val="24"/>
          <w:szCs w:val="24"/>
        </w:rPr>
        <w:t>).</w:t>
      </w:r>
      <w:r w:rsidR="005B3441">
        <w:rPr>
          <w:sz w:val="24"/>
          <w:szCs w:val="24"/>
        </w:rPr>
        <w:t xml:space="preserve"> Cost-effectiveness data are available for OSP in Uganda, where </w:t>
      </w:r>
      <w:proofErr w:type="spellStart"/>
      <w:r w:rsidR="005B3441">
        <w:rPr>
          <w:sz w:val="24"/>
          <w:szCs w:val="24"/>
        </w:rPr>
        <w:t>biofortification</w:t>
      </w:r>
      <w:proofErr w:type="spellEnd"/>
      <w:r w:rsidR="005B3441">
        <w:rPr>
          <w:sz w:val="24"/>
          <w:szCs w:val="24"/>
        </w:rPr>
        <w:t xml:space="preserve"> was demonstrated to cost US$15-$20 per DALY saved, which the World Bank considers highly cost effective (Bouis and Saltzman, 2017).</w:t>
      </w:r>
    </w:p>
    <w:p w:rsidR="00534819" w:rsidRDefault="00A37812" w:rsidP="00693907">
      <w:pPr>
        <w:rPr>
          <w:sz w:val="24"/>
          <w:szCs w:val="24"/>
        </w:rPr>
      </w:pPr>
      <w:r>
        <w:rPr>
          <w:sz w:val="24"/>
          <w:szCs w:val="24"/>
        </w:rPr>
        <w:t>CIP and other organizations have a range of OSP, a number of which would no doubt be able to contribute useful germplasm to NARI’</w:t>
      </w:r>
      <w:r w:rsidR="00BE1E23">
        <w:rPr>
          <w:sz w:val="24"/>
          <w:szCs w:val="24"/>
        </w:rPr>
        <w:t>s SP breeding program</w:t>
      </w:r>
      <w:r>
        <w:rPr>
          <w:sz w:val="24"/>
          <w:szCs w:val="24"/>
        </w:rPr>
        <w:t xml:space="preserve">. For example, CIP’s </w:t>
      </w:r>
      <w:r w:rsidRPr="00BE1E23">
        <w:rPr>
          <w:i/>
          <w:sz w:val="24"/>
          <w:szCs w:val="24"/>
        </w:rPr>
        <w:t xml:space="preserve">Carrot, Jewel, </w:t>
      </w:r>
      <w:proofErr w:type="spellStart"/>
      <w:r w:rsidRPr="00BE1E23">
        <w:rPr>
          <w:i/>
          <w:sz w:val="24"/>
          <w:szCs w:val="24"/>
        </w:rPr>
        <w:t>Resisto</w:t>
      </w:r>
      <w:proofErr w:type="spellEnd"/>
      <w:r w:rsidRPr="00BE1E23">
        <w:rPr>
          <w:i/>
          <w:sz w:val="24"/>
          <w:szCs w:val="24"/>
        </w:rPr>
        <w:t xml:space="preserve">, Zambezi, </w:t>
      </w:r>
      <w:proofErr w:type="spellStart"/>
      <w:r w:rsidRPr="00BE1E23">
        <w:rPr>
          <w:i/>
          <w:sz w:val="24"/>
          <w:szCs w:val="24"/>
        </w:rPr>
        <w:t>Caromex</w:t>
      </w:r>
      <w:proofErr w:type="spellEnd"/>
      <w:r w:rsidRPr="00BE1E23">
        <w:rPr>
          <w:i/>
          <w:sz w:val="24"/>
          <w:szCs w:val="24"/>
        </w:rPr>
        <w:t xml:space="preserve"> </w:t>
      </w:r>
      <w:r w:rsidRPr="00BE1E23">
        <w:rPr>
          <w:sz w:val="24"/>
          <w:szCs w:val="24"/>
        </w:rPr>
        <w:t>and</w:t>
      </w:r>
      <w:r w:rsidRPr="00BE1E23">
        <w:rPr>
          <w:i/>
          <w:sz w:val="24"/>
          <w:szCs w:val="24"/>
        </w:rPr>
        <w:t xml:space="preserve"> CN-1424-9 </w:t>
      </w:r>
      <w:r>
        <w:rPr>
          <w:sz w:val="24"/>
          <w:szCs w:val="24"/>
        </w:rPr>
        <w:t xml:space="preserve">are all high-yielding with high b-carotene (376-1038 mg/kg DW. Furthermore, </w:t>
      </w:r>
      <w:r w:rsidRPr="00BE1E23">
        <w:rPr>
          <w:i/>
          <w:sz w:val="24"/>
          <w:szCs w:val="24"/>
        </w:rPr>
        <w:t>CN-1424-9</w:t>
      </w:r>
      <w:r>
        <w:rPr>
          <w:sz w:val="24"/>
          <w:szCs w:val="24"/>
        </w:rPr>
        <w:t xml:space="preserve"> yields well at high altitude</w:t>
      </w:r>
      <w:r w:rsidR="00881E98">
        <w:rPr>
          <w:sz w:val="24"/>
          <w:szCs w:val="24"/>
        </w:rPr>
        <w:t xml:space="preserve"> (</w:t>
      </w:r>
      <w:proofErr w:type="spellStart"/>
      <w:r w:rsidR="00881E98">
        <w:rPr>
          <w:sz w:val="24"/>
          <w:szCs w:val="24"/>
        </w:rPr>
        <w:t>Kapinga</w:t>
      </w:r>
      <w:proofErr w:type="spellEnd"/>
      <w:r w:rsidR="00881E98">
        <w:rPr>
          <w:sz w:val="24"/>
          <w:szCs w:val="24"/>
        </w:rPr>
        <w:t xml:space="preserve"> et al, 2010)</w:t>
      </w:r>
      <w:r>
        <w:rPr>
          <w:sz w:val="24"/>
          <w:szCs w:val="24"/>
        </w:rPr>
        <w:t>, a trait that could be exploited for this zone in PNG</w:t>
      </w:r>
      <w:r w:rsidR="00881E98">
        <w:rPr>
          <w:sz w:val="24"/>
          <w:szCs w:val="24"/>
        </w:rPr>
        <w:t>.</w:t>
      </w:r>
      <w:r>
        <w:rPr>
          <w:sz w:val="24"/>
          <w:szCs w:val="24"/>
        </w:rPr>
        <w:t xml:space="preserve"> </w:t>
      </w:r>
      <w:r w:rsidR="00BB0C50">
        <w:rPr>
          <w:sz w:val="24"/>
          <w:szCs w:val="24"/>
        </w:rPr>
        <w:t xml:space="preserve">Another OSP that could be successful in PNG is </w:t>
      </w:r>
      <w:r w:rsidR="003A4A44" w:rsidRPr="00766242">
        <w:rPr>
          <w:i/>
          <w:sz w:val="24"/>
          <w:szCs w:val="24"/>
        </w:rPr>
        <w:t>Solo Gold</w:t>
      </w:r>
      <w:r w:rsidR="003A4A44">
        <w:rPr>
          <w:sz w:val="24"/>
          <w:szCs w:val="24"/>
        </w:rPr>
        <w:t xml:space="preserve"> (</w:t>
      </w:r>
      <w:r w:rsidR="003A4A44" w:rsidRPr="00766242">
        <w:rPr>
          <w:i/>
          <w:sz w:val="24"/>
          <w:szCs w:val="24"/>
        </w:rPr>
        <w:t>UMUSPO 4</w:t>
      </w:r>
      <w:r w:rsidR="00BB0C50">
        <w:rPr>
          <w:sz w:val="24"/>
          <w:szCs w:val="24"/>
        </w:rPr>
        <w:t xml:space="preserve">), </w:t>
      </w:r>
      <w:r w:rsidR="003A4A44">
        <w:rPr>
          <w:sz w:val="24"/>
          <w:szCs w:val="24"/>
        </w:rPr>
        <w:t>released by Nigeria’s National Root C</w:t>
      </w:r>
      <w:r w:rsidR="00BB0C50">
        <w:rPr>
          <w:sz w:val="24"/>
          <w:szCs w:val="24"/>
        </w:rPr>
        <w:t>rops Research Institute and CIP, with high dry matter, tolerance to SP weevil, resistance</w:t>
      </w:r>
      <w:r w:rsidR="003A4A44">
        <w:rPr>
          <w:sz w:val="24"/>
          <w:szCs w:val="24"/>
        </w:rPr>
        <w:t xml:space="preserve"> to SP viral diseases and </w:t>
      </w:r>
      <w:r w:rsidR="00BB0C50">
        <w:rPr>
          <w:sz w:val="24"/>
          <w:szCs w:val="24"/>
        </w:rPr>
        <w:t>early maturity (</w:t>
      </w:r>
      <w:proofErr w:type="spellStart"/>
      <w:r w:rsidR="00BB0C50">
        <w:rPr>
          <w:sz w:val="24"/>
          <w:szCs w:val="24"/>
        </w:rPr>
        <w:t>Maru</w:t>
      </w:r>
      <w:proofErr w:type="spellEnd"/>
      <w:r w:rsidR="00BB0C50">
        <w:rPr>
          <w:sz w:val="24"/>
          <w:szCs w:val="24"/>
        </w:rPr>
        <w:t>, 2018</w:t>
      </w:r>
      <w:r w:rsidR="00462E3F">
        <w:rPr>
          <w:sz w:val="24"/>
          <w:szCs w:val="24"/>
        </w:rPr>
        <w:t>). Further</w:t>
      </w:r>
      <w:r w:rsidR="003A4A44">
        <w:rPr>
          <w:sz w:val="24"/>
          <w:szCs w:val="24"/>
        </w:rPr>
        <w:t xml:space="preserve"> suitable OSP</w:t>
      </w:r>
      <w:r w:rsidR="00B74F9E">
        <w:rPr>
          <w:sz w:val="24"/>
          <w:szCs w:val="24"/>
        </w:rPr>
        <w:t xml:space="preserve"> (</w:t>
      </w:r>
      <w:proofErr w:type="spellStart"/>
      <w:r w:rsidR="00B74F9E">
        <w:rPr>
          <w:i/>
          <w:sz w:val="24"/>
          <w:szCs w:val="24"/>
        </w:rPr>
        <w:t>Kamalsundari</w:t>
      </w:r>
      <w:proofErr w:type="spellEnd"/>
      <w:r w:rsidR="00B74F9E">
        <w:rPr>
          <w:i/>
          <w:sz w:val="24"/>
          <w:szCs w:val="24"/>
        </w:rPr>
        <w:t xml:space="preserve"> </w:t>
      </w:r>
      <w:r w:rsidR="00B74F9E">
        <w:rPr>
          <w:sz w:val="24"/>
          <w:szCs w:val="24"/>
        </w:rPr>
        <w:t xml:space="preserve">and </w:t>
      </w:r>
      <w:r w:rsidR="00B74F9E">
        <w:rPr>
          <w:i/>
          <w:sz w:val="24"/>
          <w:szCs w:val="24"/>
        </w:rPr>
        <w:t>BARI SP-5</w:t>
      </w:r>
      <w:r w:rsidR="00B74F9E">
        <w:rPr>
          <w:sz w:val="24"/>
          <w:szCs w:val="24"/>
        </w:rPr>
        <w:t xml:space="preserve">) have been </w:t>
      </w:r>
      <w:r w:rsidR="003A4A44">
        <w:rPr>
          <w:sz w:val="24"/>
          <w:szCs w:val="24"/>
        </w:rPr>
        <w:t>identified in Bangladesh (Islam et al, 2016).</w:t>
      </w:r>
    </w:p>
    <w:p w:rsidR="00D37422" w:rsidRDefault="00875FFA" w:rsidP="00875FFA">
      <w:pPr>
        <w:rPr>
          <w:sz w:val="24"/>
          <w:szCs w:val="24"/>
        </w:rPr>
      </w:pPr>
      <w:proofErr w:type="spellStart"/>
      <w:r w:rsidRPr="00401805">
        <w:rPr>
          <w:sz w:val="24"/>
          <w:szCs w:val="24"/>
        </w:rPr>
        <w:t>Sweetpotato</w:t>
      </w:r>
      <w:proofErr w:type="spellEnd"/>
      <w:r>
        <w:rPr>
          <w:sz w:val="24"/>
          <w:szCs w:val="24"/>
        </w:rPr>
        <w:t>, as noted above,</w:t>
      </w:r>
      <w:r w:rsidRPr="00401805">
        <w:rPr>
          <w:sz w:val="24"/>
          <w:szCs w:val="24"/>
        </w:rPr>
        <w:t xml:space="preserve"> is by far the most </w:t>
      </w:r>
      <w:r>
        <w:rPr>
          <w:sz w:val="24"/>
          <w:szCs w:val="24"/>
        </w:rPr>
        <w:t xml:space="preserve">important food crop in PNG, and </w:t>
      </w:r>
      <w:r w:rsidR="00030AE4">
        <w:rPr>
          <w:sz w:val="24"/>
          <w:szCs w:val="24"/>
        </w:rPr>
        <w:t>in the highlands</w:t>
      </w:r>
      <w:r w:rsidR="00203DF8">
        <w:rPr>
          <w:sz w:val="24"/>
          <w:szCs w:val="24"/>
        </w:rPr>
        <w:t>,</w:t>
      </w:r>
      <w:r w:rsidR="00030AE4">
        <w:rPr>
          <w:sz w:val="24"/>
          <w:szCs w:val="24"/>
        </w:rPr>
        <w:t xml:space="preserve"> </w:t>
      </w:r>
      <w:r>
        <w:rPr>
          <w:sz w:val="24"/>
          <w:szCs w:val="24"/>
        </w:rPr>
        <w:t xml:space="preserve">consumption of </w:t>
      </w:r>
      <w:r w:rsidR="00030AE4">
        <w:rPr>
          <w:sz w:val="24"/>
          <w:szCs w:val="24"/>
        </w:rPr>
        <w:t>as much as 2kg per day by adults is common</w:t>
      </w:r>
      <w:r>
        <w:rPr>
          <w:sz w:val="24"/>
          <w:szCs w:val="24"/>
        </w:rPr>
        <w:t xml:space="preserve"> (M Bourke </w:t>
      </w:r>
      <w:proofErr w:type="spellStart"/>
      <w:r>
        <w:rPr>
          <w:sz w:val="24"/>
          <w:szCs w:val="24"/>
        </w:rPr>
        <w:t>pers</w:t>
      </w:r>
      <w:proofErr w:type="spellEnd"/>
      <w:r>
        <w:rPr>
          <w:sz w:val="24"/>
          <w:szCs w:val="24"/>
        </w:rPr>
        <w:t xml:space="preserve"> </w:t>
      </w:r>
      <w:proofErr w:type="spellStart"/>
      <w:r>
        <w:rPr>
          <w:sz w:val="24"/>
          <w:szCs w:val="24"/>
        </w:rPr>
        <w:t>comm</w:t>
      </w:r>
      <w:proofErr w:type="spellEnd"/>
      <w:r w:rsidR="002644E5">
        <w:rPr>
          <w:sz w:val="24"/>
          <w:szCs w:val="24"/>
        </w:rPr>
        <w:t xml:space="preserve"> 2018); well under this intake</w:t>
      </w:r>
      <w:r w:rsidR="00030AE4">
        <w:rPr>
          <w:sz w:val="24"/>
          <w:szCs w:val="24"/>
        </w:rPr>
        <w:t xml:space="preserve"> of </w:t>
      </w:r>
      <w:r>
        <w:rPr>
          <w:sz w:val="24"/>
          <w:szCs w:val="24"/>
        </w:rPr>
        <w:t>OSP</w:t>
      </w:r>
      <w:r w:rsidR="00BD038C">
        <w:rPr>
          <w:sz w:val="24"/>
          <w:szCs w:val="24"/>
        </w:rPr>
        <w:t xml:space="preserve"> containing</w:t>
      </w:r>
      <w:r w:rsidR="002644E5">
        <w:rPr>
          <w:sz w:val="24"/>
          <w:szCs w:val="24"/>
        </w:rPr>
        <w:t xml:space="preserve"> c</w:t>
      </w:r>
      <w:r w:rsidR="00030AE4">
        <w:rPr>
          <w:sz w:val="24"/>
          <w:szCs w:val="24"/>
        </w:rPr>
        <w:t xml:space="preserve"> 250 mg/kg DW of beta-carotene, would</w:t>
      </w:r>
      <w:r w:rsidR="00203DF8">
        <w:rPr>
          <w:sz w:val="24"/>
          <w:szCs w:val="24"/>
        </w:rPr>
        <w:t xml:space="preserve"> satisfy daily vitamin A need</w:t>
      </w:r>
      <w:r w:rsidR="00030AE4">
        <w:rPr>
          <w:sz w:val="24"/>
          <w:szCs w:val="24"/>
        </w:rPr>
        <w:t>. Currently, t</w:t>
      </w:r>
      <w:r w:rsidR="00D37422">
        <w:rPr>
          <w:sz w:val="24"/>
          <w:szCs w:val="24"/>
        </w:rPr>
        <w:t>here are some</w:t>
      </w:r>
      <w:r w:rsidRPr="00401805">
        <w:rPr>
          <w:sz w:val="24"/>
          <w:szCs w:val="24"/>
        </w:rPr>
        <w:t xml:space="preserve"> local </w:t>
      </w:r>
      <w:r w:rsidR="00030AE4">
        <w:rPr>
          <w:sz w:val="24"/>
          <w:szCs w:val="24"/>
        </w:rPr>
        <w:t xml:space="preserve">OSP </w:t>
      </w:r>
      <w:r w:rsidRPr="00401805">
        <w:rPr>
          <w:sz w:val="24"/>
          <w:szCs w:val="24"/>
        </w:rPr>
        <w:t>varieties as well as impo</w:t>
      </w:r>
      <w:r>
        <w:rPr>
          <w:sz w:val="24"/>
          <w:szCs w:val="24"/>
        </w:rPr>
        <w:t xml:space="preserve">rts like </w:t>
      </w:r>
      <w:r w:rsidRPr="000421E4">
        <w:rPr>
          <w:i/>
          <w:sz w:val="24"/>
          <w:szCs w:val="24"/>
        </w:rPr>
        <w:t>Beauregard</w:t>
      </w:r>
      <w:r>
        <w:rPr>
          <w:sz w:val="24"/>
          <w:szCs w:val="24"/>
        </w:rPr>
        <w:t xml:space="preserve"> (bred by Louisiana State University</w:t>
      </w:r>
      <w:r w:rsidRPr="00401805">
        <w:rPr>
          <w:sz w:val="24"/>
          <w:szCs w:val="24"/>
        </w:rPr>
        <w:t>).</w:t>
      </w:r>
      <w:r>
        <w:rPr>
          <w:sz w:val="24"/>
          <w:szCs w:val="24"/>
        </w:rPr>
        <w:t xml:space="preserve"> </w:t>
      </w:r>
      <w:r w:rsidR="00D37422">
        <w:rPr>
          <w:sz w:val="24"/>
          <w:szCs w:val="24"/>
        </w:rPr>
        <w:t xml:space="preserve">However, few OSP are grown or eaten in PNG, being less popular than drier white varieties (M Bourke </w:t>
      </w:r>
      <w:proofErr w:type="spellStart"/>
      <w:r w:rsidR="00D37422">
        <w:rPr>
          <w:sz w:val="24"/>
          <w:szCs w:val="24"/>
        </w:rPr>
        <w:t>pers</w:t>
      </w:r>
      <w:proofErr w:type="spellEnd"/>
      <w:r w:rsidR="00D37422">
        <w:rPr>
          <w:sz w:val="24"/>
          <w:szCs w:val="24"/>
        </w:rPr>
        <w:t xml:space="preserve"> </w:t>
      </w:r>
      <w:proofErr w:type="spellStart"/>
      <w:r w:rsidR="00D37422">
        <w:rPr>
          <w:sz w:val="24"/>
          <w:szCs w:val="24"/>
        </w:rPr>
        <w:t>comm</w:t>
      </w:r>
      <w:proofErr w:type="spellEnd"/>
      <w:r w:rsidR="00D37422">
        <w:rPr>
          <w:sz w:val="24"/>
          <w:szCs w:val="24"/>
        </w:rPr>
        <w:t>, 2019).</w:t>
      </w:r>
    </w:p>
    <w:p w:rsidR="00B74F9E" w:rsidRDefault="00B74F9E" w:rsidP="00875FFA">
      <w:pPr>
        <w:rPr>
          <w:sz w:val="24"/>
          <w:szCs w:val="24"/>
        </w:rPr>
      </w:pPr>
      <w:r>
        <w:rPr>
          <w:sz w:val="24"/>
          <w:szCs w:val="24"/>
        </w:rPr>
        <w:t xml:space="preserve">One of the most important advantages of SP is that it produces well on soil of moderate or even low fertility, unlike taro, which only produces a reasonable yield on very fertile soils. Two or sometimes three consecutive plantings of SP are possible in lowland environments before yields decline to unacceptably low levels, and multiple plantings are possible in most highland locations. In contrast, only one planting of taro is usually possible in both lowlands </w:t>
      </w:r>
      <w:r>
        <w:rPr>
          <w:sz w:val="24"/>
          <w:szCs w:val="24"/>
        </w:rPr>
        <w:lastRenderedPageBreak/>
        <w:t>and high</w:t>
      </w:r>
      <w:r w:rsidR="00FC71E3">
        <w:rPr>
          <w:sz w:val="24"/>
          <w:szCs w:val="24"/>
        </w:rPr>
        <w:t>lands (Bourke</w:t>
      </w:r>
      <w:r w:rsidR="0091522D">
        <w:rPr>
          <w:sz w:val="24"/>
          <w:szCs w:val="24"/>
        </w:rPr>
        <w:t>, 2006</w:t>
      </w:r>
      <w:r>
        <w:rPr>
          <w:sz w:val="24"/>
          <w:szCs w:val="24"/>
        </w:rPr>
        <w:t>).</w:t>
      </w:r>
      <w:r w:rsidR="00FE5171">
        <w:rPr>
          <w:sz w:val="24"/>
          <w:szCs w:val="24"/>
        </w:rPr>
        <w:t xml:space="preserve"> It is difficult to measure SP yields under village conditions due to progressive/sequential harvesting methods; yields are often higher in the highlands, but are hig</w:t>
      </w:r>
      <w:r w:rsidR="006E3ECB">
        <w:rPr>
          <w:sz w:val="24"/>
          <w:szCs w:val="24"/>
        </w:rPr>
        <w:t>hly variable (Bourke et al, 2009</w:t>
      </w:r>
      <w:r w:rsidR="00FE5171">
        <w:rPr>
          <w:sz w:val="24"/>
          <w:szCs w:val="24"/>
        </w:rPr>
        <w:t xml:space="preserve">), ranging from crop failure (0) to 50 t/ha, but are usually 5-30 t/ha (Bourke 1985, </w:t>
      </w:r>
      <w:proofErr w:type="spellStart"/>
      <w:r w:rsidR="00FE5171">
        <w:rPr>
          <w:sz w:val="24"/>
          <w:szCs w:val="24"/>
        </w:rPr>
        <w:t>Sowei</w:t>
      </w:r>
      <w:proofErr w:type="spellEnd"/>
      <w:r w:rsidR="00FE5171">
        <w:rPr>
          <w:sz w:val="24"/>
          <w:szCs w:val="24"/>
        </w:rPr>
        <w:t xml:space="preserve"> et al, 1992).</w:t>
      </w:r>
    </w:p>
    <w:p w:rsidR="003A4A44" w:rsidRDefault="003A4A44" w:rsidP="003A4A44">
      <w:pPr>
        <w:rPr>
          <w:sz w:val="24"/>
          <w:szCs w:val="24"/>
        </w:rPr>
      </w:pPr>
      <w:r>
        <w:rPr>
          <w:sz w:val="24"/>
          <w:szCs w:val="24"/>
        </w:rPr>
        <w:t xml:space="preserve">The food security aspect of SP production is improved where farmers are able to produce for both subsistence and cash-earning purposes (Bang and </w:t>
      </w:r>
      <w:proofErr w:type="spellStart"/>
      <w:r>
        <w:rPr>
          <w:sz w:val="24"/>
          <w:szCs w:val="24"/>
        </w:rPr>
        <w:t>Kanua</w:t>
      </w:r>
      <w:proofErr w:type="spellEnd"/>
      <w:r>
        <w:rPr>
          <w:sz w:val="24"/>
          <w:szCs w:val="24"/>
        </w:rPr>
        <w:t>, 2001). An important current ACIAR project in PNG supports commercial SP production and marketing in the highlands and aims to sustainably increase the contribution that SP makes to cash income and food security, by improving SP value chains. The project is, in effect, turning subsistence SP production into market-oriented production, and its quality components include methods for provision of virus-free planting material and improvements in storage and transport</w:t>
      </w:r>
      <w:r w:rsidR="000421E4">
        <w:rPr>
          <w:sz w:val="24"/>
          <w:szCs w:val="24"/>
        </w:rPr>
        <w:t>,</w:t>
      </w:r>
      <w:r>
        <w:rPr>
          <w:sz w:val="24"/>
          <w:szCs w:val="24"/>
        </w:rPr>
        <w:t xml:space="preserve"> to maintain quality (</w:t>
      </w:r>
      <w:hyperlink r:id="rId30" w:history="1">
        <w:r w:rsidRPr="009E2D6F">
          <w:rPr>
            <w:rStyle w:val="Hyperlink"/>
            <w:sz w:val="24"/>
            <w:szCs w:val="24"/>
          </w:rPr>
          <w:t>www.aciar.gov.au/project/HORT/097</w:t>
        </w:r>
      </w:hyperlink>
      <w:r>
        <w:rPr>
          <w:sz w:val="24"/>
          <w:szCs w:val="24"/>
        </w:rPr>
        <w:t xml:space="preserve">). This latter is of particular importance for OSP, as processing losses and degradation </w:t>
      </w:r>
      <w:r w:rsidR="00881E98">
        <w:rPr>
          <w:sz w:val="24"/>
          <w:szCs w:val="24"/>
        </w:rPr>
        <w:t xml:space="preserve">over </w:t>
      </w:r>
      <w:r>
        <w:rPr>
          <w:sz w:val="24"/>
          <w:szCs w:val="24"/>
        </w:rPr>
        <w:t xml:space="preserve">time are usually substantial for </w:t>
      </w:r>
      <w:proofErr w:type="spellStart"/>
      <w:r>
        <w:rPr>
          <w:sz w:val="24"/>
          <w:szCs w:val="24"/>
        </w:rPr>
        <w:t>provitamin</w:t>
      </w:r>
      <w:proofErr w:type="spellEnd"/>
      <w:r>
        <w:rPr>
          <w:sz w:val="24"/>
          <w:szCs w:val="24"/>
        </w:rPr>
        <w:t xml:space="preserve"> A (</w:t>
      </w:r>
      <w:proofErr w:type="spellStart"/>
      <w:r>
        <w:rPr>
          <w:sz w:val="24"/>
          <w:szCs w:val="24"/>
        </w:rPr>
        <w:t>Meenakshi</w:t>
      </w:r>
      <w:proofErr w:type="spellEnd"/>
      <w:r>
        <w:rPr>
          <w:sz w:val="24"/>
          <w:szCs w:val="24"/>
        </w:rPr>
        <w:t xml:space="preserve"> et al, 2007; Bouis et al, 2017</w:t>
      </w:r>
      <w:r w:rsidR="007834B4">
        <w:rPr>
          <w:sz w:val="24"/>
          <w:szCs w:val="24"/>
        </w:rPr>
        <w:t>b</w:t>
      </w:r>
      <w:r>
        <w:rPr>
          <w:sz w:val="24"/>
          <w:szCs w:val="24"/>
        </w:rPr>
        <w:t>).</w:t>
      </w:r>
      <w:r w:rsidR="00FE5171">
        <w:rPr>
          <w:sz w:val="24"/>
          <w:szCs w:val="24"/>
        </w:rPr>
        <w:t xml:space="preserve"> The ACIAR project runs from 2016 to </w:t>
      </w:r>
      <w:proofErr w:type="gramStart"/>
      <w:r w:rsidR="00FE5171">
        <w:rPr>
          <w:sz w:val="24"/>
          <w:szCs w:val="24"/>
        </w:rPr>
        <w:t>2021,</w:t>
      </w:r>
      <w:proofErr w:type="gramEnd"/>
      <w:r w:rsidR="00FE5171">
        <w:rPr>
          <w:sz w:val="24"/>
          <w:szCs w:val="24"/>
        </w:rPr>
        <w:t xml:space="preserve"> thus could be a useful collaborator for HarvestPlus.</w:t>
      </w:r>
    </w:p>
    <w:p w:rsidR="00F910D6" w:rsidRDefault="000969C0" w:rsidP="00F910D6">
      <w:pPr>
        <w:rPr>
          <w:sz w:val="24"/>
          <w:szCs w:val="24"/>
        </w:rPr>
      </w:pPr>
      <w:r w:rsidRPr="009C2DC4">
        <w:rPr>
          <w:sz w:val="24"/>
          <w:szCs w:val="24"/>
        </w:rPr>
        <w:t xml:space="preserve">The higher the level of consumption of a given staple food (including how many people consume the staple and how frequently), the </w:t>
      </w:r>
      <w:r>
        <w:rPr>
          <w:sz w:val="24"/>
          <w:szCs w:val="24"/>
        </w:rPr>
        <w:t>greater the impact of any given</w:t>
      </w:r>
      <w:r w:rsidRPr="009C2DC4">
        <w:rPr>
          <w:sz w:val="24"/>
          <w:szCs w:val="24"/>
        </w:rPr>
        <w:t xml:space="preserve"> increment in micronutrient intake. The coverage rate, or the proportion of </w:t>
      </w:r>
      <w:proofErr w:type="spellStart"/>
      <w:r w:rsidRPr="009C2DC4">
        <w:rPr>
          <w:sz w:val="24"/>
          <w:szCs w:val="24"/>
        </w:rPr>
        <w:t>biofortified</w:t>
      </w:r>
      <w:proofErr w:type="spellEnd"/>
      <w:r w:rsidRPr="009C2DC4">
        <w:rPr>
          <w:sz w:val="24"/>
          <w:szCs w:val="24"/>
        </w:rPr>
        <w:t xml:space="preserve"> staples in production and consumption (compared to non-</w:t>
      </w:r>
      <w:proofErr w:type="spellStart"/>
      <w:r w:rsidRPr="009C2DC4">
        <w:rPr>
          <w:sz w:val="24"/>
          <w:szCs w:val="24"/>
        </w:rPr>
        <w:t>biofortified</w:t>
      </w:r>
      <w:proofErr w:type="spellEnd"/>
      <w:r w:rsidRPr="009C2DC4">
        <w:rPr>
          <w:sz w:val="24"/>
          <w:szCs w:val="24"/>
        </w:rPr>
        <w:t>), is an important determinant of the magnitude of</w:t>
      </w:r>
      <w:r>
        <w:rPr>
          <w:sz w:val="24"/>
          <w:szCs w:val="24"/>
        </w:rPr>
        <w:t xml:space="preserve"> impact</w:t>
      </w:r>
      <w:r w:rsidRPr="009C2DC4">
        <w:rPr>
          <w:sz w:val="24"/>
          <w:szCs w:val="24"/>
        </w:rPr>
        <w:t xml:space="preserve"> (</w:t>
      </w:r>
      <w:proofErr w:type="spellStart"/>
      <w:r w:rsidRPr="009C2DC4">
        <w:rPr>
          <w:sz w:val="24"/>
          <w:szCs w:val="24"/>
        </w:rPr>
        <w:t>Meena</w:t>
      </w:r>
      <w:r w:rsidR="00A91EE1">
        <w:rPr>
          <w:sz w:val="24"/>
          <w:szCs w:val="24"/>
        </w:rPr>
        <w:t>kshi</w:t>
      </w:r>
      <w:proofErr w:type="spellEnd"/>
      <w:r w:rsidRPr="009C2DC4">
        <w:rPr>
          <w:sz w:val="24"/>
          <w:szCs w:val="24"/>
        </w:rPr>
        <w:t xml:space="preserve"> et al, 2007).</w:t>
      </w:r>
      <w:r>
        <w:rPr>
          <w:sz w:val="24"/>
          <w:szCs w:val="24"/>
        </w:rPr>
        <w:t xml:space="preserve"> </w:t>
      </w:r>
      <w:r w:rsidR="00B74F9E">
        <w:rPr>
          <w:sz w:val="24"/>
          <w:szCs w:val="24"/>
        </w:rPr>
        <w:t>Because OSP is substantially higher in</w:t>
      </w:r>
      <w:r w:rsidR="002644E5">
        <w:rPr>
          <w:sz w:val="24"/>
          <w:szCs w:val="24"/>
        </w:rPr>
        <w:t xml:space="preserve"> b-carotene (e.g. </w:t>
      </w:r>
      <w:r w:rsidR="002644E5" w:rsidRPr="00462E3F">
        <w:rPr>
          <w:i/>
          <w:sz w:val="24"/>
          <w:szCs w:val="24"/>
        </w:rPr>
        <w:t>Beauregard</w:t>
      </w:r>
      <w:r w:rsidR="002644E5">
        <w:rPr>
          <w:sz w:val="24"/>
          <w:szCs w:val="24"/>
        </w:rPr>
        <w:t xml:space="preserve"> 235</w:t>
      </w:r>
      <w:r w:rsidR="00B74F9E">
        <w:rPr>
          <w:sz w:val="24"/>
          <w:szCs w:val="24"/>
        </w:rPr>
        <w:t xml:space="preserve"> mg/kg DW, equivalent to about 55 mg/kg FW or 6 mg/100g FW</w:t>
      </w:r>
      <w:r w:rsidR="00462E3F">
        <w:rPr>
          <w:sz w:val="24"/>
          <w:szCs w:val="24"/>
        </w:rPr>
        <w:t xml:space="preserve">, and CIP’s </w:t>
      </w:r>
      <w:proofErr w:type="spellStart"/>
      <w:r w:rsidR="00462E3F">
        <w:rPr>
          <w:i/>
          <w:sz w:val="24"/>
          <w:szCs w:val="24"/>
        </w:rPr>
        <w:t>Resisto</w:t>
      </w:r>
      <w:proofErr w:type="spellEnd"/>
      <w:r w:rsidR="00462E3F">
        <w:rPr>
          <w:sz w:val="24"/>
          <w:szCs w:val="24"/>
        </w:rPr>
        <w:t xml:space="preserve"> is much higher</w:t>
      </w:r>
      <w:r w:rsidR="00203DF8">
        <w:rPr>
          <w:sz w:val="24"/>
          <w:szCs w:val="24"/>
        </w:rPr>
        <w:t xml:space="preserve"> still</w:t>
      </w:r>
      <w:r w:rsidR="00462E3F">
        <w:rPr>
          <w:sz w:val="24"/>
          <w:szCs w:val="24"/>
        </w:rPr>
        <w:t>, with 1030 mg/kg DW</w:t>
      </w:r>
      <w:r w:rsidR="00B74F9E">
        <w:rPr>
          <w:sz w:val="24"/>
          <w:szCs w:val="24"/>
        </w:rPr>
        <w:t xml:space="preserve">) than orange maize (see below), and much more SP than maize is consumed, OSP has a much greater potential than orange maize to alleviate vitamin A deficiency in PNG. </w:t>
      </w:r>
      <w:r w:rsidR="00F910D6">
        <w:rPr>
          <w:sz w:val="24"/>
          <w:szCs w:val="24"/>
        </w:rPr>
        <w:t>To further bolster the rationale for OSP as the most suitable vehicle for en</w:t>
      </w:r>
      <w:r w:rsidR="00341F06">
        <w:rPr>
          <w:sz w:val="24"/>
          <w:szCs w:val="24"/>
        </w:rPr>
        <w:t>hancing population vitamin A sta</w:t>
      </w:r>
      <w:r w:rsidR="00F910D6">
        <w:rPr>
          <w:sz w:val="24"/>
          <w:szCs w:val="24"/>
        </w:rPr>
        <w:t>tus in PNG, a survey found child growth was better in food systems based on SP and cassava than in those where banana, sago and taro are stap</w:t>
      </w:r>
      <w:r w:rsidR="00341F06">
        <w:rPr>
          <w:sz w:val="24"/>
          <w:szCs w:val="24"/>
        </w:rPr>
        <w:t>les (Mueller, 2001).</w:t>
      </w:r>
    </w:p>
    <w:p w:rsidR="00C053B9" w:rsidRDefault="00C053B9" w:rsidP="00F910D6">
      <w:pPr>
        <w:rPr>
          <w:sz w:val="24"/>
          <w:szCs w:val="24"/>
        </w:rPr>
      </w:pPr>
      <w:r>
        <w:rPr>
          <w:noProof/>
          <w:sz w:val="24"/>
          <w:szCs w:val="24"/>
          <w:lang w:eastAsia="en-AU"/>
        </w:rPr>
        <w:lastRenderedPageBreak/>
        <w:drawing>
          <wp:inline distT="0" distB="0" distL="0" distR="0" wp14:anchorId="429F5A04" wp14:editId="764D206B">
            <wp:extent cx="5498722" cy="4126727"/>
            <wp:effectExtent l="0" t="0" r="6985" b="7620"/>
            <wp:docPr id="2" name="Picture 2" descr="\\uofa\users$\users9\a1066999\Desktop\P908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a\users$\users9\a1066999\Desktop\P908007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2930" cy="4137390"/>
                    </a:xfrm>
                    <a:prstGeom prst="rect">
                      <a:avLst/>
                    </a:prstGeom>
                    <a:noFill/>
                    <a:ln>
                      <a:noFill/>
                    </a:ln>
                  </pic:spPr>
                </pic:pic>
              </a:graphicData>
            </a:graphic>
          </wp:inline>
        </w:drawing>
      </w:r>
    </w:p>
    <w:p w:rsidR="00C053B9" w:rsidRPr="00C053B9" w:rsidRDefault="00C053B9" w:rsidP="00F910D6">
      <w:pPr>
        <w:rPr>
          <w:sz w:val="24"/>
          <w:szCs w:val="24"/>
        </w:rPr>
      </w:pPr>
      <w:r>
        <w:rPr>
          <w:sz w:val="24"/>
          <w:szCs w:val="24"/>
        </w:rPr>
        <w:t xml:space="preserve">Solomon Islands farmer with his </w:t>
      </w:r>
      <w:r>
        <w:rPr>
          <w:i/>
          <w:sz w:val="24"/>
          <w:szCs w:val="24"/>
        </w:rPr>
        <w:t>Beauregard</w:t>
      </w:r>
      <w:r>
        <w:rPr>
          <w:sz w:val="24"/>
          <w:szCs w:val="24"/>
        </w:rPr>
        <w:t xml:space="preserve"> OSP harvest, Guadalcanal 2010</w:t>
      </w:r>
    </w:p>
    <w:p w:rsidR="00B74F9E" w:rsidRDefault="00B74F9E" w:rsidP="00B74F9E">
      <w:pPr>
        <w:rPr>
          <w:sz w:val="24"/>
          <w:szCs w:val="24"/>
        </w:rPr>
      </w:pPr>
      <w:r w:rsidRPr="00462E3F">
        <w:rPr>
          <w:i/>
          <w:sz w:val="24"/>
          <w:szCs w:val="24"/>
        </w:rPr>
        <w:t>Beauregard</w:t>
      </w:r>
      <w:r>
        <w:rPr>
          <w:sz w:val="24"/>
          <w:szCs w:val="24"/>
        </w:rPr>
        <w:t xml:space="preserve"> was introduced to Solomon Islands under a HarvestPlus/ACIAR OSP pro</w:t>
      </w:r>
      <w:r w:rsidR="00A91EE1">
        <w:rPr>
          <w:sz w:val="24"/>
          <w:szCs w:val="24"/>
        </w:rPr>
        <w:t xml:space="preserve">ject (Lyons et al, </w:t>
      </w:r>
      <w:r>
        <w:rPr>
          <w:sz w:val="24"/>
          <w:szCs w:val="24"/>
        </w:rPr>
        <w:t>20</w:t>
      </w:r>
      <w:r w:rsidR="00203DF8">
        <w:rPr>
          <w:sz w:val="24"/>
          <w:szCs w:val="24"/>
        </w:rPr>
        <w:t>10) and has become popular with</w:t>
      </w:r>
      <w:r>
        <w:rPr>
          <w:sz w:val="24"/>
          <w:szCs w:val="24"/>
        </w:rPr>
        <w:t xml:space="preserve"> farmers and consumers.</w:t>
      </w:r>
      <w:r w:rsidR="00A91EE1">
        <w:rPr>
          <w:sz w:val="24"/>
          <w:szCs w:val="24"/>
        </w:rPr>
        <w:t xml:space="preserve"> </w:t>
      </w:r>
      <w:r w:rsidR="00341F06">
        <w:rPr>
          <w:sz w:val="24"/>
          <w:szCs w:val="24"/>
        </w:rPr>
        <w:t xml:space="preserve">Reasons for discarding some previous imported SP germplasm include low yield, </w:t>
      </w:r>
      <w:r w:rsidR="00203DF8">
        <w:rPr>
          <w:sz w:val="24"/>
          <w:szCs w:val="24"/>
        </w:rPr>
        <w:t>susceptibility</w:t>
      </w:r>
      <w:r w:rsidR="002644E5">
        <w:rPr>
          <w:sz w:val="24"/>
          <w:szCs w:val="24"/>
        </w:rPr>
        <w:t xml:space="preserve"> to </w:t>
      </w:r>
      <w:r w:rsidR="00341F06">
        <w:rPr>
          <w:sz w:val="24"/>
          <w:szCs w:val="24"/>
        </w:rPr>
        <w:t xml:space="preserve">wilt/scab disease (a common SP disease in Melanesia caused by the fungus </w:t>
      </w:r>
      <w:proofErr w:type="spellStart"/>
      <w:r w:rsidR="00341F06" w:rsidRPr="00401805">
        <w:rPr>
          <w:i/>
          <w:sz w:val="24"/>
          <w:szCs w:val="24"/>
        </w:rPr>
        <w:t>Elsinoe</w:t>
      </w:r>
      <w:proofErr w:type="spellEnd"/>
      <w:r w:rsidR="00341F06" w:rsidRPr="00401805">
        <w:rPr>
          <w:i/>
          <w:sz w:val="24"/>
          <w:szCs w:val="24"/>
        </w:rPr>
        <w:t xml:space="preserve"> </w:t>
      </w:r>
      <w:proofErr w:type="spellStart"/>
      <w:r w:rsidR="00341F06" w:rsidRPr="00401805">
        <w:rPr>
          <w:i/>
          <w:sz w:val="24"/>
          <w:szCs w:val="24"/>
        </w:rPr>
        <w:t>batatas</w:t>
      </w:r>
      <w:proofErr w:type="spellEnd"/>
      <w:r w:rsidR="002644E5">
        <w:rPr>
          <w:sz w:val="24"/>
          <w:szCs w:val="24"/>
        </w:rPr>
        <w:t>)</w:t>
      </w:r>
      <w:r w:rsidR="00341F06">
        <w:rPr>
          <w:sz w:val="24"/>
          <w:szCs w:val="24"/>
        </w:rPr>
        <w:t>, high tuber cracking, irregular tuber shape, low dry matter and poor taste. Insect pests include the SP weevil (</w:t>
      </w:r>
      <w:proofErr w:type="spellStart"/>
      <w:r w:rsidR="00341F06">
        <w:rPr>
          <w:i/>
          <w:sz w:val="24"/>
          <w:szCs w:val="24"/>
        </w:rPr>
        <w:t>Cylas</w:t>
      </w:r>
      <w:proofErr w:type="spellEnd"/>
      <w:r w:rsidR="00341F06">
        <w:rPr>
          <w:i/>
          <w:sz w:val="24"/>
          <w:szCs w:val="24"/>
        </w:rPr>
        <w:t xml:space="preserve"> </w:t>
      </w:r>
      <w:proofErr w:type="spellStart"/>
      <w:r w:rsidR="00341F06">
        <w:rPr>
          <w:i/>
          <w:sz w:val="24"/>
          <w:szCs w:val="24"/>
        </w:rPr>
        <w:t>formicarius</w:t>
      </w:r>
      <w:proofErr w:type="spellEnd"/>
      <w:r w:rsidR="00341F06">
        <w:rPr>
          <w:sz w:val="24"/>
          <w:szCs w:val="24"/>
        </w:rPr>
        <w:t>), hawkmoth (</w:t>
      </w:r>
      <w:proofErr w:type="spellStart"/>
      <w:r w:rsidR="00341F06">
        <w:rPr>
          <w:i/>
          <w:sz w:val="24"/>
          <w:szCs w:val="24"/>
        </w:rPr>
        <w:t>Agrius</w:t>
      </w:r>
      <w:proofErr w:type="spellEnd"/>
      <w:r w:rsidR="00341F06">
        <w:rPr>
          <w:i/>
          <w:sz w:val="24"/>
          <w:szCs w:val="24"/>
        </w:rPr>
        <w:t xml:space="preserve"> convolvuli</w:t>
      </w:r>
      <w:r w:rsidR="00341F06">
        <w:rPr>
          <w:sz w:val="24"/>
          <w:szCs w:val="24"/>
        </w:rPr>
        <w:t>) and the SP leaf miner (</w:t>
      </w:r>
      <w:proofErr w:type="spellStart"/>
      <w:r w:rsidR="00341F06">
        <w:rPr>
          <w:i/>
          <w:sz w:val="24"/>
          <w:szCs w:val="24"/>
        </w:rPr>
        <w:t>Bedellia</w:t>
      </w:r>
      <w:proofErr w:type="spellEnd"/>
      <w:r w:rsidR="00341F06">
        <w:rPr>
          <w:i/>
          <w:sz w:val="24"/>
          <w:szCs w:val="24"/>
        </w:rPr>
        <w:t xml:space="preserve"> </w:t>
      </w:r>
      <w:proofErr w:type="spellStart"/>
      <w:r w:rsidR="00341F06">
        <w:rPr>
          <w:i/>
          <w:sz w:val="24"/>
          <w:szCs w:val="24"/>
        </w:rPr>
        <w:t>somnulentella</w:t>
      </w:r>
      <w:proofErr w:type="spellEnd"/>
      <w:r w:rsidR="00341F06">
        <w:rPr>
          <w:sz w:val="24"/>
          <w:szCs w:val="24"/>
        </w:rPr>
        <w:t xml:space="preserve">). Weevil infestation is more common during droughts (van </w:t>
      </w:r>
      <w:proofErr w:type="spellStart"/>
      <w:r w:rsidR="00341F06">
        <w:rPr>
          <w:sz w:val="24"/>
          <w:szCs w:val="24"/>
        </w:rPr>
        <w:t>Wijmeersch</w:t>
      </w:r>
      <w:proofErr w:type="spellEnd"/>
      <w:r w:rsidR="00341F06">
        <w:rPr>
          <w:sz w:val="24"/>
          <w:szCs w:val="24"/>
        </w:rPr>
        <w:t xml:space="preserve">, 2001). </w:t>
      </w:r>
      <w:r w:rsidR="00A91EE1">
        <w:rPr>
          <w:sz w:val="24"/>
          <w:szCs w:val="24"/>
        </w:rPr>
        <w:t>CIP/HarvestPlus varieties with</w:t>
      </w:r>
      <w:r w:rsidR="00A91EE1" w:rsidRPr="00401805">
        <w:rPr>
          <w:sz w:val="24"/>
          <w:szCs w:val="24"/>
        </w:rPr>
        <w:t xml:space="preserve"> b-carotene levels comparabl</w:t>
      </w:r>
      <w:r w:rsidR="00A91EE1">
        <w:rPr>
          <w:sz w:val="24"/>
          <w:szCs w:val="24"/>
        </w:rPr>
        <w:t>e with or higher than local OSP</w:t>
      </w:r>
      <w:r w:rsidR="00A91EE1" w:rsidRPr="00401805">
        <w:rPr>
          <w:sz w:val="24"/>
          <w:szCs w:val="24"/>
        </w:rPr>
        <w:t>, in addition to being starchier, high yielding and resistant to viruses and wilt</w:t>
      </w:r>
      <w:r w:rsidR="00F910D6">
        <w:rPr>
          <w:sz w:val="24"/>
          <w:szCs w:val="24"/>
        </w:rPr>
        <w:t xml:space="preserve"> could make an impact in PNG. They could be</w:t>
      </w:r>
      <w:r w:rsidR="00A91EE1" w:rsidRPr="00401805">
        <w:rPr>
          <w:sz w:val="24"/>
          <w:szCs w:val="24"/>
        </w:rPr>
        <w:t xml:space="preserve"> trialled initially </w:t>
      </w:r>
      <w:r w:rsidR="00F910D6">
        <w:rPr>
          <w:sz w:val="24"/>
          <w:szCs w:val="24"/>
        </w:rPr>
        <w:t>in collaboration with</w:t>
      </w:r>
      <w:r w:rsidR="00A91EE1" w:rsidRPr="00401805">
        <w:rPr>
          <w:sz w:val="24"/>
          <w:szCs w:val="24"/>
        </w:rPr>
        <w:t xml:space="preserve"> </w:t>
      </w:r>
      <w:r w:rsidR="00F910D6">
        <w:rPr>
          <w:sz w:val="24"/>
          <w:szCs w:val="24"/>
        </w:rPr>
        <w:t>NARI</w:t>
      </w:r>
      <w:r>
        <w:rPr>
          <w:sz w:val="24"/>
          <w:szCs w:val="24"/>
        </w:rPr>
        <w:t xml:space="preserve">, which has a well-established poly-cross program at </w:t>
      </w:r>
      <w:proofErr w:type="spellStart"/>
      <w:r>
        <w:rPr>
          <w:sz w:val="24"/>
          <w:szCs w:val="24"/>
        </w:rPr>
        <w:t>Aiyura</w:t>
      </w:r>
      <w:proofErr w:type="spellEnd"/>
      <w:r>
        <w:rPr>
          <w:sz w:val="24"/>
          <w:szCs w:val="24"/>
        </w:rPr>
        <w:t xml:space="preserve"> (highlands), and has trialled OSP prev</w:t>
      </w:r>
      <w:r w:rsidR="00A91EE1">
        <w:rPr>
          <w:sz w:val="24"/>
          <w:szCs w:val="24"/>
        </w:rPr>
        <w:t>iously (Lyons et al, 2010</w:t>
      </w:r>
      <w:r>
        <w:rPr>
          <w:sz w:val="24"/>
          <w:szCs w:val="24"/>
        </w:rPr>
        <w:t xml:space="preserve">; Wera et al, 2014). </w:t>
      </w:r>
      <w:r w:rsidR="00F910D6">
        <w:rPr>
          <w:sz w:val="24"/>
          <w:szCs w:val="24"/>
        </w:rPr>
        <w:t xml:space="preserve">The </w:t>
      </w:r>
      <w:proofErr w:type="spellStart"/>
      <w:r w:rsidR="00F910D6">
        <w:rPr>
          <w:sz w:val="24"/>
          <w:szCs w:val="24"/>
        </w:rPr>
        <w:t>Bubia</w:t>
      </w:r>
      <w:proofErr w:type="spellEnd"/>
      <w:r w:rsidR="00F910D6">
        <w:rPr>
          <w:sz w:val="24"/>
          <w:szCs w:val="24"/>
        </w:rPr>
        <w:t xml:space="preserve"> experimental station near </w:t>
      </w:r>
      <w:proofErr w:type="spellStart"/>
      <w:r w:rsidR="00F910D6">
        <w:rPr>
          <w:sz w:val="24"/>
          <w:szCs w:val="24"/>
        </w:rPr>
        <w:t>Lae</w:t>
      </w:r>
      <w:proofErr w:type="spellEnd"/>
      <w:r w:rsidR="00F910D6">
        <w:rPr>
          <w:sz w:val="24"/>
          <w:szCs w:val="24"/>
        </w:rPr>
        <w:t xml:space="preserve"> would provide a suitable lowland trial site.</w:t>
      </w:r>
    </w:p>
    <w:p w:rsidR="009C2DC4" w:rsidRDefault="009C2DC4" w:rsidP="009C2DC4">
      <w:pPr>
        <w:rPr>
          <w:b/>
          <w:sz w:val="24"/>
          <w:szCs w:val="24"/>
        </w:rPr>
      </w:pPr>
      <w:r w:rsidRPr="00401805">
        <w:rPr>
          <w:b/>
          <w:sz w:val="24"/>
          <w:szCs w:val="24"/>
        </w:rPr>
        <w:t>Vitamin A maize</w:t>
      </w:r>
    </w:p>
    <w:p w:rsidR="001A2171" w:rsidRDefault="001A2171" w:rsidP="001A2171">
      <w:pPr>
        <w:rPr>
          <w:sz w:val="24"/>
          <w:szCs w:val="24"/>
        </w:rPr>
      </w:pPr>
      <w:r>
        <w:rPr>
          <w:sz w:val="24"/>
          <w:szCs w:val="24"/>
        </w:rPr>
        <w:t>Vitamin A (orange) maize varieties have been released in several sub-Saharan countries, including Zambia and Nigeria, and contain</w:t>
      </w:r>
      <w:r w:rsidR="002644E5">
        <w:rPr>
          <w:sz w:val="24"/>
          <w:szCs w:val="24"/>
        </w:rPr>
        <w:t xml:space="preserve"> 7-15 mg/kg b-carotene DW, with 15 mg/kg being the</w:t>
      </w:r>
      <w:r>
        <w:rPr>
          <w:sz w:val="24"/>
          <w:szCs w:val="24"/>
        </w:rPr>
        <w:t xml:space="preserve"> HarvestPlus target. Some experimental maize lines, not yet in high-yielding backgrounds, contain more than 30 mg/kg </w:t>
      </w:r>
      <w:proofErr w:type="spellStart"/>
      <w:r>
        <w:rPr>
          <w:sz w:val="24"/>
          <w:szCs w:val="24"/>
        </w:rPr>
        <w:t>provitamin</w:t>
      </w:r>
      <w:proofErr w:type="spellEnd"/>
      <w:r>
        <w:rPr>
          <w:sz w:val="24"/>
          <w:szCs w:val="24"/>
        </w:rPr>
        <w:t xml:space="preserve"> </w:t>
      </w:r>
      <w:proofErr w:type="gramStart"/>
      <w:r>
        <w:rPr>
          <w:sz w:val="24"/>
          <w:szCs w:val="24"/>
        </w:rPr>
        <w:t>A</w:t>
      </w:r>
      <w:proofErr w:type="gramEnd"/>
      <w:r>
        <w:rPr>
          <w:sz w:val="24"/>
          <w:szCs w:val="24"/>
        </w:rPr>
        <w:t xml:space="preserve"> carotenoids (Bouis et al, 2017</w:t>
      </w:r>
      <w:r w:rsidR="007834B4">
        <w:rPr>
          <w:sz w:val="24"/>
          <w:szCs w:val="24"/>
        </w:rPr>
        <w:t>a</w:t>
      </w:r>
      <w:r>
        <w:rPr>
          <w:sz w:val="24"/>
          <w:szCs w:val="24"/>
        </w:rPr>
        <w:t xml:space="preserve">). </w:t>
      </w:r>
      <w:r>
        <w:rPr>
          <w:sz w:val="24"/>
          <w:szCs w:val="24"/>
        </w:rPr>
        <w:lastRenderedPageBreak/>
        <w:t>Orange maize is efficacious</w:t>
      </w:r>
      <w:r w:rsidR="00755898">
        <w:rPr>
          <w:sz w:val="24"/>
          <w:szCs w:val="24"/>
        </w:rPr>
        <w:t xml:space="preserve"> (Palmer et al, 2016)</w:t>
      </w:r>
      <w:r>
        <w:rPr>
          <w:sz w:val="24"/>
          <w:szCs w:val="24"/>
        </w:rPr>
        <w:t xml:space="preserve"> and can provide up to 25% of daily vitamin A requirement; several varieties are high yielding, disease resistant and drought tolerant (</w:t>
      </w:r>
      <w:hyperlink r:id="rId32" w:history="1">
        <w:r w:rsidRPr="009E2D6F">
          <w:rPr>
            <w:rStyle w:val="Hyperlink"/>
            <w:sz w:val="24"/>
            <w:szCs w:val="24"/>
          </w:rPr>
          <w:t>www.harvestplus.org</w:t>
        </w:r>
      </w:hyperlink>
      <w:r>
        <w:rPr>
          <w:sz w:val="24"/>
          <w:szCs w:val="24"/>
        </w:rPr>
        <w:t xml:space="preserve"> ; W Pfeiffer, </w:t>
      </w:r>
      <w:proofErr w:type="spellStart"/>
      <w:r>
        <w:rPr>
          <w:sz w:val="24"/>
          <w:szCs w:val="24"/>
        </w:rPr>
        <w:t>pers</w:t>
      </w:r>
      <w:proofErr w:type="spellEnd"/>
      <w:r>
        <w:rPr>
          <w:sz w:val="24"/>
          <w:szCs w:val="24"/>
        </w:rPr>
        <w:t xml:space="preserve"> </w:t>
      </w:r>
      <w:proofErr w:type="spellStart"/>
      <w:r>
        <w:rPr>
          <w:sz w:val="24"/>
          <w:szCs w:val="24"/>
        </w:rPr>
        <w:t>comm</w:t>
      </w:r>
      <w:proofErr w:type="spellEnd"/>
      <w:r>
        <w:rPr>
          <w:sz w:val="24"/>
          <w:szCs w:val="24"/>
        </w:rPr>
        <w:t>, 2018).</w:t>
      </w:r>
    </w:p>
    <w:p w:rsidR="00A448FA" w:rsidRPr="00A448FA" w:rsidRDefault="001A2171" w:rsidP="009C2DC4">
      <w:pPr>
        <w:rPr>
          <w:sz w:val="24"/>
          <w:szCs w:val="24"/>
        </w:rPr>
      </w:pPr>
      <w:r>
        <w:rPr>
          <w:sz w:val="24"/>
          <w:szCs w:val="24"/>
        </w:rPr>
        <w:t>The largest global maize genetic resources are held at CIMMYT and IITA, totalling around 30,000 maize seed samples (</w:t>
      </w:r>
      <w:proofErr w:type="spellStart"/>
      <w:r>
        <w:rPr>
          <w:sz w:val="24"/>
          <w:szCs w:val="24"/>
        </w:rPr>
        <w:t>Menkir</w:t>
      </w:r>
      <w:proofErr w:type="spellEnd"/>
      <w:r>
        <w:rPr>
          <w:sz w:val="24"/>
          <w:szCs w:val="24"/>
        </w:rPr>
        <w:t xml:space="preserve"> et al, 2018; </w:t>
      </w:r>
      <w:hyperlink r:id="rId33" w:history="1">
        <w:r w:rsidR="00742352" w:rsidRPr="00524C88">
          <w:rPr>
            <w:rStyle w:val="Hyperlink"/>
            <w:sz w:val="24"/>
            <w:szCs w:val="24"/>
          </w:rPr>
          <w:t>www.iita.org</w:t>
        </w:r>
      </w:hyperlink>
      <w:r>
        <w:rPr>
          <w:sz w:val="24"/>
          <w:szCs w:val="24"/>
        </w:rPr>
        <w:t xml:space="preserve"> ; </w:t>
      </w:r>
      <w:hyperlink r:id="rId34" w:history="1">
        <w:r w:rsidRPr="008C3BC5">
          <w:rPr>
            <w:rStyle w:val="Hyperlink"/>
            <w:sz w:val="24"/>
            <w:szCs w:val="24"/>
          </w:rPr>
          <w:t>www.cimmyt.org/germplasm-bank</w:t>
        </w:r>
      </w:hyperlink>
      <w:r>
        <w:rPr>
          <w:sz w:val="24"/>
          <w:szCs w:val="24"/>
        </w:rPr>
        <w:t xml:space="preserve"> ). IITA lists 20 orange maize types among its 1561 accessions. These are open-pollinated lines/varieties bred in partnership with the Institute for Agricultural Research in Nigeria, funded by Harves</w:t>
      </w:r>
      <w:r w:rsidR="00742352">
        <w:rPr>
          <w:sz w:val="24"/>
          <w:szCs w:val="24"/>
        </w:rPr>
        <w:t>tPlus (</w:t>
      </w:r>
      <w:hyperlink r:id="rId35" w:history="1">
        <w:r w:rsidR="00742352" w:rsidRPr="00524C88">
          <w:rPr>
            <w:rStyle w:val="Hyperlink"/>
            <w:sz w:val="24"/>
            <w:szCs w:val="24"/>
          </w:rPr>
          <w:t>www.iita.org</w:t>
        </w:r>
      </w:hyperlink>
      <w:r w:rsidR="00742352">
        <w:rPr>
          <w:sz w:val="24"/>
          <w:szCs w:val="24"/>
        </w:rPr>
        <w:t xml:space="preserve"> </w:t>
      </w:r>
      <w:r>
        <w:rPr>
          <w:sz w:val="24"/>
          <w:szCs w:val="24"/>
        </w:rPr>
        <w:t xml:space="preserve">; </w:t>
      </w:r>
      <w:hyperlink r:id="rId36" w:history="1">
        <w:r w:rsidRPr="008C3BC5">
          <w:rPr>
            <w:rStyle w:val="Hyperlink"/>
            <w:sz w:val="24"/>
            <w:szCs w:val="24"/>
          </w:rPr>
          <w:t>www.allafrica.com</w:t>
        </w:r>
      </w:hyperlink>
      <w:r>
        <w:rPr>
          <w:sz w:val="24"/>
          <w:szCs w:val="24"/>
        </w:rPr>
        <w:t xml:space="preserve">). They have been bred and trialled at low altitude, tropical locations which assists selection for disease resistance/tolerance, so a number of them may be suitable for PNG (W Pfeiffer, </w:t>
      </w:r>
      <w:proofErr w:type="spellStart"/>
      <w:r>
        <w:rPr>
          <w:sz w:val="24"/>
          <w:szCs w:val="24"/>
        </w:rPr>
        <w:t>pers</w:t>
      </w:r>
      <w:proofErr w:type="spellEnd"/>
      <w:r>
        <w:rPr>
          <w:sz w:val="24"/>
          <w:szCs w:val="24"/>
        </w:rPr>
        <w:t xml:space="preserve"> </w:t>
      </w:r>
      <w:proofErr w:type="spellStart"/>
      <w:r>
        <w:rPr>
          <w:sz w:val="24"/>
          <w:szCs w:val="24"/>
        </w:rPr>
        <w:t>comm</w:t>
      </w:r>
      <w:proofErr w:type="spellEnd"/>
      <w:r w:rsidR="000421E4">
        <w:rPr>
          <w:sz w:val="24"/>
          <w:szCs w:val="24"/>
        </w:rPr>
        <w:t xml:space="preserve"> 2018</w:t>
      </w:r>
      <w:r>
        <w:rPr>
          <w:sz w:val="24"/>
          <w:szCs w:val="24"/>
        </w:rPr>
        <w:t xml:space="preserve">). </w:t>
      </w:r>
    </w:p>
    <w:p w:rsidR="00D91CD5" w:rsidRDefault="00D91CD5" w:rsidP="00D91CD5">
      <w:pPr>
        <w:rPr>
          <w:sz w:val="24"/>
          <w:szCs w:val="24"/>
        </w:rPr>
      </w:pPr>
      <w:r>
        <w:rPr>
          <w:sz w:val="24"/>
          <w:szCs w:val="24"/>
        </w:rPr>
        <w:t>Yellow m</w:t>
      </w:r>
      <w:r w:rsidR="00E86F64">
        <w:rPr>
          <w:sz w:val="24"/>
          <w:szCs w:val="24"/>
        </w:rPr>
        <w:t xml:space="preserve">aize is an important crop throughout PNG, grown mostly for human consumption of fresh grains (corn on cobs) rather than for dried seeds/flour. </w:t>
      </w:r>
      <w:r w:rsidR="008D6944">
        <w:rPr>
          <w:sz w:val="24"/>
          <w:szCs w:val="24"/>
        </w:rPr>
        <w:t>Consumption per person is, however, much lower than in a country</w:t>
      </w:r>
      <w:r w:rsidR="007834B4">
        <w:rPr>
          <w:sz w:val="24"/>
          <w:szCs w:val="24"/>
        </w:rPr>
        <w:t xml:space="preserve"> like Zambia (Bouis et al, 2017a</w:t>
      </w:r>
      <w:r w:rsidR="008D6944">
        <w:rPr>
          <w:sz w:val="24"/>
          <w:szCs w:val="24"/>
        </w:rPr>
        <w:t xml:space="preserve">). </w:t>
      </w:r>
      <w:r w:rsidR="00E86F64">
        <w:rPr>
          <w:sz w:val="24"/>
          <w:szCs w:val="24"/>
        </w:rPr>
        <w:t>It is commonly grown as an intercrop with other food crops, and in the highlands it is grown in rotation with SP and peanuts.</w:t>
      </w:r>
      <w:r>
        <w:rPr>
          <w:sz w:val="24"/>
          <w:szCs w:val="24"/>
        </w:rPr>
        <w:t xml:space="preserve"> Maize is a relatively recent introduction to PNG, in the 19</w:t>
      </w:r>
      <w:r w:rsidRPr="00E86F64">
        <w:rPr>
          <w:sz w:val="24"/>
          <w:szCs w:val="24"/>
          <w:vertAlign w:val="superscript"/>
        </w:rPr>
        <w:t>th</w:t>
      </w:r>
      <w:r>
        <w:rPr>
          <w:sz w:val="24"/>
          <w:szCs w:val="24"/>
        </w:rPr>
        <w:t xml:space="preserve"> century. Although not as important as SP in the highlands and banana and sago in the lowlands</w:t>
      </w:r>
      <w:r w:rsidR="00B03667">
        <w:rPr>
          <w:sz w:val="24"/>
          <w:szCs w:val="24"/>
        </w:rPr>
        <w:t xml:space="preserve"> (highest total </w:t>
      </w:r>
      <w:r w:rsidR="00881E98">
        <w:rPr>
          <w:sz w:val="24"/>
          <w:szCs w:val="24"/>
        </w:rPr>
        <w:t xml:space="preserve">smallholder </w:t>
      </w:r>
      <w:r w:rsidR="00B03667">
        <w:rPr>
          <w:sz w:val="24"/>
          <w:szCs w:val="24"/>
        </w:rPr>
        <w:t>production c 235 tonnes in 2009)</w:t>
      </w:r>
      <w:r>
        <w:rPr>
          <w:sz w:val="24"/>
          <w:szCs w:val="24"/>
        </w:rPr>
        <w:t>, it is nevertheless grown by 94% of farmers (Sip</w:t>
      </w:r>
      <w:r w:rsidR="009D35FE">
        <w:rPr>
          <w:sz w:val="24"/>
          <w:szCs w:val="24"/>
        </w:rPr>
        <w:t xml:space="preserve"> and </w:t>
      </w:r>
      <w:proofErr w:type="spellStart"/>
      <w:r w:rsidR="009D35FE">
        <w:rPr>
          <w:sz w:val="24"/>
          <w:szCs w:val="24"/>
        </w:rPr>
        <w:t>Gendua</w:t>
      </w:r>
      <w:proofErr w:type="spellEnd"/>
      <w:r>
        <w:rPr>
          <w:sz w:val="24"/>
          <w:szCs w:val="24"/>
        </w:rPr>
        <w:t>, 2014).</w:t>
      </w:r>
      <w:r w:rsidR="00B03667">
        <w:rPr>
          <w:sz w:val="24"/>
          <w:szCs w:val="24"/>
        </w:rPr>
        <w:t xml:space="preserve"> </w:t>
      </w:r>
    </w:p>
    <w:p w:rsidR="00E86F64" w:rsidRDefault="00B03667" w:rsidP="009C2DC4">
      <w:pPr>
        <w:rPr>
          <w:sz w:val="24"/>
          <w:szCs w:val="24"/>
        </w:rPr>
      </w:pPr>
      <w:r>
        <w:rPr>
          <w:sz w:val="24"/>
          <w:szCs w:val="24"/>
        </w:rPr>
        <w:t xml:space="preserve">No yield data exist for village plantings. Maize has been grown commercially for over 30 years in the Markham and </w:t>
      </w:r>
      <w:proofErr w:type="spellStart"/>
      <w:r>
        <w:rPr>
          <w:sz w:val="24"/>
          <w:szCs w:val="24"/>
        </w:rPr>
        <w:t>Ramu</w:t>
      </w:r>
      <w:proofErr w:type="spellEnd"/>
      <w:r>
        <w:rPr>
          <w:sz w:val="24"/>
          <w:szCs w:val="24"/>
        </w:rPr>
        <w:t xml:space="preserve"> valleys, </w:t>
      </w:r>
      <w:r w:rsidR="005F78C1">
        <w:rPr>
          <w:sz w:val="24"/>
          <w:szCs w:val="24"/>
        </w:rPr>
        <w:t xml:space="preserve">the most suitable places in PNG for larger-scale grain production, </w:t>
      </w:r>
      <w:r>
        <w:rPr>
          <w:sz w:val="24"/>
          <w:szCs w:val="24"/>
        </w:rPr>
        <w:t>where yields were reported as 2.5 t/ha in 1976 (Bourke et al, 200</w:t>
      </w:r>
      <w:r w:rsidR="006E3ECB">
        <w:rPr>
          <w:sz w:val="24"/>
          <w:szCs w:val="24"/>
        </w:rPr>
        <w:t>9</w:t>
      </w:r>
      <w:r>
        <w:rPr>
          <w:sz w:val="24"/>
          <w:szCs w:val="24"/>
        </w:rPr>
        <w:t xml:space="preserve">). </w:t>
      </w:r>
      <w:r w:rsidR="00D91CD5">
        <w:rPr>
          <w:sz w:val="24"/>
          <w:szCs w:val="24"/>
        </w:rPr>
        <w:t xml:space="preserve">Yields of up to 9.2 t/ha were reported from small experimental plots using imported varieties (yields usually range from 2-6 t/ha). Seeds from village-planting usually give low yields when grown under experimental conditions, due to the reasons noted below. There are two largish-scale maize producers in PNG: </w:t>
      </w:r>
      <w:proofErr w:type="spellStart"/>
      <w:r w:rsidR="00D91CD5">
        <w:rPr>
          <w:sz w:val="24"/>
          <w:szCs w:val="24"/>
        </w:rPr>
        <w:t>Rumion</w:t>
      </w:r>
      <w:proofErr w:type="spellEnd"/>
      <w:r w:rsidR="00D91CD5">
        <w:rPr>
          <w:sz w:val="24"/>
          <w:szCs w:val="24"/>
        </w:rPr>
        <w:t xml:space="preserve"> Piggery and </w:t>
      </w:r>
      <w:proofErr w:type="spellStart"/>
      <w:r w:rsidR="00D91CD5">
        <w:rPr>
          <w:sz w:val="24"/>
          <w:szCs w:val="24"/>
        </w:rPr>
        <w:t>Trukai</w:t>
      </w:r>
      <w:proofErr w:type="spellEnd"/>
      <w:r w:rsidR="00D91CD5">
        <w:rPr>
          <w:sz w:val="24"/>
          <w:szCs w:val="24"/>
        </w:rPr>
        <w:t xml:space="preserve"> Farms, which cultivate 500-1000 ha of maize each in the Markham Valley. Most of their maize is used for animal feed (Sip</w:t>
      </w:r>
      <w:r w:rsidR="009D35FE">
        <w:rPr>
          <w:sz w:val="24"/>
          <w:szCs w:val="24"/>
        </w:rPr>
        <w:t xml:space="preserve"> and </w:t>
      </w:r>
      <w:proofErr w:type="spellStart"/>
      <w:r w:rsidR="009D35FE">
        <w:rPr>
          <w:sz w:val="24"/>
          <w:szCs w:val="24"/>
        </w:rPr>
        <w:t>Gendua</w:t>
      </w:r>
      <w:proofErr w:type="spellEnd"/>
      <w:r w:rsidR="00D91CD5">
        <w:rPr>
          <w:sz w:val="24"/>
          <w:szCs w:val="24"/>
        </w:rPr>
        <w:t>, 2014).</w:t>
      </w:r>
    </w:p>
    <w:p w:rsidR="00092857" w:rsidRDefault="00E86F64" w:rsidP="009C2DC4">
      <w:pPr>
        <w:rPr>
          <w:sz w:val="24"/>
          <w:szCs w:val="24"/>
        </w:rPr>
      </w:pPr>
      <w:r>
        <w:rPr>
          <w:sz w:val="24"/>
          <w:szCs w:val="24"/>
        </w:rPr>
        <w:t xml:space="preserve">Due to the open-pollinated nature of the maize crop and strong inbreeding depression, the </w:t>
      </w:r>
      <w:r>
        <w:rPr>
          <w:i/>
          <w:sz w:val="24"/>
          <w:szCs w:val="24"/>
        </w:rPr>
        <w:t xml:space="preserve">true to type </w:t>
      </w:r>
      <w:r>
        <w:rPr>
          <w:sz w:val="24"/>
          <w:szCs w:val="24"/>
        </w:rPr>
        <w:t xml:space="preserve">traits of the original variety are lost during repeated cultivation of the same variety in a farming system (in the absence of seed replacement). This, combined with lack of proper seed purity control, has resulted in a shortage of high-yielding maize varieties. </w:t>
      </w:r>
      <w:r w:rsidR="00092857">
        <w:rPr>
          <w:sz w:val="24"/>
          <w:szCs w:val="24"/>
        </w:rPr>
        <w:t>In order to diversify the cropping system and improve maize yield, seed of new open pollinated varieties (OPV) need</w:t>
      </w:r>
      <w:r w:rsidR="002644E5">
        <w:rPr>
          <w:sz w:val="24"/>
          <w:szCs w:val="24"/>
        </w:rPr>
        <w:t>s</w:t>
      </w:r>
      <w:r w:rsidR="00092857">
        <w:rPr>
          <w:sz w:val="24"/>
          <w:szCs w:val="24"/>
        </w:rPr>
        <w:t xml:space="preserve"> to be introduced every three to four years. Hybrid maize generally performs better than OPV in terms of agronomic traits, pest and disease resistance and yield, due to </w:t>
      </w:r>
      <w:proofErr w:type="spellStart"/>
      <w:r w:rsidR="00092857">
        <w:rPr>
          <w:sz w:val="24"/>
          <w:szCs w:val="24"/>
        </w:rPr>
        <w:t>heterosis</w:t>
      </w:r>
      <w:proofErr w:type="spellEnd"/>
      <w:r w:rsidR="00092857">
        <w:rPr>
          <w:sz w:val="24"/>
          <w:szCs w:val="24"/>
        </w:rPr>
        <w:t>; however, farmers need to buy seed for each planting</w:t>
      </w:r>
      <w:r w:rsidR="00B03667">
        <w:rPr>
          <w:sz w:val="24"/>
          <w:szCs w:val="24"/>
        </w:rPr>
        <w:t xml:space="preserve"> </w:t>
      </w:r>
      <w:r w:rsidR="00D37422">
        <w:rPr>
          <w:sz w:val="24"/>
          <w:szCs w:val="24"/>
        </w:rPr>
        <w:t>(</w:t>
      </w:r>
      <w:r w:rsidR="00B03667">
        <w:rPr>
          <w:sz w:val="24"/>
          <w:szCs w:val="24"/>
        </w:rPr>
        <w:t>Sip</w:t>
      </w:r>
      <w:r w:rsidR="009D35FE">
        <w:rPr>
          <w:sz w:val="24"/>
          <w:szCs w:val="24"/>
        </w:rPr>
        <w:t xml:space="preserve"> and </w:t>
      </w:r>
      <w:proofErr w:type="spellStart"/>
      <w:r w:rsidR="009D35FE">
        <w:rPr>
          <w:sz w:val="24"/>
          <w:szCs w:val="24"/>
        </w:rPr>
        <w:t>Gendua</w:t>
      </w:r>
      <w:proofErr w:type="spellEnd"/>
      <w:r w:rsidR="00B03667">
        <w:rPr>
          <w:sz w:val="24"/>
          <w:szCs w:val="24"/>
        </w:rPr>
        <w:t>, 2014).</w:t>
      </w:r>
    </w:p>
    <w:p w:rsidR="00DA36BA" w:rsidRDefault="009C2DC4" w:rsidP="009C2DC4">
      <w:pPr>
        <w:rPr>
          <w:sz w:val="24"/>
          <w:szCs w:val="24"/>
        </w:rPr>
      </w:pPr>
      <w:r w:rsidRPr="00401805">
        <w:rPr>
          <w:sz w:val="24"/>
          <w:szCs w:val="24"/>
        </w:rPr>
        <w:lastRenderedPageBreak/>
        <w:t>Although the level of b</w:t>
      </w:r>
      <w:r w:rsidR="002644E5">
        <w:rPr>
          <w:sz w:val="24"/>
          <w:szCs w:val="24"/>
        </w:rPr>
        <w:t>eta-carotene in orange maize (10-15 mg/kg</w:t>
      </w:r>
      <w:r w:rsidRPr="00401805">
        <w:rPr>
          <w:sz w:val="24"/>
          <w:szCs w:val="24"/>
        </w:rPr>
        <w:t xml:space="preserve"> DW) is well below t</w:t>
      </w:r>
      <w:r w:rsidR="00B03667">
        <w:rPr>
          <w:sz w:val="24"/>
          <w:szCs w:val="24"/>
        </w:rPr>
        <w:t>hat in many OSP</w:t>
      </w:r>
      <w:r w:rsidR="00742352">
        <w:rPr>
          <w:sz w:val="24"/>
          <w:szCs w:val="24"/>
        </w:rPr>
        <w:t xml:space="preserve"> varieties</w:t>
      </w:r>
      <w:r w:rsidR="00B03667">
        <w:rPr>
          <w:sz w:val="24"/>
          <w:szCs w:val="24"/>
        </w:rPr>
        <w:t>, there is</w:t>
      </w:r>
      <w:r w:rsidRPr="00401805">
        <w:rPr>
          <w:sz w:val="24"/>
          <w:szCs w:val="24"/>
        </w:rPr>
        <w:t xml:space="preserve"> an opportunity for </w:t>
      </w:r>
      <w:proofErr w:type="spellStart"/>
      <w:r w:rsidRPr="00401805">
        <w:rPr>
          <w:sz w:val="24"/>
          <w:szCs w:val="24"/>
        </w:rPr>
        <w:t>HarvestPlus’s</w:t>
      </w:r>
      <w:proofErr w:type="spellEnd"/>
      <w:r w:rsidR="00742352">
        <w:rPr>
          <w:sz w:val="24"/>
          <w:szCs w:val="24"/>
        </w:rPr>
        <w:t xml:space="preserve"> orange maize in PNG.</w:t>
      </w:r>
      <w:r w:rsidRPr="00401805">
        <w:rPr>
          <w:sz w:val="24"/>
          <w:szCs w:val="24"/>
        </w:rPr>
        <w:t xml:space="preserve"> Although efforts have been made over the years, incl</w:t>
      </w:r>
      <w:r w:rsidR="002644E5">
        <w:rPr>
          <w:sz w:val="24"/>
          <w:szCs w:val="24"/>
        </w:rPr>
        <w:t xml:space="preserve">uding introduction of numerous </w:t>
      </w:r>
      <w:r w:rsidRPr="00401805">
        <w:rPr>
          <w:sz w:val="24"/>
          <w:szCs w:val="24"/>
        </w:rPr>
        <w:t>CIMMYT lines/varieties, these have met with limited success i</w:t>
      </w:r>
      <w:r w:rsidR="00B03667">
        <w:rPr>
          <w:sz w:val="24"/>
          <w:szCs w:val="24"/>
        </w:rPr>
        <w:t>n terms of varietal development, due to lack of proper seed production, management and distribution system; lack of seed storage facilities; limited technical capacity; lack of proper documentation of research, and high cost of hybrid seeds from commercial companies (Sip</w:t>
      </w:r>
      <w:r w:rsidR="009D35FE">
        <w:rPr>
          <w:sz w:val="24"/>
          <w:szCs w:val="24"/>
        </w:rPr>
        <w:t xml:space="preserve"> and </w:t>
      </w:r>
      <w:proofErr w:type="spellStart"/>
      <w:r w:rsidR="009D35FE">
        <w:rPr>
          <w:sz w:val="24"/>
          <w:szCs w:val="24"/>
        </w:rPr>
        <w:t>Gendua</w:t>
      </w:r>
      <w:proofErr w:type="spellEnd"/>
      <w:r w:rsidR="00B03667">
        <w:rPr>
          <w:sz w:val="24"/>
          <w:szCs w:val="24"/>
        </w:rPr>
        <w:t xml:space="preserve">, 2014). </w:t>
      </w:r>
      <w:r w:rsidRPr="00401805">
        <w:rPr>
          <w:sz w:val="24"/>
          <w:szCs w:val="24"/>
        </w:rPr>
        <w:t xml:space="preserve">Trials of orange maize could be </w:t>
      </w:r>
      <w:r w:rsidR="00742352">
        <w:rPr>
          <w:sz w:val="24"/>
          <w:szCs w:val="24"/>
        </w:rPr>
        <w:t>conducted by NARI</w:t>
      </w:r>
      <w:r w:rsidRPr="00401805">
        <w:rPr>
          <w:sz w:val="24"/>
          <w:szCs w:val="24"/>
        </w:rPr>
        <w:t xml:space="preserve"> at </w:t>
      </w:r>
      <w:proofErr w:type="spellStart"/>
      <w:r w:rsidRPr="00401805">
        <w:rPr>
          <w:sz w:val="24"/>
          <w:szCs w:val="24"/>
        </w:rPr>
        <w:t>Bubia</w:t>
      </w:r>
      <w:proofErr w:type="spellEnd"/>
      <w:r w:rsidRPr="00401805">
        <w:rPr>
          <w:sz w:val="24"/>
          <w:szCs w:val="24"/>
        </w:rPr>
        <w:t xml:space="preserve"> (lowland) and </w:t>
      </w:r>
      <w:proofErr w:type="spellStart"/>
      <w:r w:rsidRPr="00401805">
        <w:rPr>
          <w:sz w:val="24"/>
          <w:szCs w:val="24"/>
        </w:rPr>
        <w:t>Aiyura</w:t>
      </w:r>
      <w:proofErr w:type="spellEnd"/>
      <w:r w:rsidRPr="00401805">
        <w:rPr>
          <w:sz w:val="24"/>
          <w:szCs w:val="24"/>
        </w:rPr>
        <w:t xml:space="preserve"> (highland).</w:t>
      </w:r>
      <w:r w:rsidR="00B03667">
        <w:rPr>
          <w:sz w:val="24"/>
          <w:szCs w:val="24"/>
        </w:rPr>
        <w:t xml:space="preserve"> Maize is a popular crop and any improvement in quality, adaptability and productivity will make it even more popular, and NARI is keen to trial new varieties.</w:t>
      </w:r>
    </w:p>
    <w:p w:rsidR="00E23B4B" w:rsidRPr="00DC5092" w:rsidRDefault="00E23B4B" w:rsidP="009C2DC4">
      <w:pPr>
        <w:rPr>
          <w:sz w:val="24"/>
          <w:szCs w:val="24"/>
        </w:rPr>
      </w:pPr>
    </w:p>
    <w:p w:rsidR="009C2DC4" w:rsidRDefault="009C2DC4" w:rsidP="009C2DC4">
      <w:pPr>
        <w:rPr>
          <w:b/>
          <w:sz w:val="24"/>
          <w:szCs w:val="24"/>
        </w:rPr>
      </w:pPr>
      <w:r w:rsidRPr="00401805">
        <w:rPr>
          <w:b/>
          <w:sz w:val="24"/>
          <w:szCs w:val="24"/>
        </w:rPr>
        <w:t>Zinc rice</w:t>
      </w:r>
    </w:p>
    <w:p w:rsidR="008254F1" w:rsidRDefault="00B35C46" w:rsidP="00D97DCF">
      <w:pPr>
        <w:rPr>
          <w:sz w:val="24"/>
          <w:szCs w:val="24"/>
        </w:rPr>
      </w:pPr>
      <w:r>
        <w:rPr>
          <w:sz w:val="24"/>
          <w:szCs w:val="24"/>
        </w:rPr>
        <w:t xml:space="preserve">An initial screening of 939 rice genotypes by the International Rice Research Institute (IRRI) found a range of 15-58 mg/kg Zn (and 8-24 mg/kg Fe) in brown rice. HarvestPlus has now screened over 7500 rice lines. </w:t>
      </w:r>
      <w:proofErr w:type="spellStart"/>
      <w:r w:rsidR="00F56EDC">
        <w:rPr>
          <w:sz w:val="24"/>
          <w:szCs w:val="24"/>
        </w:rPr>
        <w:t>HarvestPlus’s</w:t>
      </w:r>
      <w:proofErr w:type="spellEnd"/>
      <w:r w:rsidR="00F56EDC">
        <w:rPr>
          <w:sz w:val="24"/>
          <w:szCs w:val="24"/>
        </w:rPr>
        <w:t xml:space="preserve"> baseline rice grain Zn in the initial target countries of Bangladesh and India is 16 mg/kg</w:t>
      </w:r>
      <w:r w:rsidR="008254F1">
        <w:rPr>
          <w:sz w:val="24"/>
          <w:szCs w:val="24"/>
        </w:rPr>
        <w:t>.</w:t>
      </w:r>
      <w:r w:rsidR="00F56EDC">
        <w:rPr>
          <w:sz w:val="24"/>
          <w:szCs w:val="24"/>
        </w:rPr>
        <w:t xml:space="preserve"> Using their target increment of</w:t>
      </w:r>
      <w:r>
        <w:rPr>
          <w:sz w:val="24"/>
          <w:szCs w:val="24"/>
        </w:rPr>
        <w:t xml:space="preserve"> +12 mg/kg,</w:t>
      </w:r>
      <w:r w:rsidR="00F56EDC">
        <w:rPr>
          <w:sz w:val="24"/>
          <w:szCs w:val="24"/>
        </w:rPr>
        <w:t xml:space="preserve"> a target in </w:t>
      </w:r>
      <w:proofErr w:type="spellStart"/>
      <w:r w:rsidR="00F56EDC">
        <w:rPr>
          <w:sz w:val="24"/>
          <w:szCs w:val="24"/>
        </w:rPr>
        <w:t>bi</w:t>
      </w:r>
      <w:r>
        <w:rPr>
          <w:sz w:val="24"/>
          <w:szCs w:val="24"/>
        </w:rPr>
        <w:t>ofortified</w:t>
      </w:r>
      <w:proofErr w:type="spellEnd"/>
      <w:r>
        <w:rPr>
          <w:sz w:val="24"/>
          <w:szCs w:val="24"/>
        </w:rPr>
        <w:t xml:space="preserve"> Zn-rice of 28 mg/kg </w:t>
      </w:r>
      <w:r w:rsidR="008254F1">
        <w:rPr>
          <w:sz w:val="24"/>
          <w:szCs w:val="24"/>
        </w:rPr>
        <w:t xml:space="preserve">(and 13 mg/kg Fe) in polished rice, to reach 30% of the estimated average requirement (EAR), </w:t>
      </w:r>
      <w:r>
        <w:rPr>
          <w:sz w:val="24"/>
          <w:szCs w:val="24"/>
        </w:rPr>
        <w:t>wa</w:t>
      </w:r>
      <w:r w:rsidR="00F56EDC">
        <w:rPr>
          <w:sz w:val="24"/>
          <w:szCs w:val="24"/>
        </w:rPr>
        <w:t xml:space="preserve">s arrived at. </w:t>
      </w:r>
      <w:r>
        <w:rPr>
          <w:sz w:val="24"/>
          <w:szCs w:val="24"/>
        </w:rPr>
        <w:t xml:space="preserve">Varieties released by the Bangladesh Rice Research Institute (BRRI) include </w:t>
      </w:r>
      <w:r w:rsidR="005C391B">
        <w:rPr>
          <w:sz w:val="24"/>
          <w:szCs w:val="24"/>
        </w:rPr>
        <w:t xml:space="preserve">BRRI </w:t>
      </w:r>
      <w:proofErr w:type="spellStart"/>
      <w:r w:rsidR="005C391B">
        <w:rPr>
          <w:sz w:val="24"/>
          <w:szCs w:val="24"/>
        </w:rPr>
        <w:t>dhan</w:t>
      </w:r>
      <w:proofErr w:type="spellEnd"/>
      <w:r w:rsidR="005C391B">
        <w:rPr>
          <w:sz w:val="24"/>
          <w:szCs w:val="24"/>
        </w:rPr>
        <w:t xml:space="preserve"> 62 and 64, which</w:t>
      </w:r>
      <w:r>
        <w:rPr>
          <w:sz w:val="24"/>
          <w:szCs w:val="24"/>
        </w:rPr>
        <w:t xml:space="preserve"> are high yielding, disease and pest resistant and early maturing, with higher Zn levels, e.g. BRRI </w:t>
      </w:r>
      <w:proofErr w:type="spellStart"/>
      <w:r>
        <w:rPr>
          <w:sz w:val="24"/>
          <w:szCs w:val="24"/>
        </w:rPr>
        <w:t>dhan</w:t>
      </w:r>
      <w:proofErr w:type="spellEnd"/>
      <w:r>
        <w:rPr>
          <w:sz w:val="24"/>
          <w:szCs w:val="24"/>
        </w:rPr>
        <w:t xml:space="preserve"> 62 contains 20 mg/kg Zn in polished grain, compared with around 16 mg/kg in local varieties grown on the same soil. BRRI </w:t>
      </w:r>
      <w:proofErr w:type="spellStart"/>
      <w:r>
        <w:rPr>
          <w:sz w:val="24"/>
          <w:szCs w:val="24"/>
        </w:rPr>
        <w:t>dhan</w:t>
      </w:r>
      <w:proofErr w:type="spellEnd"/>
      <w:r>
        <w:rPr>
          <w:sz w:val="24"/>
          <w:szCs w:val="24"/>
        </w:rPr>
        <w:t xml:space="preserve"> 64 is a short duration variety for the wet season (100 days compared to 140 days), which allows production of a thi</w:t>
      </w:r>
      <w:r w:rsidR="005C391B">
        <w:rPr>
          <w:sz w:val="24"/>
          <w:szCs w:val="24"/>
        </w:rPr>
        <w:t>rd crop of lentils</w:t>
      </w:r>
      <w:r>
        <w:rPr>
          <w:sz w:val="24"/>
          <w:szCs w:val="24"/>
        </w:rPr>
        <w:t xml:space="preserve"> between wet and dry season</w:t>
      </w:r>
      <w:r w:rsidR="005C391B">
        <w:rPr>
          <w:sz w:val="24"/>
          <w:szCs w:val="24"/>
        </w:rPr>
        <w:t xml:space="preserve"> rice crops</w:t>
      </w:r>
      <w:r>
        <w:rPr>
          <w:sz w:val="24"/>
          <w:szCs w:val="24"/>
        </w:rPr>
        <w:t xml:space="preserve">. </w:t>
      </w:r>
      <w:r w:rsidR="005C391B">
        <w:rPr>
          <w:sz w:val="24"/>
          <w:szCs w:val="24"/>
        </w:rPr>
        <w:t>Another</w:t>
      </w:r>
      <w:r>
        <w:rPr>
          <w:sz w:val="24"/>
          <w:szCs w:val="24"/>
        </w:rPr>
        <w:t xml:space="preserve"> BRRI variety released in 2014 contains 22 mg/kg Zn </w:t>
      </w:r>
      <w:r w:rsidR="00F56EDC">
        <w:rPr>
          <w:sz w:val="24"/>
          <w:szCs w:val="24"/>
        </w:rPr>
        <w:t>(</w:t>
      </w:r>
      <w:r w:rsidR="00C515B6">
        <w:rPr>
          <w:sz w:val="24"/>
          <w:szCs w:val="24"/>
        </w:rPr>
        <w:t>Graham et al, 1999</w:t>
      </w:r>
      <w:r>
        <w:rPr>
          <w:sz w:val="24"/>
          <w:szCs w:val="24"/>
        </w:rPr>
        <w:t xml:space="preserve">; Bouis and Saltzman, 2017; </w:t>
      </w:r>
      <w:hyperlink r:id="rId37" w:history="1">
        <w:r w:rsidRPr="008E4AA2">
          <w:rPr>
            <w:rStyle w:val="Hyperlink"/>
            <w:sz w:val="24"/>
            <w:szCs w:val="24"/>
          </w:rPr>
          <w:t>www.harvestplus.org</w:t>
        </w:r>
      </w:hyperlink>
      <w:r w:rsidR="00F56EDC">
        <w:rPr>
          <w:sz w:val="24"/>
          <w:szCs w:val="24"/>
        </w:rPr>
        <w:t>).</w:t>
      </w:r>
      <w:r w:rsidR="00CE4A66">
        <w:rPr>
          <w:sz w:val="24"/>
          <w:szCs w:val="24"/>
        </w:rPr>
        <w:t xml:space="preserve"> </w:t>
      </w:r>
      <w:r w:rsidR="008254F1">
        <w:rPr>
          <w:sz w:val="24"/>
          <w:szCs w:val="24"/>
        </w:rPr>
        <w:t xml:space="preserve">Higher Zn levels have been obtained using </w:t>
      </w:r>
      <w:proofErr w:type="spellStart"/>
      <w:r w:rsidR="008254F1">
        <w:rPr>
          <w:sz w:val="24"/>
          <w:szCs w:val="24"/>
        </w:rPr>
        <w:t>transgenics</w:t>
      </w:r>
      <w:proofErr w:type="spellEnd"/>
      <w:r w:rsidR="008254F1">
        <w:rPr>
          <w:sz w:val="24"/>
          <w:szCs w:val="24"/>
        </w:rPr>
        <w:t xml:space="preserve">, up to 46 mg/kg in </w:t>
      </w:r>
      <w:r w:rsidR="009A2DFC">
        <w:rPr>
          <w:sz w:val="24"/>
          <w:szCs w:val="24"/>
        </w:rPr>
        <w:t>field-grown polished rice (</w:t>
      </w:r>
      <w:proofErr w:type="spellStart"/>
      <w:r w:rsidR="009A2DFC">
        <w:rPr>
          <w:sz w:val="24"/>
          <w:szCs w:val="24"/>
        </w:rPr>
        <w:t>Trijatmiko</w:t>
      </w:r>
      <w:proofErr w:type="spellEnd"/>
      <w:r w:rsidR="009A2DFC">
        <w:rPr>
          <w:sz w:val="24"/>
          <w:szCs w:val="24"/>
        </w:rPr>
        <w:t xml:space="preserve"> et al, 2016), and even 56 mg/kg in BC2F2</w:t>
      </w:r>
      <w:r w:rsidR="009A2DFC">
        <w:rPr>
          <w:i/>
          <w:sz w:val="24"/>
          <w:szCs w:val="24"/>
        </w:rPr>
        <w:t xml:space="preserve">japonica/japonica </w:t>
      </w:r>
      <w:r w:rsidR="009A2DFC">
        <w:rPr>
          <w:sz w:val="24"/>
          <w:szCs w:val="24"/>
        </w:rPr>
        <w:t>progeny</w:t>
      </w:r>
      <w:r w:rsidR="008254F1">
        <w:rPr>
          <w:sz w:val="24"/>
          <w:szCs w:val="24"/>
        </w:rPr>
        <w:t xml:space="preserve"> </w:t>
      </w:r>
      <w:r w:rsidR="009A2DFC">
        <w:rPr>
          <w:sz w:val="24"/>
          <w:szCs w:val="24"/>
        </w:rPr>
        <w:t>(Moreno-</w:t>
      </w:r>
      <w:proofErr w:type="spellStart"/>
      <w:r w:rsidR="009A2DFC">
        <w:rPr>
          <w:sz w:val="24"/>
          <w:szCs w:val="24"/>
        </w:rPr>
        <w:t>Moyano</w:t>
      </w:r>
      <w:proofErr w:type="spellEnd"/>
      <w:r w:rsidR="009A2DFC">
        <w:rPr>
          <w:sz w:val="24"/>
          <w:szCs w:val="24"/>
        </w:rPr>
        <w:t xml:space="preserve"> et al, 2016), </w:t>
      </w:r>
      <w:r w:rsidR="008254F1">
        <w:rPr>
          <w:sz w:val="24"/>
          <w:szCs w:val="24"/>
        </w:rPr>
        <w:t xml:space="preserve">but </w:t>
      </w:r>
      <w:r w:rsidR="009A2DFC">
        <w:rPr>
          <w:sz w:val="24"/>
          <w:szCs w:val="24"/>
        </w:rPr>
        <w:t xml:space="preserve">to date </w:t>
      </w:r>
      <w:r w:rsidR="008254F1">
        <w:rPr>
          <w:sz w:val="24"/>
          <w:szCs w:val="24"/>
        </w:rPr>
        <w:t xml:space="preserve">the highest Zn levels are </w:t>
      </w:r>
      <w:r w:rsidR="009A2DFC">
        <w:rPr>
          <w:sz w:val="24"/>
          <w:szCs w:val="24"/>
        </w:rPr>
        <w:t>found in lower-yielding material.</w:t>
      </w:r>
    </w:p>
    <w:p w:rsidR="00D97DCF" w:rsidRDefault="00C7475C" w:rsidP="00D97DCF">
      <w:pPr>
        <w:rPr>
          <w:sz w:val="24"/>
          <w:szCs w:val="24"/>
        </w:rPr>
      </w:pPr>
      <w:r>
        <w:rPr>
          <w:sz w:val="24"/>
          <w:szCs w:val="24"/>
        </w:rPr>
        <w:t xml:space="preserve">Although a Zn-rice efficacy trial is yet to be reported, a </w:t>
      </w:r>
      <w:proofErr w:type="spellStart"/>
      <w:r>
        <w:rPr>
          <w:sz w:val="24"/>
          <w:szCs w:val="24"/>
        </w:rPr>
        <w:t>biof</w:t>
      </w:r>
      <w:r w:rsidR="00DA36BA">
        <w:rPr>
          <w:sz w:val="24"/>
          <w:szCs w:val="24"/>
        </w:rPr>
        <w:t>ortified</w:t>
      </w:r>
      <w:proofErr w:type="spellEnd"/>
      <w:r w:rsidR="00DA36BA">
        <w:rPr>
          <w:sz w:val="24"/>
          <w:szCs w:val="24"/>
        </w:rPr>
        <w:t xml:space="preserve"> Zn-wheat trial (</w:t>
      </w:r>
      <w:proofErr w:type="spellStart"/>
      <w:r w:rsidR="00DA36BA">
        <w:rPr>
          <w:sz w:val="24"/>
          <w:szCs w:val="24"/>
        </w:rPr>
        <w:t>chapat</w:t>
      </w:r>
      <w:r>
        <w:rPr>
          <w:sz w:val="24"/>
          <w:szCs w:val="24"/>
        </w:rPr>
        <w:t>i</w:t>
      </w:r>
      <w:proofErr w:type="spellEnd"/>
      <w:r>
        <w:rPr>
          <w:sz w:val="24"/>
          <w:szCs w:val="24"/>
        </w:rPr>
        <w:t>) in India found c</w:t>
      </w:r>
      <w:r w:rsidR="00D97DCF">
        <w:rPr>
          <w:sz w:val="24"/>
          <w:szCs w:val="24"/>
        </w:rPr>
        <w:t>hildren</w:t>
      </w:r>
      <w:r>
        <w:rPr>
          <w:sz w:val="24"/>
          <w:szCs w:val="24"/>
        </w:rPr>
        <w:t xml:space="preserve"> (n=3000, 4-6 years)</w:t>
      </w:r>
      <w:r w:rsidR="00D97DCF">
        <w:rPr>
          <w:sz w:val="24"/>
          <w:szCs w:val="24"/>
        </w:rPr>
        <w:t xml:space="preserve"> who ate the high-Zn wheat </w:t>
      </w:r>
      <w:r>
        <w:rPr>
          <w:sz w:val="24"/>
          <w:szCs w:val="24"/>
        </w:rPr>
        <w:t xml:space="preserve">(30 mg/kg) </w:t>
      </w:r>
      <w:r w:rsidR="00D97DCF">
        <w:rPr>
          <w:sz w:val="24"/>
          <w:szCs w:val="24"/>
        </w:rPr>
        <w:t>experienced 17% fewer days with pneumonia and 39% fewer days vomiting, compared to children who consum</w:t>
      </w:r>
      <w:r>
        <w:rPr>
          <w:sz w:val="24"/>
          <w:szCs w:val="24"/>
        </w:rPr>
        <w:t>ed a lower Zn,</w:t>
      </w:r>
      <w:r w:rsidR="00D97DCF">
        <w:rPr>
          <w:sz w:val="24"/>
          <w:szCs w:val="24"/>
        </w:rPr>
        <w:t xml:space="preserve"> conventional wheat</w:t>
      </w:r>
      <w:r>
        <w:rPr>
          <w:sz w:val="24"/>
          <w:szCs w:val="24"/>
        </w:rPr>
        <w:t xml:space="preserve"> (20 mg/kg)</w:t>
      </w:r>
      <w:r w:rsidR="00D97DCF">
        <w:rPr>
          <w:sz w:val="24"/>
          <w:szCs w:val="24"/>
        </w:rPr>
        <w:t>. There was no difference in Zn status between the two groups po</w:t>
      </w:r>
      <w:r>
        <w:rPr>
          <w:sz w:val="24"/>
          <w:szCs w:val="24"/>
        </w:rPr>
        <w:t xml:space="preserve">st-intervention </w:t>
      </w:r>
      <w:r w:rsidR="00547592">
        <w:rPr>
          <w:sz w:val="24"/>
          <w:szCs w:val="24"/>
        </w:rPr>
        <w:t>(</w:t>
      </w:r>
      <w:proofErr w:type="spellStart"/>
      <w:r>
        <w:rPr>
          <w:sz w:val="24"/>
          <w:szCs w:val="24"/>
        </w:rPr>
        <w:t>Sazawal</w:t>
      </w:r>
      <w:proofErr w:type="spellEnd"/>
      <w:r>
        <w:rPr>
          <w:sz w:val="24"/>
          <w:szCs w:val="24"/>
        </w:rPr>
        <w:t xml:space="preserve"> et al, 2018).</w:t>
      </w:r>
    </w:p>
    <w:p w:rsidR="008F6BF6" w:rsidRDefault="0018205E" w:rsidP="008F6BF6">
      <w:pPr>
        <w:rPr>
          <w:sz w:val="24"/>
          <w:szCs w:val="24"/>
        </w:rPr>
      </w:pPr>
      <w:r>
        <w:rPr>
          <w:sz w:val="24"/>
          <w:szCs w:val="24"/>
        </w:rPr>
        <w:t>Rice for lo</w:t>
      </w:r>
      <w:r w:rsidR="00E639D4">
        <w:rPr>
          <w:sz w:val="24"/>
          <w:szCs w:val="24"/>
        </w:rPr>
        <w:t>cal consumption is grown in</w:t>
      </w:r>
      <w:r>
        <w:rPr>
          <w:sz w:val="24"/>
          <w:szCs w:val="24"/>
        </w:rPr>
        <w:t xml:space="preserve"> small quantities in a number of </w:t>
      </w:r>
      <w:r w:rsidR="00547592">
        <w:rPr>
          <w:sz w:val="24"/>
          <w:szCs w:val="24"/>
        </w:rPr>
        <w:t xml:space="preserve">PNG </w:t>
      </w:r>
      <w:r>
        <w:rPr>
          <w:sz w:val="24"/>
          <w:szCs w:val="24"/>
        </w:rPr>
        <w:t>provi</w:t>
      </w:r>
      <w:r w:rsidR="00547592">
        <w:rPr>
          <w:sz w:val="24"/>
          <w:szCs w:val="24"/>
        </w:rPr>
        <w:t>nces. For example, t</w:t>
      </w:r>
      <w:r>
        <w:rPr>
          <w:sz w:val="24"/>
          <w:szCs w:val="24"/>
        </w:rPr>
        <w:t>otal</w:t>
      </w:r>
      <w:r w:rsidR="00547592">
        <w:rPr>
          <w:sz w:val="24"/>
          <w:szCs w:val="24"/>
        </w:rPr>
        <w:t xml:space="preserve"> production in 2006 was less than 1000 tonnes</w:t>
      </w:r>
      <w:r>
        <w:rPr>
          <w:sz w:val="24"/>
          <w:szCs w:val="24"/>
        </w:rPr>
        <w:t xml:space="preserve">. Under </w:t>
      </w:r>
      <w:proofErr w:type="spellStart"/>
      <w:r>
        <w:rPr>
          <w:sz w:val="24"/>
          <w:szCs w:val="24"/>
        </w:rPr>
        <w:t>broadacre</w:t>
      </w:r>
      <w:proofErr w:type="spellEnd"/>
      <w:r>
        <w:rPr>
          <w:sz w:val="24"/>
          <w:szCs w:val="24"/>
        </w:rPr>
        <w:t xml:space="preserve"> farming conditions in the upper Markham and </w:t>
      </w:r>
      <w:proofErr w:type="spellStart"/>
      <w:r>
        <w:rPr>
          <w:sz w:val="24"/>
          <w:szCs w:val="24"/>
        </w:rPr>
        <w:t>Ramu</w:t>
      </w:r>
      <w:proofErr w:type="spellEnd"/>
      <w:r>
        <w:rPr>
          <w:sz w:val="24"/>
          <w:szCs w:val="24"/>
        </w:rPr>
        <w:t xml:space="preserve"> valleys, yields were reported at 2 t/ha in the late 1970s. Bourke reports that rice is the most researched and most controversial agricultural crop in PNG. Rice imports have been in the range 120,000 – </w:t>
      </w:r>
      <w:proofErr w:type="gramStart"/>
      <w:r>
        <w:rPr>
          <w:sz w:val="24"/>
          <w:szCs w:val="24"/>
        </w:rPr>
        <w:t>208,000 t/</w:t>
      </w:r>
      <w:proofErr w:type="spellStart"/>
      <w:r>
        <w:rPr>
          <w:sz w:val="24"/>
          <w:szCs w:val="24"/>
        </w:rPr>
        <w:t>yr</w:t>
      </w:r>
      <w:proofErr w:type="spellEnd"/>
      <w:r>
        <w:rPr>
          <w:sz w:val="24"/>
          <w:szCs w:val="24"/>
        </w:rPr>
        <w:t xml:space="preserve"> </w:t>
      </w:r>
      <w:r>
        <w:rPr>
          <w:sz w:val="24"/>
          <w:szCs w:val="24"/>
        </w:rPr>
        <w:lastRenderedPageBreak/>
        <w:t>between 1990 and 2005, mostly from Australia</w:t>
      </w:r>
      <w:proofErr w:type="gramEnd"/>
      <w:r>
        <w:rPr>
          <w:sz w:val="24"/>
          <w:szCs w:val="24"/>
        </w:rPr>
        <w:t>. In contrast, domestic rice production has been in the range 60-2,200 t/</w:t>
      </w:r>
      <w:proofErr w:type="spellStart"/>
      <w:r>
        <w:rPr>
          <w:sz w:val="24"/>
          <w:szCs w:val="24"/>
        </w:rPr>
        <w:t>yr</w:t>
      </w:r>
      <w:proofErr w:type="spellEnd"/>
      <w:r>
        <w:rPr>
          <w:sz w:val="24"/>
          <w:szCs w:val="24"/>
        </w:rPr>
        <w:t xml:space="preserve"> from 1962 to 2000, averaging </w:t>
      </w:r>
      <w:proofErr w:type="gramStart"/>
      <w:r>
        <w:rPr>
          <w:sz w:val="24"/>
          <w:szCs w:val="24"/>
        </w:rPr>
        <w:t>about 400 t/</w:t>
      </w:r>
      <w:proofErr w:type="spellStart"/>
      <w:r>
        <w:rPr>
          <w:sz w:val="24"/>
          <w:szCs w:val="24"/>
        </w:rPr>
        <w:t>yr</w:t>
      </w:r>
      <w:proofErr w:type="spellEnd"/>
      <w:proofErr w:type="gramEnd"/>
      <w:r>
        <w:rPr>
          <w:sz w:val="24"/>
          <w:szCs w:val="24"/>
        </w:rPr>
        <w:t xml:space="preserve"> since 1980. “Claims are made for significant local production from time to time, but these are political statements rather than realistic estimates.” Since 1977, domestic ri</w:t>
      </w:r>
      <w:r w:rsidR="00E639D4">
        <w:rPr>
          <w:sz w:val="24"/>
          <w:szCs w:val="24"/>
        </w:rPr>
        <w:t>ce production has not exceeded 2</w:t>
      </w:r>
      <w:r>
        <w:rPr>
          <w:sz w:val="24"/>
          <w:szCs w:val="24"/>
        </w:rPr>
        <w:t>%</w:t>
      </w:r>
      <w:r w:rsidR="00BB5B68">
        <w:rPr>
          <w:sz w:val="24"/>
          <w:szCs w:val="24"/>
        </w:rPr>
        <w:t xml:space="preserve"> of the total</w:t>
      </w:r>
      <w:r w:rsidR="00E639D4">
        <w:rPr>
          <w:sz w:val="24"/>
          <w:szCs w:val="24"/>
        </w:rPr>
        <w:t xml:space="preserve"> of rice imp</w:t>
      </w:r>
      <w:r w:rsidR="006B4DBE">
        <w:rPr>
          <w:sz w:val="24"/>
          <w:szCs w:val="24"/>
        </w:rPr>
        <w:t>orted (</w:t>
      </w:r>
      <w:proofErr w:type="spellStart"/>
      <w:r w:rsidR="006B4DBE">
        <w:rPr>
          <w:sz w:val="24"/>
          <w:szCs w:val="24"/>
        </w:rPr>
        <w:t>Blakeney</w:t>
      </w:r>
      <w:proofErr w:type="spellEnd"/>
      <w:r w:rsidR="006B4DBE">
        <w:rPr>
          <w:sz w:val="24"/>
          <w:szCs w:val="24"/>
        </w:rPr>
        <w:t xml:space="preserve"> and Clough, 2001</w:t>
      </w:r>
      <w:r w:rsidR="00BB5B68">
        <w:rPr>
          <w:sz w:val="24"/>
          <w:szCs w:val="24"/>
        </w:rPr>
        <w:t>;</w:t>
      </w:r>
      <w:r w:rsidR="00881E98">
        <w:rPr>
          <w:sz w:val="24"/>
          <w:szCs w:val="24"/>
        </w:rPr>
        <w:t xml:space="preserve"> Bourke et al, 2009</w:t>
      </w:r>
      <w:proofErr w:type="gramStart"/>
      <w:r w:rsidR="00881E98">
        <w:rPr>
          <w:sz w:val="24"/>
          <w:szCs w:val="24"/>
        </w:rPr>
        <w:t xml:space="preserve">; </w:t>
      </w:r>
      <w:r w:rsidR="00BB5B68">
        <w:rPr>
          <w:sz w:val="24"/>
          <w:szCs w:val="24"/>
        </w:rPr>
        <w:t xml:space="preserve"> </w:t>
      </w:r>
      <w:proofErr w:type="gramEnd"/>
      <w:r w:rsidR="0039043C">
        <w:fldChar w:fldCharType="begin"/>
      </w:r>
      <w:r w:rsidR="0039043C">
        <w:instrText xml:space="preserve"> HYPERLINK "http://www.trukai.net" </w:instrText>
      </w:r>
      <w:r w:rsidR="0039043C">
        <w:fldChar w:fldCharType="separate"/>
      </w:r>
      <w:r w:rsidR="00BB5B68" w:rsidRPr="00977599">
        <w:rPr>
          <w:rStyle w:val="Hyperlink"/>
          <w:sz w:val="24"/>
          <w:szCs w:val="24"/>
        </w:rPr>
        <w:t>www.trukai.net</w:t>
      </w:r>
      <w:r w:rsidR="0039043C">
        <w:rPr>
          <w:rStyle w:val="Hyperlink"/>
          <w:sz w:val="24"/>
          <w:szCs w:val="24"/>
        </w:rPr>
        <w:fldChar w:fldCharType="end"/>
      </w:r>
      <w:r w:rsidR="00E639D4">
        <w:rPr>
          <w:sz w:val="24"/>
          <w:szCs w:val="24"/>
        </w:rPr>
        <w:t>).</w:t>
      </w:r>
    </w:p>
    <w:p w:rsidR="00A619E9" w:rsidRDefault="0018205E" w:rsidP="00A41958">
      <w:pPr>
        <w:rPr>
          <w:sz w:val="24"/>
          <w:szCs w:val="24"/>
        </w:rPr>
      </w:pPr>
      <w:r>
        <w:rPr>
          <w:sz w:val="24"/>
          <w:szCs w:val="24"/>
        </w:rPr>
        <w:t>Rainfall is too unreliable in some locations in PNG for perennial, unirrigated rice production. The high capital costs of establishing irrigated paddy fields and high production costs per tonne constrain development of a PNG rice industry. The most important single reason that rice cultivation has not become significant in PNG is its relatively low return for labour input</w:t>
      </w:r>
      <w:r w:rsidR="006970DE">
        <w:rPr>
          <w:sz w:val="24"/>
          <w:szCs w:val="24"/>
        </w:rPr>
        <w:t xml:space="preserve">. </w:t>
      </w:r>
      <w:r w:rsidR="00A619E9">
        <w:rPr>
          <w:sz w:val="24"/>
          <w:szCs w:val="24"/>
        </w:rPr>
        <w:t>Furthermore</w:t>
      </w:r>
      <w:r>
        <w:rPr>
          <w:sz w:val="24"/>
          <w:szCs w:val="24"/>
        </w:rPr>
        <w:t>, where irrigated rice has been grown, pests, weeds and disea</w:t>
      </w:r>
      <w:r w:rsidR="00F56EDC">
        <w:rPr>
          <w:sz w:val="24"/>
          <w:szCs w:val="24"/>
        </w:rPr>
        <w:t>se have severely reduced yields.</w:t>
      </w:r>
      <w:r w:rsidR="00A619E9">
        <w:rPr>
          <w:sz w:val="24"/>
          <w:szCs w:val="24"/>
        </w:rPr>
        <w:t xml:space="preserve"> T</w:t>
      </w:r>
      <w:r>
        <w:rPr>
          <w:sz w:val="24"/>
          <w:szCs w:val="24"/>
        </w:rPr>
        <w:t>he costs of establishing areas sufficient to replace imports woul</w:t>
      </w:r>
      <w:r w:rsidR="00A619E9">
        <w:rPr>
          <w:sz w:val="24"/>
          <w:szCs w:val="24"/>
        </w:rPr>
        <w:t>d distort the PNG economy,</w:t>
      </w:r>
      <w:r>
        <w:rPr>
          <w:sz w:val="24"/>
          <w:szCs w:val="24"/>
        </w:rPr>
        <w:t xml:space="preserve"> r</w:t>
      </w:r>
      <w:r w:rsidR="00A619E9">
        <w:rPr>
          <w:sz w:val="24"/>
          <w:szCs w:val="24"/>
        </w:rPr>
        <w:t>equire large subsidies and</w:t>
      </w:r>
      <w:r>
        <w:rPr>
          <w:sz w:val="24"/>
          <w:szCs w:val="24"/>
        </w:rPr>
        <w:t xml:space="preserve"> result in a substantial increase i</w:t>
      </w:r>
      <w:r w:rsidR="00A619E9">
        <w:rPr>
          <w:sz w:val="24"/>
          <w:szCs w:val="24"/>
        </w:rPr>
        <w:t>n the retail cost of rice in</w:t>
      </w:r>
      <w:r>
        <w:rPr>
          <w:sz w:val="24"/>
          <w:szCs w:val="24"/>
        </w:rPr>
        <w:t xml:space="preserve"> PNG</w:t>
      </w:r>
      <w:r w:rsidR="006970DE">
        <w:rPr>
          <w:sz w:val="24"/>
          <w:szCs w:val="24"/>
        </w:rPr>
        <w:t>. Economists have concluded that PNG is better off to import cheap rice and to export high quality palm oil, coffee and cocoa, than to try to establish a domestic, import-replacement rice industry</w:t>
      </w:r>
      <w:r w:rsidR="00A619E9">
        <w:rPr>
          <w:sz w:val="24"/>
          <w:szCs w:val="24"/>
        </w:rPr>
        <w:t xml:space="preserve"> (Gibson,</w:t>
      </w:r>
      <w:r w:rsidR="00881E98">
        <w:rPr>
          <w:sz w:val="24"/>
          <w:szCs w:val="24"/>
        </w:rPr>
        <w:t xml:space="preserve"> 1993</w:t>
      </w:r>
      <w:r w:rsidR="006B4DBE">
        <w:rPr>
          <w:sz w:val="24"/>
          <w:szCs w:val="24"/>
        </w:rPr>
        <w:t xml:space="preserve">; </w:t>
      </w:r>
      <w:proofErr w:type="spellStart"/>
      <w:r w:rsidR="006B4DBE">
        <w:rPr>
          <w:sz w:val="24"/>
          <w:szCs w:val="24"/>
        </w:rPr>
        <w:t>Blakeney</w:t>
      </w:r>
      <w:proofErr w:type="spellEnd"/>
      <w:r w:rsidR="006B4DBE">
        <w:rPr>
          <w:sz w:val="24"/>
          <w:szCs w:val="24"/>
        </w:rPr>
        <w:t xml:space="preserve"> and Clough, 2001</w:t>
      </w:r>
      <w:r w:rsidR="00A619E9">
        <w:rPr>
          <w:sz w:val="24"/>
          <w:szCs w:val="24"/>
        </w:rPr>
        <w:t>; Bourke et al, 2009).</w:t>
      </w:r>
    </w:p>
    <w:p w:rsidR="005A3280" w:rsidRDefault="00A619E9" w:rsidP="009C2DC4">
      <w:pPr>
        <w:rPr>
          <w:sz w:val="24"/>
          <w:szCs w:val="24"/>
        </w:rPr>
      </w:pPr>
      <w:r>
        <w:rPr>
          <w:sz w:val="24"/>
          <w:szCs w:val="24"/>
        </w:rPr>
        <w:t>M</w:t>
      </w:r>
      <w:r w:rsidR="00A41958" w:rsidRPr="00401805">
        <w:rPr>
          <w:sz w:val="24"/>
          <w:szCs w:val="24"/>
        </w:rPr>
        <w:t>o</w:t>
      </w:r>
      <w:r w:rsidR="008937D2">
        <w:rPr>
          <w:sz w:val="24"/>
          <w:szCs w:val="24"/>
        </w:rPr>
        <w:t>st of the rice consumed</w:t>
      </w:r>
      <w:r w:rsidR="00A41958" w:rsidRPr="00401805">
        <w:rPr>
          <w:sz w:val="24"/>
          <w:szCs w:val="24"/>
        </w:rPr>
        <w:t xml:space="preserve"> in PN</w:t>
      </w:r>
      <w:r w:rsidR="00DA36BA">
        <w:rPr>
          <w:sz w:val="24"/>
          <w:szCs w:val="24"/>
        </w:rPr>
        <w:t>G is imported from Australia (c</w:t>
      </w:r>
      <w:r w:rsidR="00A41958" w:rsidRPr="00401805">
        <w:rPr>
          <w:sz w:val="24"/>
          <w:szCs w:val="24"/>
        </w:rPr>
        <w:t xml:space="preserve"> 200,000 tonnes</w:t>
      </w:r>
      <w:r w:rsidR="008937D2">
        <w:rPr>
          <w:sz w:val="24"/>
          <w:szCs w:val="24"/>
        </w:rPr>
        <w:t xml:space="preserve"> per annum</w:t>
      </w:r>
      <w:r w:rsidR="00DA36BA">
        <w:rPr>
          <w:sz w:val="24"/>
          <w:szCs w:val="24"/>
        </w:rPr>
        <w:t>)</w:t>
      </w:r>
      <w:r w:rsidR="00A41958" w:rsidRPr="00401805">
        <w:rPr>
          <w:sz w:val="24"/>
          <w:szCs w:val="24"/>
        </w:rPr>
        <w:t xml:space="preserve"> </w:t>
      </w:r>
      <w:r w:rsidR="00416E03">
        <w:rPr>
          <w:sz w:val="24"/>
          <w:szCs w:val="24"/>
        </w:rPr>
        <w:t xml:space="preserve">(Bourke and </w:t>
      </w:r>
      <w:proofErr w:type="spellStart"/>
      <w:r w:rsidR="00416E03">
        <w:rPr>
          <w:sz w:val="24"/>
          <w:szCs w:val="24"/>
        </w:rPr>
        <w:t>Vlassak</w:t>
      </w:r>
      <w:proofErr w:type="spellEnd"/>
      <w:r w:rsidR="00416E03">
        <w:rPr>
          <w:sz w:val="24"/>
          <w:szCs w:val="24"/>
        </w:rPr>
        <w:t>, 2004)</w:t>
      </w:r>
      <w:r w:rsidR="00DA36BA">
        <w:rPr>
          <w:sz w:val="24"/>
          <w:szCs w:val="24"/>
        </w:rPr>
        <w:t>.</w:t>
      </w:r>
      <w:r w:rsidR="004D00F2">
        <w:rPr>
          <w:sz w:val="24"/>
          <w:szCs w:val="24"/>
        </w:rPr>
        <w:t xml:space="preserve"> The brand </w:t>
      </w:r>
      <w:r w:rsidR="00A41958" w:rsidRPr="00547592">
        <w:rPr>
          <w:i/>
          <w:sz w:val="24"/>
          <w:szCs w:val="24"/>
        </w:rPr>
        <w:t>R</w:t>
      </w:r>
      <w:r w:rsidR="004D00F2" w:rsidRPr="00547592">
        <w:rPr>
          <w:i/>
          <w:sz w:val="24"/>
          <w:szCs w:val="24"/>
        </w:rPr>
        <w:t>oots</w:t>
      </w:r>
      <w:r w:rsidR="004D00F2">
        <w:rPr>
          <w:sz w:val="24"/>
          <w:szCs w:val="24"/>
        </w:rPr>
        <w:t xml:space="preserve">, imported and sold by </w:t>
      </w:r>
      <w:proofErr w:type="spellStart"/>
      <w:r w:rsidR="004D00F2">
        <w:rPr>
          <w:sz w:val="24"/>
          <w:szCs w:val="24"/>
        </w:rPr>
        <w:t>Trukai</w:t>
      </w:r>
      <w:proofErr w:type="spellEnd"/>
      <w:r w:rsidR="004D00F2">
        <w:rPr>
          <w:sz w:val="24"/>
          <w:szCs w:val="24"/>
        </w:rPr>
        <w:t>,</w:t>
      </w:r>
      <w:r w:rsidR="00A41958">
        <w:rPr>
          <w:sz w:val="24"/>
          <w:szCs w:val="24"/>
        </w:rPr>
        <w:t xml:space="preserve"> accounts for almost 90% of sales. It is made up of mixed quality grain, with a high proportion of broken grain that other markets will not accept (Bourke and </w:t>
      </w:r>
      <w:proofErr w:type="spellStart"/>
      <w:r w:rsidR="00A41958">
        <w:rPr>
          <w:sz w:val="24"/>
          <w:szCs w:val="24"/>
        </w:rPr>
        <w:t>Vlassak</w:t>
      </w:r>
      <w:proofErr w:type="spellEnd"/>
      <w:r w:rsidR="00A41958">
        <w:rPr>
          <w:sz w:val="24"/>
          <w:szCs w:val="24"/>
        </w:rPr>
        <w:t xml:space="preserve">, 2004). </w:t>
      </w:r>
      <w:proofErr w:type="spellStart"/>
      <w:r w:rsidR="003C0E0D">
        <w:rPr>
          <w:sz w:val="24"/>
          <w:szCs w:val="24"/>
        </w:rPr>
        <w:t>Trukai</w:t>
      </w:r>
      <w:proofErr w:type="spellEnd"/>
      <w:r w:rsidR="003C0E0D">
        <w:rPr>
          <w:sz w:val="24"/>
          <w:szCs w:val="24"/>
        </w:rPr>
        <w:t xml:space="preserve"> is two-thirds owned by </w:t>
      </w:r>
      <w:r w:rsidR="005A3280">
        <w:rPr>
          <w:sz w:val="24"/>
          <w:szCs w:val="24"/>
        </w:rPr>
        <w:t xml:space="preserve">Australia’s </w:t>
      </w:r>
      <w:proofErr w:type="spellStart"/>
      <w:r w:rsidR="005A3280" w:rsidRPr="004D00F2">
        <w:rPr>
          <w:i/>
          <w:sz w:val="24"/>
          <w:szCs w:val="24"/>
        </w:rPr>
        <w:t>SunRice</w:t>
      </w:r>
      <w:proofErr w:type="spellEnd"/>
      <w:r w:rsidR="005A3280">
        <w:rPr>
          <w:sz w:val="24"/>
          <w:szCs w:val="24"/>
        </w:rPr>
        <w:t xml:space="preserve"> and the rest by investment trustee </w:t>
      </w:r>
      <w:r w:rsidR="005A3280" w:rsidRPr="004D00F2">
        <w:rPr>
          <w:i/>
          <w:sz w:val="24"/>
          <w:szCs w:val="24"/>
        </w:rPr>
        <w:t>MTSL</w:t>
      </w:r>
      <w:r w:rsidR="005A3280">
        <w:rPr>
          <w:sz w:val="24"/>
          <w:szCs w:val="24"/>
        </w:rPr>
        <w:t xml:space="preserve"> (which has 40,000 PNG unit holders), and currently supplies 75% of the</w:t>
      </w:r>
      <w:r w:rsidR="00416E03">
        <w:rPr>
          <w:sz w:val="24"/>
          <w:szCs w:val="24"/>
        </w:rPr>
        <w:t xml:space="preserve"> market</w:t>
      </w:r>
      <w:r w:rsidR="005A3280">
        <w:rPr>
          <w:sz w:val="24"/>
          <w:szCs w:val="24"/>
        </w:rPr>
        <w:t xml:space="preserve"> </w:t>
      </w:r>
      <w:r w:rsidR="004D00F2">
        <w:rPr>
          <w:sz w:val="24"/>
          <w:szCs w:val="24"/>
        </w:rPr>
        <w:t>(</w:t>
      </w:r>
      <w:hyperlink r:id="rId38" w:history="1">
        <w:r w:rsidR="00826DD5" w:rsidRPr="00356C90">
          <w:rPr>
            <w:rStyle w:val="Hyperlink"/>
            <w:sz w:val="24"/>
            <w:szCs w:val="24"/>
          </w:rPr>
          <w:t>www.jica.go.jp</w:t>
        </w:r>
      </w:hyperlink>
      <w:r w:rsidR="00826DD5">
        <w:rPr>
          <w:sz w:val="24"/>
          <w:szCs w:val="24"/>
        </w:rPr>
        <w:t xml:space="preserve"> </w:t>
      </w:r>
      <w:r w:rsidR="00624AC5">
        <w:rPr>
          <w:sz w:val="24"/>
          <w:szCs w:val="24"/>
        </w:rPr>
        <w:t>;</w:t>
      </w:r>
      <w:r w:rsidR="00EA18EB">
        <w:rPr>
          <w:sz w:val="24"/>
          <w:szCs w:val="24"/>
        </w:rPr>
        <w:t xml:space="preserve"> </w:t>
      </w:r>
      <w:hyperlink r:id="rId39" w:history="1">
        <w:r w:rsidR="00EA18EB" w:rsidRPr="002A2B76">
          <w:rPr>
            <w:rStyle w:val="Hyperlink"/>
            <w:sz w:val="24"/>
            <w:szCs w:val="24"/>
          </w:rPr>
          <w:t>www.trukai.net</w:t>
        </w:r>
      </w:hyperlink>
      <w:r w:rsidR="00EA18EB">
        <w:rPr>
          <w:sz w:val="24"/>
          <w:szCs w:val="24"/>
        </w:rPr>
        <w:t xml:space="preserve"> </w:t>
      </w:r>
      <w:r w:rsidR="004D00F2">
        <w:rPr>
          <w:sz w:val="24"/>
          <w:szCs w:val="24"/>
        </w:rPr>
        <w:t xml:space="preserve">). </w:t>
      </w:r>
      <w:proofErr w:type="spellStart"/>
      <w:r w:rsidR="004D00F2">
        <w:rPr>
          <w:i/>
          <w:sz w:val="24"/>
          <w:szCs w:val="24"/>
        </w:rPr>
        <w:t>SunRice</w:t>
      </w:r>
      <w:proofErr w:type="spellEnd"/>
      <w:r w:rsidR="004D00F2">
        <w:rPr>
          <w:sz w:val="24"/>
          <w:szCs w:val="24"/>
        </w:rPr>
        <w:t xml:space="preserve"> rice imported from Australia may contain rice grown in </w:t>
      </w:r>
      <w:r w:rsidR="00DA36BA">
        <w:rPr>
          <w:sz w:val="24"/>
          <w:szCs w:val="24"/>
        </w:rPr>
        <w:t xml:space="preserve">other </w:t>
      </w:r>
      <w:r w:rsidR="004D00F2">
        <w:rPr>
          <w:sz w:val="24"/>
          <w:szCs w:val="24"/>
        </w:rPr>
        <w:t xml:space="preserve">countries (e.g. Indonesia, Vietnam, Thailand), as well as rice grown in Australia (C Blanchard, </w:t>
      </w:r>
      <w:proofErr w:type="spellStart"/>
      <w:r w:rsidR="004D00F2">
        <w:rPr>
          <w:sz w:val="24"/>
          <w:szCs w:val="24"/>
        </w:rPr>
        <w:t>pers</w:t>
      </w:r>
      <w:proofErr w:type="spellEnd"/>
      <w:r w:rsidR="004D00F2">
        <w:rPr>
          <w:sz w:val="24"/>
          <w:szCs w:val="24"/>
        </w:rPr>
        <w:t xml:space="preserve"> </w:t>
      </w:r>
      <w:proofErr w:type="spellStart"/>
      <w:r w:rsidR="004D00F2">
        <w:rPr>
          <w:sz w:val="24"/>
          <w:szCs w:val="24"/>
        </w:rPr>
        <w:t>comm</w:t>
      </w:r>
      <w:proofErr w:type="spellEnd"/>
      <w:r w:rsidR="004D00F2">
        <w:rPr>
          <w:sz w:val="24"/>
          <w:szCs w:val="24"/>
        </w:rPr>
        <w:t xml:space="preserve"> 2018).</w:t>
      </w:r>
    </w:p>
    <w:p w:rsidR="00A250C8" w:rsidRDefault="00A250C8" w:rsidP="00A250C8">
      <w:pPr>
        <w:rPr>
          <w:sz w:val="24"/>
          <w:szCs w:val="24"/>
        </w:rPr>
      </w:pPr>
      <w:r>
        <w:rPr>
          <w:sz w:val="24"/>
          <w:szCs w:val="24"/>
        </w:rPr>
        <w:t>Most of Australia’s rice is grown in the Riverina region of New South Wales, on heavy clay soils</w:t>
      </w:r>
      <w:r w:rsidR="00416E03">
        <w:rPr>
          <w:sz w:val="24"/>
          <w:szCs w:val="24"/>
        </w:rPr>
        <w:t>, to limit seepage, with topsoil pH of 7-8.5 and</w:t>
      </w:r>
      <w:r w:rsidR="00E640D6">
        <w:rPr>
          <w:sz w:val="24"/>
          <w:szCs w:val="24"/>
        </w:rPr>
        <w:t xml:space="preserve"> subsoil 9.0.</w:t>
      </w:r>
      <w:r>
        <w:rPr>
          <w:sz w:val="24"/>
          <w:szCs w:val="24"/>
        </w:rPr>
        <w:t xml:space="preserve"> The production system is promoted as “the most water-efficient rice production in the world”. The cultivated area of c 52,000 ha produces c 819,000 tonnes per annum, of wh</w:t>
      </w:r>
      <w:r w:rsidR="00B25368">
        <w:rPr>
          <w:sz w:val="24"/>
          <w:szCs w:val="24"/>
        </w:rPr>
        <w:t>ich 85% is exported (</w:t>
      </w:r>
      <w:proofErr w:type="spellStart"/>
      <w:r w:rsidR="00B25368">
        <w:rPr>
          <w:sz w:val="24"/>
          <w:szCs w:val="24"/>
        </w:rPr>
        <w:t>Bajwa</w:t>
      </w:r>
      <w:proofErr w:type="spellEnd"/>
      <w:r w:rsidR="00B25368">
        <w:rPr>
          <w:sz w:val="24"/>
          <w:szCs w:val="24"/>
        </w:rPr>
        <w:t xml:space="preserve"> and Chauhan</w:t>
      </w:r>
      <w:r>
        <w:rPr>
          <w:sz w:val="24"/>
          <w:szCs w:val="24"/>
        </w:rPr>
        <w:t xml:space="preserve">, 2017; E Tavakkoli, </w:t>
      </w:r>
      <w:proofErr w:type="spellStart"/>
      <w:r>
        <w:rPr>
          <w:sz w:val="24"/>
          <w:szCs w:val="24"/>
        </w:rPr>
        <w:t>pers</w:t>
      </w:r>
      <w:proofErr w:type="spellEnd"/>
      <w:r>
        <w:rPr>
          <w:sz w:val="24"/>
          <w:szCs w:val="24"/>
        </w:rPr>
        <w:t xml:space="preserve"> </w:t>
      </w:r>
      <w:proofErr w:type="spellStart"/>
      <w:r>
        <w:rPr>
          <w:sz w:val="24"/>
          <w:szCs w:val="24"/>
        </w:rPr>
        <w:t>com</w:t>
      </w:r>
      <w:r w:rsidR="00F274D6">
        <w:rPr>
          <w:sz w:val="24"/>
          <w:szCs w:val="24"/>
        </w:rPr>
        <w:t>m</w:t>
      </w:r>
      <w:proofErr w:type="spellEnd"/>
      <w:r w:rsidR="00F274D6">
        <w:rPr>
          <w:sz w:val="24"/>
          <w:szCs w:val="24"/>
        </w:rPr>
        <w:t xml:space="preserve"> 2018</w:t>
      </w:r>
      <w:r w:rsidR="00E640D6">
        <w:rPr>
          <w:sz w:val="24"/>
          <w:szCs w:val="24"/>
        </w:rPr>
        <w:t>;</w:t>
      </w:r>
      <w:r>
        <w:rPr>
          <w:sz w:val="24"/>
          <w:szCs w:val="24"/>
        </w:rPr>
        <w:t xml:space="preserve"> </w:t>
      </w:r>
      <w:hyperlink r:id="rId40" w:history="1">
        <w:r w:rsidRPr="006B2546">
          <w:rPr>
            <w:rStyle w:val="Hyperlink"/>
            <w:sz w:val="24"/>
            <w:szCs w:val="24"/>
          </w:rPr>
          <w:t>www.rga.org.au</w:t>
        </w:r>
      </w:hyperlink>
      <w:r w:rsidR="00E640D6">
        <w:rPr>
          <w:rStyle w:val="Hyperlink"/>
          <w:sz w:val="24"/>
          <w:szCs w:val="24"/>
        </w:rPr>
        <w:t>).</w:t>
      </w:r>
    </w:p>
    <w:p w:rsidR="00A250C8" w:rsidRDefault="00547592" w:rsidP="009C2DC4">
      <w:pPr>
        <w:rPr>
          <w:sz w:val="24"/>
          <w:szCs w:val="24"/>
        </w:rPr>
      </w:pPr>
      <w:r>
        <w:rPr>
          <w:sz w:val="24"/>
          <w:szCs w:val="24"/>
        </w:rPr>
        <w:t>We need to compare the current Zn levels of polished rice consumed in PNG with that of Zn-rice (c 22 mg/kg)</w:t>
      </w:r>
      <w:r w:rsidR="00670536">
        <w:rPr>
          <w:sz w:val="24"/>
          <w:szCs w:val="24"/>
        </w:rPr>
        <w:t xml:space="preserve"> in order to determine whether Zn-rice has a chance of making an impact on </w:t>
      </w:r>
      <w:r w:rsidR="00D67A90">
        <w:rPr>
          <w:sz w:val="24"/>
          <w:szCs w:val="24"/>
        </w:rPr>
        <w:t>Zn intake in PNG</w:t>
      </w:r>
      <w:r>
        <w:rPr>
          <w:sz w:val="24"/>
          <w:szCs w:val="24"/>
        </w:rPr>
        <w:t xml:space="preserve">. An estimate for PNG-consumed rice can be made, using </w:t>
      </w:r>
      <w:r w:rsidR="00670536">
        <w:rPr>
          <w:sz w:val="24"/>
          <w:szCs w:val="24"/>
        </w:rPr>
        <w:t>a combination of previous studies (Marr et al, 1995) and the findings of my recent small survey of</w:t>
      </w:r>
      <w:r w:rsidR="00D67A90">
        <w:rPr>
          <w:sz w:val="24"/>
          <w:szCs w:val="24"/>
        </w:rPr>
        <w:t xml:space="preserve"> retail rice samples</w:t>
      </w:r>
      <w:r w:rsidR="00670536">
        <w:rPr>
          <w:sz w:val="24"/>
          <w:szCs w:val="24"/>
        </w:rPr>
        <w:t xml:space="preserve"> (</w:t>
      </w:r>
      <w:r w:rsidR="00D67A90">
        <w:rPr>
          <w:sz w:val="24"/>
          <w:szCs w:val="24"/>
        </w:rPr>
        <w:t xml:space="preserve">Adelaide, </w:t>
      </w:r>
      <w:r w:rsidR="00416E03">
        <w:rPr>
          <w:sz w:val="24"/>
          <w:szCs w:val="24"/>
        </w:rPr>
        <w:t>November 2018) (Table 3).</w:t>
      </w:r>
    </w:p>
    <w:p w:rsidR="0039043C" w:rsidRDefault="00670536" w:rsidP="00670536">
      <w:pPr>
        <w:rPr>
          <w:sz w:val="24"/>
          <w:szCs w:val="24"/>
        </w:rPr>
      </w:pPr>
      <w:r>
        <w:rPr>
          <w:sz w:val="24"/>
          <w:szCs w:val="24"/>
        </w:rPr>
        <w:t>Analyses of 90 samples of brown rice collected from commercial crops in the irrigated rice-growing regions of Australia in 1991/92 revealed a Zn range of 15-24 mg/kg in brown rice (6-</w:t>
      </w:r>
      <w:r>
        <w:rPr>
          <w:sz w:val="24"/>
          <w:szCs w:val="24"/>
        </w:rPr>
        <w:lastRenderedPageBreak/>
        <w:t>78 mg/kg for Fe), with means from previous studies of Zn 19 and Fe 15 (Marr et al, 1995). The 1991/92 mean of c 19 would equate to a level in polished rice of c 14 mg/kg, using 73% Zn retention post-milling (and 4 mg/kg Fe, using 24% retention) (Martinez et al, 2010).</w:t>
      </w:r>
    </w:p>
    <w:p w:rsidR="0039043C" w:rsidRPr="005420FB" w:rsidRDefault="0039043C" w:rsidP="00670536">
      <w:pPr>
        <w:rPr>
          <w:sz w:val="24"/>
          <w:szCs w:val="24"/>
        </w:rPr>
      </w:pPr>
    </w:p>
    <w:p w:rsidR="00670536" w:rsidRDefault="00D67A90" w:rsidP="009C2DC4">
      <w:pPr>
        <w:rPr>
          <w:sz w:val="24"/>
          <w:szCs w:val="24"/>
        </w:rPr>
      </w:pPr>
      <w:proofErr w:type="gramStart"/>
      <w:r w:rsidRPr="00416E03">
        <w:rPr>
          <w:b/>
          <w:sz w:val="24"/>
          <w:szCs w:val="24"/>
        </w:rPr>
        <w:t>Table 3.</w:t>
      </w:r>
      <w:proofErr w:type="gramEnd"/>
      <w:r>
        <w:rPr>
          <w:sz w:val="24"/>
          <w:szCs w:val="24"/>
        </w:rPr>
        <w:t xml:space="preserve"> Zinc and iron concentrations in rice samples purchased from Coles, Burnside supermarket, November 2018</w:t>
      </w:r>
      <w:r w:rsidR="00C55963">
        <w:rPr>
          <w:sz w:val="24"/>
          <w:szCs w:val="24"/>
        </w:rPr>
        <w:t>, compared with Marr et al (1995</w:t>
      </w:r>
      <w:r>
        <w:rPr>
          <w:sz w:val="24"/>
          <w:szCs w:val="24"/>
        </w:rPr>
        <w:t xml:space="preserve">). </w:t>
      </w:r>
      <w:proofErr w:type="gramStart"/>
      <w:r>
        <w:rPr>
          <w:sz w:val="24"/>
          <w:szCs w:val="24"/>
        </w:rPr>
        <w:t>Analysis by ICP-OES.</w:t>
      </w:r>
      <w:proofErr w:type="gramEnd"/>
      <w:r>
        <w:rPr>
          <w:sz w:val="24"/>
          <w:szCs w:val="24"/>
        </w:rPr>
        <w:t xml:space="preserve"> Units: mg/kg</w:t>
      </w:r>
    </w:p>
    <w:p w:rsidR="00D67A90" w:rsidRPr="00DE6F69" w:rsidRDefault="00D67A90" w:rsidP="009C2DC4">
      <w:pPr>
        <w:rPr>
          <w:b/>
          <w:sz w:val="24"/>
          <w:szCs w:val="24"/>
        </w:rPr>
      </w:pPr>
      <w:r w:rsidRPr="00DE6F69">
        <w:rPr>
          <w:b/>
          <w:sz w:val="24"/>
          <w:szCs w:val="24"/>
          <w:u w:val="single"/>
        </w:rPr>
        <w:t>Category</w:t>
      </w:r>
      <w:r w:rsidRPr="00DE6F69">
        <w:rPr>
          <w:b/>
          <w:sz w:val="24"/>
          <w:szCs w:val="24"/>
        </w:rPr>
        <w:tab/>
      </w:r>
      <w:r w:rsidRPr="00DE6F69">
        <w:rPr>
          <w:b/>
          <w:sz w:val="24"/>
          <w:szCs w:val="24"/>
          <w:u w:val="single"/>
        </w:rPr>
        <w:t>Name</w:t>
      </w:r>
      <w:r w:rsidR="004C5647" w:rsidRPr="00DE6F69">
        <w:rPr>
          <w:b/>
          <w:sz w:val="24"/>
          <w:szCs w:val="24"/>
        </w:rPr>
        <w:tab/>
      </w:r>
      <w:r w:rsidR="004C5647" w:rsidRPr="00DE6F69">
        <w:rPr>
          <w:b/>
          <w:sz w:val="24"/>
          <w:szCs w:val="24"/>
        </w:rPr>
        <w:tab/>
      </w:r>
      <w:r w:rsidR="004C5647" w:rsidRPr="00DE6F69">
        <w:rPr>
          <w:b/>
          <w:sz w:val="24"/>
          <w:szCs w:val="24"/>
        </w:rPr>
        <w:tab/>
      </w:r>
      <w:r w:rsidR="005611F7" w:rsidRPr="005611F7">
        <w:rPr>
          <w:b/>
          <w:sz w:val="24"/>
          <w:szCs w:val="24"/>
          <w:u w:val="single"/>
        </w:rPr>
        <w:t>Origin</w:t>
      </w:r>
      <w:r w:rsidR="005611F7">
        <w:rPr>
          <w:b/>
          <w:sz w:val="24"/>
          <w:szCs w:val="24"/>
        </w:rPr>
        <w:tab/>
      </w:r>
      <w:r w:rsidR="004C5647" w:rsidRPr="00DE6F69">
        <w:rPr>
          <w:b/>
          <w:sz w:val="24"/>
          <w:szCs w:val="24"/>
        </w:rPr>
        <w:tab/>
      </w:r>
      <w:r w:rsidR="004C5647" w:rsidRPr="00DE6F69">
        <w:rPr>
          <w:b/>
          <w:sz w:val="24"/>
          <w:szCs w:val="24"/>
          <w:u w:val="single"/>
        </w:rPr>
        <w:t>Zn</w:t>
      </w:r>
      <w:r w:rsidR="004C5647" w:rsidRPr="00DE6F69">
        <w:rPr>
          <w:b/>
          <w:sz w:val="24"/>
          <w:szCs w:val="24"/>
        </w:rPr>
        <w:tab/>
      </w:r>
      <w:r w:rsidR="004C5647" w:rsidRPr="00DE6F69">
        <w:rPr>
          <w:b/>
          <w:sz w:val="24"/>
          <w:szCs w:val="24"/>
          <w:u w:val="single"/>
        </w:rPr>
        <w:t>Fe</w:t>
      </w:r>
    </w:p>
    <w:p w:rsidR="004C5647" w:rsidRPr="004C5647" w:rsidRDefault="004C5647" w:rsidP="009C2DC4">
      <w:pPr>
        <w:rPr>
          <w:sz w:val="24"/>
          <w:szCs w:val="24"/>
        </w:rPr>
      </w:pPr>
      <w:r>
        <w:rPr>
          <w:sz w:val="24"/>
          <w:szCs w:val="24"/>
        </w:rPr>
        <w:t>Black</w:t>
      </w:r>
      <w:r>
        <w:rPr>
          <w:sz w:val="24"/>
          <w:szCs w:val="24"/>
        </w:rPr>
        <w:tab/>
      </w:r>
      <w:r>
        <w:rPr>
          <w:sz w:val="24"/>
          <w:szCs w:val="24"/>
        </w:rPr>
        <w:tab/>
      </w:r>
      <w:proofErr w:type="spellStart"/>
      <w:r>
        <w:rPr>
          <w:sz w:val="24"/>
          <w:szCs w:val="24"/>
        </w:rPr>
        <w:t>Sunrice</w:t>
      </w:r>
      <w:proofErr w:type="spellEnd"/>
      <w:r>
        <w:rPr>
          <w:sz w:val="24"/>
          <w:szCs w:val="24"/>
        </w:rPr>
        <w:tab/>
      </w:r>
      <w:r>
        <w:rPr>
          <w:sz w:val="24"/>
          <w:szCs w:val="24"/>
        </w:rPr>
        <w:tab/>
      </w:r>
      <w:r w:rsidR="005611F7">
        <w:rPr>
          <w:sz w:val="24"/>
          <w:szCs w:val="24"/>
        </w:rPr>
        <w:t>Thailand</w:t>
      </w:r>
      <w:r>
        <w:rPr>
          <w:sz w:val="24"/>
          <w:szCs w:val="24"/>
        </w:rPr>
        <w:tab/>
        <w:t>19</w:t>
      </w:r>
      <w:r>
        <w:rPr>
          <w:sz w:val="24"/>
          <w:szCs w:val="24"/>
        </w:rPr>
        <w:tab/>
        <w:t>11</w:t>
      </w:r>
    </w:p>
    <w:p w:rsidR="004C5647" w:rsidRDefault="004C5647" w:rsidP="009C2DC4">
      <w:pPr>
        <w:rPr>
          <w:sz w:val="24"/>
          <w:szCs w:val="24"/>
        </w:rPr>
      </w:pPr>
      <w:r>
        <w:rPr>
          <w:sz w:val="24"/>
          <w:szCs w:val="24"/>
        </w:rPr>
        <w:t>Brown</w:t>
      </w:r>
      <w:r>
        <w:rPr>
          <w:sz w:val="24"/>
          <w:szCs w:val="24"/>
        </w:rPr>
        <w:tab/>
      </w:r>
      <w:r>
        <w:rPr>
          <w:sz w:val="24"/>
          <w:szCs w:val="24"/>
        </w:rPr>
        <w:tab/>
        <w:t>Coles Aust</w:t>
      </w:r>
      <w:r>
        <w:rPr>
          <w:sz w:val="24"/>
          <w:szCs w:val="24"/>
        </w:rPr>
        <w:tab/>
      </w:r>
      <w:r>
        <w:rPr>
          <w:sz w:val="24"/>
          <w:szCs w:val="24"/>
        </w:rPr>
        <w:tab/>
      </w:r>
      <w:r w:rsidR="005611F7">
        <w:rPr>
          <w:sz w:val="24"/>
          <w:szCs w:val="24"/>
        </w:rPr>
        <w:t>Australia</w:t>
      </w:r>
      <w:r>
        <w:rPr>
          <w:sz w:val="24"/>
          <w:szCs w:val="24"/>
        </w:rPr>
        <w:tab/>
        <w:t>17</w:t>
      </w:r>
      <w:r>
        <w:rPr>
          <w:sz w:val="24"/>
          <w:szCs w:val="24"/>
        </w:rPr>
        <w:tab/>
        <w:t>9</w:t>
      </w:r>
    </w:p>
    <w:p w:rsidR="004C5647" w:rsidRDefault="004C5647" w:rsidP="009C2DC4">
      <w:pPr>
        <w:rPr>
          <w:sz w:val="24"/>
          <w:szCs w:val="24"/>
        </w:rPr>
      </w:pPr>
      <w:r>
        <w:rPr>
          <w:sz w:val="24"/>
          <w:szCs w:val="24"/>
        </w:rPr>
        <w:tab/>
      </w:r>
      <w:r>
        <w:rPr>
          <w:sz w:val="24"/>
          <w:szCs w:val="24"/>
        </w:rPr>
        <w:tab/>
      </w:r>
      <w:proofErr w:type="spellStart"/>
      <w:r>
        <w:rPr>
          <w:sz w:val="24"/>
          <w:szCs w:val="24"/>
        </w:rPr>
        <w:t>Sunrice</w:t>
      </w:r>
      <w:proofErr w:type="spellEnd"/>
      <w:r>
        <w:rPr>
          <w:sz w:val="24"/>
          <w:szCs w:val="24"/>
        </w:rPr>
        <w:t xml:space="preserve"> Aust</w:t>
      </w:r>
      <w:r>
        <w:rPr>
          <w:sz w:val="24"/>
          <w:szCs w:val="24"/>
        </w:rPr>
        <w:tab/>
      </w:r>
      <w:r>
        <w:rPr>
          <w:sz w:val="24"/>
          <w:szCs w:val="24"/>
        </w:rPr>
        <w:tab/>
      </w:r>
      <w:r w:rsidR="005611F7">
        <w:rPr>
          <w:sz w:val="24"/>
          <w:szCs w:val="24"/>
        </w:rPr>
        <w:t>Australia</w:t>
      </w:r>
      <w:r>
        <w:rPr>
          <w:sz w:val="24"/>
          <w:szCs w:val="24"/>
        </w:rPr>
        <w:tab/>
        <w:t>14</w:t>
      </w:r>
      <w:r>
        <w:rPr>
          <w:sz w:val="24"/>
          <w:szCs w:val="24"/>
        </w:rPr>
        <w:tab/>
        <w:t>8</w:t>
      </w:r>
    </w:p>
    <w:p w:rsidR="004C5647" w:rsidRDefault="004C5647" w:rsidP="009C2DC4">
      <w:pPr>
        <w:rPr>
          <w:sz w:val="24"/>
          <w:szCs w:val="24"/>
        </w:rPr>
      </w:pPr>
      <w:r>
        <w:rPr>
          <w:sz w:val="24"/>
          <w:szCs w:val="24"/>
        </w:rPr>
        <w:tab/>
      </w:r>
      <w:r>
        <w:rPr>
          <w:sz w:val="24"/>
          <w:szCs w:val="24"/>
        </w:rPr>
        <w:tab/>
      </w:r>
      <w:proofErr w:type="spellStart"/>
      <w:r>
        <w:rPr>
          <w:sz w:val="24"/>
          <w:szCs w:val="24"/>
        </w:rPr>
        <w:t>Riviana</w:t>
      </w:r>
      <w:proofErr w:type="spellEnd"/>
      <w:r>
        <w:rPr>
          <w:sz w:val="24"/>
          <w:szCs w:val="24"/>
        </w:rPr>
        <w:t xml:space="preserve"> basmati</w:t>
      </w:r>
      <w:r>
        <w:rPr>
          <w:sz w:val="24"/>
          <w:szCs w:val="24"/>
        </w:rPr>
        <w:tab/>
      </w:r>
      <w:r w:rsidR="005611F7">
        <w:rPr>
          <w:sz w:val="24"/>
          <w:szCs w:val="24"/>
        </w:rPr>
        <w:t>Pakistan</w:t>
      </w:r>
      <w:r>
        <w:rPr>
          <w:sz w:val="24"/>
          <w:szCs w:val="24"/>
        </w:rPr>
        <w:tab/>
        <w:t>14</w:t>
      </w:r>
      <w:r>
        <w:rPr>
          <w:sz w:val="24"/>
          <w:szCs w:val="24"/>
        </w:rPr>
        <w:tab/>
        <w:t>17</w:t>
      </w:r>
    </w:p>
    <w:p w:rsidR="004C5647" w:rsidRDefault="004C5647" w:rsidP="009C2DC4">
      <w:pPr>
        <w:rPr>
          <w:sz w:val="24"/>
          <w:szCs w:val="24"/>
        </w:rPr>
      </w:pPr>
      <w:r>
        <w:rPr>
          <w:sz w:val="24"/>
          <w:szCs w:val="24"/>
        </w:rPr>
        <w:tab/>
      </w:r>
      <w:r>
        <w:rPr>
          <w:sz w:val="24"/>
          <w:szCs w:val="24"/>
        </w:rPr>
        <w:tab/>
        <w:t>Marr et al (1992)</w:t>
      </w:r>
      <w:r>
        <w:rPr>
          <w:sz w:val="24"/>
          <w:szCs w:val="24"/>
        </w:rPr>
        <w:tab/>
      </w:r>
      <w:r w:rsidR="005611F7">
        <w:rPr>
          <w:sz w:val="24"/>
          <w:szCs w:val="24"/>
        </w:rPr>
        <w:t>Australia</w:t>
      </w:r>
      <w:r>
        <w:rPr>
          <w:sz w:val="24"/>
          <w:szCs w:val="24"/>
        </w:rPr>
        <w:tab/>
      </w:r>
      <w:r w:rsidRPr="00C52C56">
        <w:rPr>
          <w:sz w:val="24"/>
          <w:szCs w:val="24"/>
          <w:u w:val="single"/>
        </w:rPr>
        <w:t>19</w:t>
      </w:r>
      <w:r>
        <w:rPr>
          <w:sz w:val="24"/>
          <w:szCs w:val="24"/>
        </w:rPr>
        <w:tab/>
      </w:r>
      <w:r w:rsidRPr="00C52C56">
        <w:rPr>
          <w:sz w:val="24"/>
          <w:szCs w:val="24"/>
          <w:u w:val="single"/>
        </w:rPr>
        <w:t>15</w:t>
      </w:r>
    </w:p>
    <w:p w:rsidR="00C52C56" w:rsidRPr="00DE6F69" w:rsidRDefault="00C52C56" w:rsidP="00C52C56">
      <w:pPr>
        <w:ind w:left="720" w:firstLine="720"/>
        <w:rPr>
          <w:b/>
          <w:sz w:val="24"/>
          <w:szCs w:val="24"/>
        </w:rPr>
      </w:pPr>
      <w:r w:rsidRPr="00DE6F69">
        <w:rPr>
          <w:b/>
          <w:sz w:val="24"/>
          <w:szCs w:val="24"/>
        </w:rPr>
        <w:t>Mean (brown)</w:t>
      </w:r>
      <w:r w:rsidRPr="00DE6F69">
        <w:rPr>
          <w:b/>
          <w:sz w:val="24"/>
          <w:szCs w:val="24"/>
        </w:rPr>
        <w:tab/>
      </w:r>
      <w:r w:rsidRPr="00DE6F69">
        <w:rPr>
          <w:b/>
          <w:sz w:val="24"/>
          <w:szCs w:val="24"/>
        </w:rPr>
        <w:tab/>
      </w:r>
      <w:r w:rsidR="005611F7">
        <w:rPr>
          <w:b/>
          <w:sz w:val="24"/>
          <w:szCs w:val="24"/>
        </w:rPr>
        <w:tab/>
      </w:r>
      <w:r w:rsidRPr="00DE6F69">
        <w:rPr>
          <w:b/>
          <w:sz w:val="24"/>
          <w:szCs w:val="24"/>
        </w:rPr>
        <w:tab/>
        <w:t>16</w:t>
      </w:r>
      <w:r w:rsidRPr="00DE6F69">
        <w:rPr>
          <w:b/>
          <w:sz w:val="24"/>
          <w:szCs w:val="24"/>
        </w:rPr>
        <w:tab/>
        <w:t>12</w:t>
      </w:r>
    </w:p>
    <w:p w:rsidR="004C5647" w:rsidRDefault="004C5647" w:rsidP="009C2DC4">
      <w:pPr>
        <w:rPr>
          <w:sz w:val="24"/>
          <w:szCs w:val="24"/>
        </w:rPr>
      </w:pPr>
      <w:r>
        <w:rPr>
          <w:sz w:val="24"/>
          <w:szCs w:val="24"/>
        </w:rPr>
        <w:t>White</w:t>
      </w:r>
      <w:r w:rsidR="00C52C56">
        <w:rPr>
          <w:sz w:val="24"/>
          <w:szCs w:val="24"/>
        </w:rPr>
        <w:tab/>
      </w:r>
      <w:r w:rsidR="00C52C56">
        <w:rPr>
          <w:sz w:val="24"/>
          <w:szCs w:val="24"/>
        </w:rPr>
        <w:tab/>
        <w:t>Coles j</w:t>
      </w:r>
      <w:r>
        <w:rPr>
          <w:sz w:val="24"/>
          <w:szCs w:val="24"/>
        </w:rPr>
        <w:t>asmine</w:t>
      </w:r>
      <w:r>
        <w:rPr>
          <w:sz w:val="24"/>
          <w:szCs w:val="24"/>
        </w:rPr>
        <w:tab/>
      </w:r>
      <w:r>
        <w:rPr>
          <w:sz w:val="24"/>
          <w:szCs w:val="24"/>
        </w:rPr>
        <w:tab/>
      </w:r>
      <w:r w:rsidR="005611F7">
        <w:rPr>
          <w:sz w:val="24"/>
          <w:szCs w:val="24"/>
        </w:rPr>
        <w:t>Thailand</w:t>
      </w:r>
      <w:r>
        <w:rPr>
          <w:sz w:val="24"/>
          <w:szCs w:val="24"/>
        </w:rPr>
        <w:tab/>
        <w:t>12</w:t>
      </w:r>
      <w:r>
        <w:rPr>
          <w:sz w:val="24"/>
          <w:szCs w:val="24"/>
        </w:rPr>
        <w:tab/>
        <w:t>3</w:t>
      </w:r>
    </w:p>
    <w:p w:rsidR="004C5647" w:rsidRDefault="00C52C56" w:rsidP="009C2DC4">
      <w:pPr>
        <w:rPr>
          <w:sz w:val="24"/>
          <w:szCs w:val="24"/>
        </w:rPr>
      </w:pPr>
      <w:r>
        <w:rPr>
          <w:sz w:val="24"/>
          <w:szCs w:val="24"/>
        </w:rPr>
        <w:tab/>
      </w:r>
      <w:r>
        <w:rPr>
          <w:sz w:val="24"/>
          <w:szCs w:val="24"/>
        </w:rPr>
        <w:tab/>
      </w:r>
      <w:proofErr w:type="spellStart"/>
      <w:r>
        <w:rPr>
          <w:sz w:val="24"/>
          <w:szCs w:val="24"/>
        </w:rPr>
        <w:t>Sunrice</w:t>
      </w:r>
      <w:proofErr w:type="spellEnd"/>
      <w:r>
        <w:rPr>
          <w:sz w:val="24"/>
          <w:szCs w:val="24"/>
        </w:rPr>
        <w:t xml:space="preserve"> j</w:t>
      </w:r>
      <w:r w:rsidR="004C5647">
        <w:rPr>
          <w:sz w:val="24"/>
          <w:szCs w:val="24"/>
        </w:rPr>
        <w:t>asmine</w:t>
      </w:r>
      <w:r w:rsidR="004C5647">
        <w:rPr>
          <w:sz w:val="24"/>
          <w:szCs w:val="24"/>
        </w:rPr>
        <w:tab/>
      </w:r>
      <w:r w:rsidR="005611F7">
        <w:rPr>
          <w:sz w:val="24"/>
          <w:szCs w:val="24"/>
        </w:rPr>
        <w:t>Australia</w:t>
      </w:r>
      <w:r w:rsidR="004C5647">
        <w:rPr>
          <w:sz w:val="24"/>
          <w:szCs w:val="24"/>
        </w:rPr>
        <w:tab/>
        <w:t>10</w:t>
      </w:r>
      <w:r w:rsidR="004C5647">
        <w:rPr>
          <w:sz w:val="24"/>
          <w:szCs w:val="24"/>
        </w:rPr>
        <w:tab/>
        <w:t>2</w:t>
      </w:r>
    </w:p>
    <w:p w:rsidR="004C5647" w:rsidRDefault="005611F7" w:rsidP="004C5647">
      <w:pPr>
        <w:ind w:left="720" w:firstLine="720"/>
        <w:rPr>
          <w:sz w:val="24"/>
          <w:szCs w:val="24"/>
        </w:rPr>
      </w:pPr>
      <w:r>
        <w:rPr>
          <w:sz w:val="24"/>
          <w:szCs w:val="24"/>
        </w:rPr>
        <w:t xml:space="preserve">Black &amp; Gold </w:t>
      </w:r>
      <w:r>
        <w:rPr>
          <w:sz w:val="24"/>
          <w:szCs w:val="24"/>
        </w:rPr>
        <w:tab/>
      </w:r>
      <w:r w:rsidR="004C5647">
        <w:rPr>
          <w:sz w:val="24"/>
          <w:szCs w:val="24"/>
        </w:rPr>
        <w:tab/>
      </w:r>
      <w:r>
        <w:rPr>
          <w:sz w:val="24"/>
          <w:szCs w:val="24"/>
        </w:rPr>
        <w:t>Vietnam</w:t>
      </w:r>
      <w:r w:rsidR="004C5647">
        <w:rPr>
          <w:sz w:val="24"/>
          <w:szCs w:val="24"/>
        </w:rPr>
        <w:tab/>
        <w:t>13</w:t>
      </w:r>
      <w:r w:rsidR="004C5647">
        <w:rPr>
          <w:sz w:val="24"/>
          <w:szCs w:val="24"/>
        </w:rPr>
        <w:tab/>
        <w:t>4</w:t>
      </w:r>
    </w:p>
    <w:p w:rsidR="004C5647" w:rsidRDefault="004C5647" w:rsidP="004C5647">
      <w:pPr>
        <w:rPr>
          <w:sz w:val="24"/>
          <w:szCs w:val="24"/>
        </w:rPr>
      </w:pPr>
      <w:r>
        <w:rPr>
          <w:sz w:val="24"/>
          <w:szCs w:val="24"/>
        </w:rPr>
        <w:tab/>
      </w:r>
      <w:r>
        <w:rPr>
          <w:sz w:val="24"/>
          <w:szCs w:val="24"/>
        </w:rPr>
        <w:tab/>
        <w:t>Marr et al (1992) est.</w:t>
      </w:r>
      <w:r>
        <w:rPr>
          <w:sz w:val="24"/>
          <w:szCs w:val="24"/>
        </w:rPr>
        <w:tab/>
      </w:r>
      <w:r w:rsidR="005611F7">
        <w:rPr>
          <w:sz w:val="24"/>
          <w:szCs w:val="24"/>
        </w:rPr>
        <w:t>Australia</w:t>
      </w:r>
      <w:r w:rsidR="005611F7">
        <w:rPr>
          <w:sz w:val="24"/>
          <w:szCs w:val="24"/>
        </w:rPr>
        <w:tab/>
      </w:r>
      <w:r w:rsidRPr="00C52C56">
        <w:rPr>
          <w:sz w:val="24"/>
          <w:szCs w:val="24"/>
          <w:u w:val="single"/>
        </w:rPr>
        <w:t>14</w:t>
      </w:r>
      <w:r>
        <w:rPr>
          <w:sz w:val="24"/>
          <w:szCs w:val="24"/>
        </w:rPr>
        <w:tab/>
      </w:r>
      <w:r w:rsidRPr="00C52C56">
        <w:rPr>
          <w:sz w:val="24"/>
          <w:szCs w:val="24"/>
          <w:u w:val="single"/>
        </w:rPr>
        <w:t>4</w:t>
      </w:r>
    </w:p>
    <w:p w:rsidR="00C52C56" w:rsidRDefault="00C52C56" w:rsidP="004C5647">
      <w:pPr>
        <w:rPr>
          <w:b/>
          <w:sz w:val="24"/>
          <w:szCs w:val="24"/>
        </w:rPr>
      </w:pPr>
      <w:r>
        <w:rPr>
          <w:sz w:val="24"/>
          <w:szCs w:val="24"/>
        </w:rPr>
        <w:tab/>
      </w:r>
      <w:r>
        <w:rPr>
          <w:sz w:val="24"/>
          <w:szCs w:val="24"/>
        </w:rPr>
        <w:tab/>
      </w:r>
      <w:r w:rsidRPr="00DE6F69">
        <w:rPr>
          <w:b/>
          <w:sz w:val="24"/>
          <w:szCs w:val="24"/>
        </w:rPr>
        <w:t>Mean (white)</w:t>
      </w:r>
      <w:r w:rsidRPr="00DE6F69">
        <w:rPr>
          <w:b/>
          <w:sz w:val="24"/>
          <w:szCs w:val="24"/>
        </w:rPr>
        <w:tab/>
      </w:r>
      <w:r w:rsidRPr="00DE6F69">
        <w:rPr>
          <w:b/>
          <w:sz w:val="24"/>
          <w:szCs w:val="24"/>
        </w:rPr>
        <w:tab/>
      </w:r>
      <w:r w:rsidRPr="00DE6F69">
        <w:rPr>
          <w:b/>
          <w:sz w:val="24"/>
          <w:szCs w:val="24"/>
        </w:rPr>
        <w:tab/>
      </w:r>
      <w:r w:rsidR="005611F7">
        <w:rPr>
          <w:b/>
          <w:sz w:val="24"/>
          <w:szCs w:val="24"/>
        </w:rPr>
        <w:tab/>
      </w:r>
      <w:r w:rsidRPr="00DE6F69">
        <w:rPr>
          <w:b/>
          <w:sz w:val="24"/>
          <w:szCs w:val="24"/>
        </w:rPr>
        <w:t>12</w:t>
      </w:r>
      <w:r w:rsidRPr="00DE6F69">
        <w:rPr>
          <w:b/>
          <w:sz w:val="24"/>
          <w:szCs w:val="24"/>
        </w:rPr>
        <w:tab/>
      </w:r>
      <w:r w:rsidR="00DE6F69" w:rsidRPr="00DE6F69">
        <w:rPr>
          <w:b/>
          <w:sz w:val="24"/>
          <w:szCs w:val="24"/>
        </w:rPr>
        <w:t>3</w:t>
      </w:r>
    </w:p>
    <w:p w:rsidR="001B1290" w:rsidRPr="00DE6F69" w:rsidRDefault="001B1290" w:rsidP="004C5647">
      <w:pPr>
        <w:rPr>
          <w:b/>
          <w:sz w:val="24"/>
          <w:szCs w:val="24"/>
        </w:rPr>
      </w:pPr>
    </w:p>
    <w:p w:rsidR="00C52C56" w:rsidRDefault="00DA36BA" w:rsidP="00DA36BA">
      <w:pPr>
        <w:rPr>
          <w:sz w:val="24"/>
          <w:szCs w:val="24"/>
        </w:rPr>
      </w:pPr>
      <w:r>
        <w:rPr>
          <w:sz w:val="24"/>
          <w:szCs w:val="24"/>
        </w:rPr>
        <w:t xml:space="preserve">A higher proportion of Fe than Zn is lost in milling to white rice; other minerals which are mostly lost include Mg (c 90%) and K (c 70%). </w:t>
      </w:r>
      <w:r w:rsidR="00416E03">
        <w:rPr>
          <w:sz w:val="24"/>
          <w:szCs w:val="24"/>
        </w:rPr>
        <w:t>T</w:t>
      </w:r>
      <w:r w:rsidR="00DE6F69">
        <w:rPr>
          <w:sz w:val="24"/>
          <w:szCs w:val="24"/>
        </w:rPr>
        <w:t>his exercise provides a plausible estimated level of 12 mg/kg Zn in polished rice consumed by people in PNG. Thus there is a differential of 10 mg/kg between this and Zn-rice.</w:t>
      </w:r>
      <w:r w:rsidR="009F2680">
        <w:rPr>
          <w:sz w:val="24"/>
          <w:szCs w:val="24"/>
        </w:rPr>
        <w:t xml:space="preserve"> To estimate the amount of Zn contributed to the daily diet by “standard” rice compared with Zn-rice, I have used these figures: standard polished rice: 12 mg/kg Zn; HarvestPlus Zn-rice: 22 mg/kg Zn; PNG population: 8.4 million; total rice consumed by people in PNG per annu</w:t>
      </w:r>
      <w:r w:rsidR="00DC5092">
        <w:rPr>
          <w:sz w:val="24"/>
          <w:szCs w:val="24"/>
        </w:rPr>
        <w:t>m: 235,000 tonnes. This yields</w:t>
      </w:r>
      <w:r w:rsidR="009F2680">
        <w:rPr>
          <w:sz w:val="24"/>
          <w:szCs w:val="24"/>
        </w:rPr>
        <w:t xml:space="preserve"> an estimate of 77 g rice/person/day, which would of course be highly variable</w:t>
      </w:r>
      <w:r>
        <w:rPr>
          <w:sz w:val="24"/>
          <w:szCs w:val="24"/>
        </w:rPr>
        <w:t>, e.g. more rice is eaten by urban/peri-urban dwellers than by rural dwellers (see Table 1 above), and the latter usually have lower dietary Zn intake.</w:t>
      </w:r>
      <w:r w:rsidR="009F2680">
        <w:rPr>
          <w:sz w:val="24"/>
          <w:szCs w:val="24"/>
        </w:rPr>
        <w:t xml:space="preserve"> If this were standard rice it would provide 0.92 mg Zn; if Zn-rice: 1.7 mg Zn. Then using a bioavailability figure of 36% (derived from Wei et al (2012) and </w:t>
      </w:r>
      <w:proofErr w:type="spellStart"/>
      <w:r w:rsidR="009F2680">
        <w:rPr>
          <w:sz w:val="24"/>
          <w:szCs w:val="24"/>
        </w:rPr>
        <w:t>Trijatmiko</w:t>
      </w:r>
      <w:proofErr w:type="spellEnd"/>
      <w:r w:rsidR="009F2680">
        <w:rPr>
          <w:sz w:val="24"/>
          <w:szCs w:val="24"/>
        </w:rPr>
        <w:t xml:space="preserve"> </w:t>
      </w:r>
      <w:r w:rsidR="00BC4A16">
        <w:rPr>
          <w:sz w:val="24"/>
          <w:szCs w:val="24"/>
        </w:rPr>
        <w:t xml:space="preserve">et al </w:t>
      </w:r>
      <w:r w:rsidR="009F2680">
        <w:rPr>
          <w:sz w:val="24"/>
          <w:szCs w:val="24"/>
        </w:rPr>
        <w:t>(2016), who used 25%, and taking the mean of these studies), st</w:t>
      </w:r>
      <w:r w:rsidR="00BC4A16">
        <w:rPr>
          <w:sz w:val="24"/>
          <w:szCs w:val="24"/>
        </w:rPr>
        <w:t xml:space="preserve">andard rice </w:t>
      </w:r>
      <w:r w:rsidR="00BC4A16">
        <w:rPr>
          <w:sz w:val="24"/>
          <w:szCs w:val="24"/>
        </w:rPr>
        <w:lastRenderedPageBreak/>
        <w:t>would provide c 0.33</w:t>
      </w:r>
      <w:r w:rsidR="009F2680">
        <w:rPr>
          <w:sz w:val="24"/>
          <w:szCs w:val="24"/>
        </w:rPr>
        <w:t xml:space="preserve"> mg, and Zn-rice 0.61 mg Zn/day</w:t>
      </w:r>
      <w:r w:rsidR="00BC4A16">
        <w:rPr>
          <w:sz w:val="24"/>
          <w:szCs w:val="24"/>
        </w:rPr>
        <w:t>, an additional 0.28 mg Zn/day</w:t>
      </w:r>
      <w:r w:rsidR="009F2680">
        <w:rPr>
          <w:sz w:val="24"/>
          <w:szCs w:val="24"/>
        </w:rPr>
        <w:t>. Although these levels appear modest, the Zn-rice would contribute</w:t>
      </w:r>
      <w:r w:rsidR="00BC4A16">
        <w:rPr>
          <w:sz w:val="24"/>
          <w:szCs w:val="24"/>
        </w:rPr>
        <w:t xml:space="preserve"> 24% of the daily Zn reference intake of 2.5 mg (lower level of the 2.5-2.9 mg range (Bouis et al, 2017</w:t>
      </w:r>
      <w:r w:rsidR="004172F8">
        <w:rPr>
          <w:sz w:val="24"/>
          <w:szCs w:val="24"/>
        </w:rPr>
        <w:t>b</w:t>
      </w:r>
      <w:r w:rsidR="00BC4A16">
        <w:rPr>
          <w:sz w:val="24"/>
          <w:szCs w:val="24"/>
        </w:rPr>
        <w:t>), which represents a worthwhile contribution to dietary bioavailable Zn.</w:t>
      </w:r>
    </w:p>
    <w:p w:rsidR="00631032" w:rsidRDefault="00F56EDC" w:rsidP="00F56EDC">
      <w:pPr>
        <w:rPr>
          <w:sz w:val="24"/>
          <w:szCs w:val="24"/>
        </w:rPr>
      </w:pPr>
      <w:r>
        <w:rPr>
          <w:sz w:val="24"/>
          <w:szCs w:val="24"/>
        </w:rPr>
        <w:t xml:space="preserve">Another factor to consider is that soil Zn deficiency is common, together with </w:t>
      </w:r>
      <w:proofErr w:type="spellStart"/>
      <w:r>
        <w:rPr>
          <w:sz w:val="24"/>
          <w:szCs w:val="24"/>
        </w:rPr>
        <w:t>Mn</w:t>
      </w:r>
      <w:proofErr w:type="spellEnd"/>
      <w:r>
        <w:rPr>
          <w:sz w:val="24"/>
          <w:szCs w:val="24"/>
        </w:rPr>
        <w:t xml:space="preserve"> deficiency, in hig</w:t>
      </w:r>
      <w:r w:rsidR="00E2121B">
        <w:rPr>
          <w:sz w:val="24"/>
          <w:szCs w:val="24"/>
        </w:rPr>
        <w:t>h pH highland soils (</w:t>
      </w:r>
      <w:proofErr w:type="spellStart"/>
      <w:r w:rsidR="00E2121B">
        <w:rPr>
          <w:sz w:val="24"/>
          <w:szCs w:val="24"/>
        </w:rPr>
        <w:t>Hartemink</w:t>
      </w:r>
      <w:proofErr w:type="spellEnd"/>
      <w:r w:rsidR="00E2121B">
        <w:rPr>
          <w:sz w:val="24"/>
          <w:szCs w:val="24"/>
        </w:rPr>
        <w:t xml:space="preserve"> and</w:t>
      </w:r>
      <w:r w:rsidR="00D37422">
        <w:rPr>
          <w:sz w:val="24"/>
          <w:szCs w:val="24"/>
        </w:rPr>
        <w:t xml:space="preserve"> Bourke, </w:t>
      </w:r>
      <w:r>
        <w:rPr>
          <w:sz w:val="24"/>
          <w:szCs w:val="24"/>
        </w:rPr>
        <w:t>2</w:t>
      </w:r>
      <w:r w:rsidR="00BC4A16">
        <w:rPr>
          <w:sz w:val="24"/>
          <w:szCs w:val="24"/>
        </w:rPr>
        <w:t>000). Thus, although</w:t>
      </w:r>
      <w:r>
        <w:rPr>
          <w:sz w:val="24"/>
          <w:szCs w:val="24"/>
        </w:rPr>
        <w:t xml:space="preserve"> Zn-rice could be trialled in PNG (e.g. by </w:t>
      </w:r>
      <w:proofErr w:type="spellStart"/>
      <w:r>
        <w:rPr>
          <w:sz w:val="24"/>
          <w:szCs w:val="24"/>
        </w:rPr>
        <w:t>Trukai</w:t>
      </w:r>
      <w:proofErr w:type="spellEnd"/>
      <w:r>
        <w:rPr>
          <w:sz w:val="24"/>
          <w:szCs w:val="24"/>
        </w:rPr>
        <w:t xml:space="preserve"> and NARI</w:t>
      </w:r>
      <w:r w:rsidR="00E640D6">
        <w:rPr>
          <w:sz w:val="24"/>
          <w:szCs w:val="24"/>
        </w:rPr>
        <w:t>, alongside current popular varieties</w:t>
      </w:r>
      <w:r>
        <w:rPr>
          <w:sz w:val="24"/>
          <w:szCs w:val="24"/>
        </w:rPr>
        <w:t>), it may st</w:t>
      </w:r>
      <w:r w:rsidR="00416E03">
        <w:rPr>
          <w:sz w:val="24"/>
          <w:szCs w:val="24"/>
        </w:rPr>
        <w:t>ruggle to replicate levels of 22</w:t>
      </w:r>
      <w:r>
        <w:rPr>
          <w:sz w:val="24"/>
          <w:szCs w:val="24"/>
        </w:rPr>
        <w:t xml:space="preserve"> mg/kg Zn (in polished rice) on Zn</w:t>
      </w:r>
      <w:r w:rsidR="00E640D6">
        <w:rPr>
          <w:sz w:val="24"/>
          <w:szCs w:val="24"/>
        </w:rPr>
        <w:t xml:space="preserve"> deficient highland soils. I</w:t>
      </w:r>
      <w:r>
        <w:rPr>
          <w:sz w:val="24"/>
          <w:szCs w:val="24"/>
        </w:rPr>
        <w:t xml:space="preserve">n any case, it is likely that imports will be much greater than local rice production for the foreseeable future. </w:t>
      </w:r>
    </w:p>
    <w:p w:rsidR="009C2DC4" w:rsidRDefault="009C2DC4" w:rsidP="009C2DC4">
      <w:pPr>
        <w:rPr>
          <w:sz w:val="24"/>
          <w:szCs w:val="24"/>
        </w:rPr>
      </w:pPr>
      <w:r w:rsidRPr="00401805">
        <w:rPr>
          <w:b/>
          <w:sz w:val="24"/>
          <w:szCs w:val="24"/>
        </w:rPr>
        <w:t>Iron beans</w:t>
      </w:r>
    </w:p>
    <w:p w:rsidR="00FB70A6" w:rsidRDefault="00FB70A6" w:rsidP="00FB70A6">
      <w:pPr>
        <w:rPr>
          <w:sz w:val="24"/>
          <w:szCs w:val="24"/>
        </w:rPr>
      </w:pPr>
      <w:r>
        <w:rPr>
          <w:sz w:val="24"/>
          <w:szCs w:val="24"/>
        </w:rPr>
        <w:t>G</w:t>
      </w:r>
      <w:r w:rsidRPr="00401805">
        <w:rPr>
          <w:sz w:val="24"/>
          <w:szCs w:val="24"/>
        </w:rPr>
        <w:t>iven the prevalence of low-Fe diets and</w:t>
      </w:r>
      <w:r>
        <w:rPr>
          <w:sz w:val="24"/>
          <w:szCs w:val="24"/>
        </w:rPr>
        <w:t xml:space="preserve"> Fe-deficiency a</w:t>
      </w:r>
      <w:r w:rsidR="00470E9F">
        <w:rPr>
          <w:sz w:val="24"/>
          <w:szCs w:val="24"/>
        </w:rPr>
        <w:t>naemia in PNG (discussed above),</w:t>
      </w:r>
      <w:r>
        <w:rPr>
          <w:sz w:val="24"/>
          <w:szCs w:val="24"/>
        </w:rPr>
        <w:t xml:space="preserve"> I have included Fe-beans in this study although they were not on </w:t>
      </w:r>
      <w:proofErr w:type="spellStart"/>
      <w:r>
        <w:rPr>
          <w:sz w:val="24"/>
          <w:szCs w:val="24"/>
        </w:rPr>
        <w:t>HarvestPlus</w:t>
      </w:r>
      <w:r w:rsidRPr="00401805">
        <w:rPr>
          <w:sz w:val="24"/>
          <w:szCs w:val="24"/>
        </w:rPr>
        <w:t>’s</w:t>
      </w:r>
      <w:proofErr w:type="spellEnd"/>
      <w:r w:rsidRPr="00401805">
        <w:rPr>
          <w:sz w:val="24"/>
          <w:szCs w:val="24"/>
        </w:rPr>
        <w:t xml:space="preserve"> focus list</w:t>
      </w:r>
      <w:r>
        <w:rPr>
          <w:sz w:val="24"/>
          <w:szCs w:val="24"/>
        </w:rPr>
        <w:t xml:space="preserve"> for PNG.</w:t>
      </w:r>
    </w:p>
    <w:p w:rsidR="00AB34E3" w:rsidRDefault="00FB70A6" w:rsidP="009C2DC4">
      <w:pPr>
        <w:rPr>
          <w:sz w:val="24"/>
          <w:szCs w:val="24"/>
        </w:rPr>
      </w:pPr>
      <w:r>
        <w:rPr>
          <w:sz w:val="24"/>
          <w:szCs w:val="24"/>
        </w:rPr>
        <w:t xml:space="preserve">Limited variation found </w:t>
      </w:r>
      <w:r w:rsidR="009C2DC4">
        <w:rPr>
          <w:sz w:val="24"/>
          <w:szCs w:val="24"/>
        </w:rPr>
        <w:t>for Fe in wheat, maize and rice (especially in their milled forms) means that the Fe target level for these crops cannot be achieved via conve</w:t>
      </w:r>
      <w:r w:rsidR="00254353">
        <w:rPr>
          <w:sz w:val="24"/>
          <w:szCs w:val="24"/>
        </w:rPr>
        <w:t>ntional breeding (</w:t>
      </w:r>
      <w:proofErr w:type="spellStart"/>
      <w:r w:rsidR="00470E9F">
        <w:rPr>
          <w:sz w:val="24"/>
          <w:szCs w:val="24"/>
        </w:rPr>
        <w:t>Trijatmiko</w:t>
      </w:r>
      <w:proofErr w:type="spellEnd"/>
      <w:r w:rsidR="00470E9F">
        <w:rPr>
          <w:sz w:val="24"/>
          <w:szCs w:val="24"/>
        </w:rPr>
        <w:t xml:space="preserve"> et al, 2016</w:t>
      </w:r>
      <w:r w:rsidR="009C2DC4">
        <w:rPr>
          <w:sz w:val="24"/>
          <w:szCs w:val="24"/>
        </w:rPr>
        <w:t xml:space="preserve">). </w:t>
      </w:r>
      <w:r w:rsidR="002644E5">
        <w:rPr>
          <w:sz w:val="24"/>
          <w:szCs w:val="24"/>
        </w:rPr>
        <w:t>Useful</w:t>
      </w:r>
      <w:r w:rsidR="000103C5">
        <w:rPr>
          <w:sz w:val="24"/>
          <w:szCs w:val="24"/>
        </w:rPr>
        <w:t xml:space="preserve"> variation has been found in beans, however. </w:t>
      </w:r>
      <w:r w:rsidR="009C2DC4">
        <w:rPr>
          <w:sz w:val="24"/>
          <w:szCs w:val="24"/>
        </w:rPr>
        <w:t>Over ten varieties of Fe-beans have been released i</w:t>
      </w:r>
      <w:r w:rsidR="00DA36BA">
        <w:rPr>
          <w:sz w:val="24"/>
          <w:szCs w:val="24"/>
        </w:rPr>
        <w:t>n Rwanda since 2011, with c</w:t>
      </w:r>
      <w:r w:rsidR="009C2DC4">
        <w:rPr>
          <w:sz w:val="24"/>
          <w:szCs w:val="24"/>
        </w:rPr>
        <w:t xml:space="preserve"> 700,0</w:t>
      </w:r>
      <w:r w:rsidR="003D0E5B">
        <w:rPr>
          <w:sz w:val="24"/>
          <w:szCs w:val="24"/>
        </w:rPr>
        <w:t>00 farmers growing them by 2014, and just five years after the first Fe-bean release, they make up more than 10% of national bean production in Rwanda (</w:t>
      </w:r>
      <w:proofErr w:type="spellStart"/>
      <w:r w:rsidR="003D0E5B">
        <w:rPr>
          <w:sz w:val="24"/>
          <w:szCs w:val="24"/>
        </w:rPr>
        <w:t>Asare-Marfo</w:t>
      </w:r>
      <w:proofErr w:type="spellEnd"/>
      <w:r w:rsidR="003D0E5B">
        <w:rPr>
          <w:sz w:val="24"/>
          <w:szCs w:val="24"/>
        </w:rPr>
        <w:t xml:space="preserve"> et al, 2016). Fe-beans</w:t>
      </w:r>
      <w:r w:rsidR="009C2DC4">
        <w:rPr>
          <w:sz w:val="24"/>
          <w:szCs w:val="24"/>
        </w:rPr>
        <w:t xml:space="preserve"> are also grown in Uganda and eastern parts of the Democratic Republic of Congo. They can provide up to 45% of daily Fe requirement and are high yielding, virus resistant and heat and drought tolerant (</w:t>
      </w:r>
      <w:hyperlink r:id="rId41" w:history="1">
        <w:r w:rsidR="00EC2FE3" w:rsidRPr="006B2546">
          <w:rPr>
            <w:rStyle w:val="Hyperlink"/>
            <w:sz w:val="24"/>
            <w:szCs w:val="24"/>
          </w:rPr>
          <w:t>www.harvestplus.org</w:t>
        </w:r>
      </w:hyperlink>
      <w:r w:rsidR="009C2DC4">
        <w:rPr>
          <w:sz w:val="24"/>
          <w:szCs w:val="24"/>
        </w:rPr>
        <w:t>).</w:t>
      </w:r>
      <w:r w:rsidR="000103C5">
        <w:rPr>
          <w:sz w:val="24"/>
          <w:szCs w:val="24"/>
        </w:rPr>
        <w:t xml:space="preserve"> In Rwanda, Fe levels in these beans has re</w:t>
      </w:r>
      <w:r w:rsidR="00E2121B">
        <w:rPr>
          <w:sz w:val="24"/>
          <w:szCs w:val="24"/>
        </w:rPr>
        <w:t>ached 86 mg/kg (Haas et al, 2016</w:t>
      </w:r>
      <w:r w:rsidR="000103C5">
        <w:rPr>
          <w:sz w:val="24"/>
          <w:szCs w:val="24"/>
        </w:rPr>
        <w:t xml:space="preserve">), though 72 mg/kg is more usual, compared with a mean of 43 mg/kg for local Rwandan beans. </w:t>
      </w:r>
      <w:proofErr w:type="spellStart"/>
      <w:r w:rsidR="000103C5">
        <w:rPr>
          <w:sz w:val="24"/>
          <w:szCs w:val="24"/>
        </w:rPr>
        <w:t>Embrapa’s</w:t>
      </w:r>
      <w:proofErr w:type="spellEnd"/>
      <w:r w:rsidR="000103C5">
        <w:rPr>
          <w:sz w:val="24"/>
          <w:szCs w:val="24"/>
        </w:rPr>
        <w:t xml:space="preserve"> </w:t>
      </w:r>
      <w:proofErr w:type="spellStart"/>
      <w:r w:rsidR="000103C5">
        <w:rPr>
          <w:sz w:val="24"/>
          <w:szCs w:val="24"/>
        </w:rPr>
        <w:t>biofor</w:t>
      </w:r>
      <w:r w:rsidR="00DC2F39">
        <w:rPr>
          <w:sz w:val="24"/>
          <w:szCs w:val="24"/>
        </w:rPr>
        <w:t>tified</w:t>
      </w:r>
      <w:proofErr w:type="spellEnd"/>
      <w:r w:rsidR="00DC2F39">
        <w:rPr>
          <w:sz w:val="24"/>
          <w:szCs w:val="24"/>
        </w:rPr>
        <w:t xml:space="preserve"> beans in Brazil contain</w:t>
      </w:r>
      <w:r w:rsidR="000103C5">
        <w:rPr>
          <w:sz w:val="24"/>
          <w:szCs w:val="24"/>
        </w:rPr>
        <w:t xml:space="preserve"> 73 mg/kg Fe compared with 57 mg/kg in common local beans (</w:t>
      </w:r>
      <w:hyperlink r:id="rId42" w:history="1">
        <w:r w:rsidR="000103C5" w:rsidRPr="006B2546">
          <w:rPr>
            <w:rStyle w:val="Hyperlink"/>
            <w:sz w:val="24"/>
            <w:szCs w:val="24"/>
          </w:rPr>
          <w:t>www.harvestplus.org</w:t>
        </w:r>
      </w:hyperlink>
      <w:r w:rsidR="000103C5">
        <w:rPr>
          <w:rStyle w:val="Hyperlink"/>
          <w:sz w:val="24"/>
          <w:szCs w:val="24"/>
        </w:rPr>
        <w:t xml:space="preserve"> ;</w:t>
      </w:r>
      <w:r w:rsidR="000103C5" w:rsidRPr="000103C5">
        <w:rPr>
          <w:sz w:val="24"/>
          <w:szCs w:val="24"/>
        </w:rPr>
        <w:t xml:space="preserve"> </w:t>
      </w:r>
      <w:proofErr w:type="spellStart"/>
      <w:r w:rsidR="00470E9F">
        <w:rPr>
          <w:sz w:val="24"/>
          <w:szCs w:val="24"/>
        </w:rPr>
        <w:t>Asare-Marfo</w:t>
      </w:r>
      <w:proofErr w:type="spellEnd"/>
      <w:r w:rsidR="00470E9F">
        <w:rPr>
          <w:sz w:val="24"/>
          <w:szCs w:val="24"/>
        </w:rPr>
        <w:t xml:space="preserve"> et al, </w:t>
      </w:r>
      <w:r w:rsidR="000103C5">
        <w:rPr>
          <w:sz w:val="24"/>
          <w:szCs w:val="24"/>
        </w:rPr>
        <w:t xml:space="preserve">2016); </w:t>
      </w:r>
      <w:proofErr w:type="spellStart"/>
      <w:r w:rsidR="000103C5">
        <w:rPr>
          <w:sz w:val="24"/>
          <w:szCs w:val="24"/>
        </w:rPr>
        <w:t>Mulambo</w:t>
      </w:r>
      <w:proofErr w:type="spellEnd"/>
      <w:r w:rsidR="000103C5">
        <w:rPr>
          <w:sz w:val="24"/>
          <w:szCs w:val="24"/>
        </w:rPr>
        <w:t xml:space="preserve"> et al, 2017)</w:t>
      </w:r>
      <w:r w:rsidR="00AB34E3">
        <w:rPr>
          <w:sz w:val="24"/>
          <w:szCs w:val="24"/>
        </w:rPr>
        <w:t xml:space="preserve">. </w:t>
      </w:r>
      <w:r w:rsidR="000103C5">
        <w:rPr>
          <w:sz w:val="24"/>
          <w:szCs w:val="24"/>
        </w:rPr>
        <w:t>In a trial in Rwanda in which women (</w:t>
      </w:r>
      <w:r w:rsidR="003D0E5B">
        <w:rPr>
          <w:sz w:val="24"/>
          <w:szCs w:val="24"/>
        </w:rPr>
        <w:t>86% of whom were Fe-deficient and 37% anaemic at baseline) consumed Fe-beans (86 mg/kg) v standard beans (50 mg/kg), the Fe-bean group</w:t>
      </w:r>
      <w:r w:rsidR="00AB34E3">
        <w:rPr>
          <w:sz w:val="24"/>
          <w:szCs w:val="24"/>
        </w:rPr>
        <w:t xml:space="preserve"> had higher hae</w:t>
      </w:r>
      <w:r w:rsidR="003D0E5B">
        <w:rPr>
          <w:sz w:val="24"/>
          <w:szCs w:val="24"/>
        </w:rPr>
        <w:t xml:space="preserve">moglobin, ferritin and body Fe after 128 days, </w:t>
      </w:r>
      <w:r w:rsidR="00AB34E3">
        <w:rPr>
          <w:sz w:val="24"/>
          <w:szCs w:val="24"/>
        </w:rPr>
        <w:t>a significant improvement</w:t>
      </w:r>
      <w:r w:rsidR="003D0E5B">
        <w:rPr>
          <w:sz w:val="24"/>
          <w:szCs w:val="24"/>
        </w:rPr>
        <w:t xml:space="preserve"> (Haas et al</w:t>
      </w:r>
      <w:r w:rsidR="00E2121B">
        <w:rPr>
          <w:sz w:val="24"/>
          <w:szCs w:val="24"/>
        </w:rPr>
        <w:t>, 2016</w:t>
      </w:r>
      <w:r w:rsidR="003D0E5B">
        <w:rPr>
          <w:sz w:val="24"/>
          <w:szCs w:val="24"/>
        </w:rPr>
        <w:t>)</w:t>
      </w:r>
      <w:r w:rsidR="00AB34E3">
        <w:rPr>
          <w:sz w:val="24"/>
          <w:szCs w:val="24"/>
        </w:rPr>
        <w:t>.</w:t>
      </w:r>
    </w:p>
    <w:p w:rsidR="00D97DCF" w:rsidRDefault="003D0E5B" w:rsidP="00D97DCF">
      <w:pPr>
        <w:rPr>
          <w:sz w:val="24"/>
          <w:szCs w:val="24"/>
        </w:rPr>
      </w:pPr>
      <w:r>
        <w:rPr>
          <w:sz w:val="24"/>
          <w:szCs w:val="24"/>
        </w:rPr>
        <w:t>Although Rwandans consume a lot more beans than people in PNG, p</w:t>
      </w:r>
      <w:r w:rsidR="009C2DC4">
        <w:rPr>
          <w:sz w:val="24"/>
          <w:szCs w:val="24"/>
        </w:rPr>
        <w:t>eanuts (</w:t>
      </w:r>
      <w:proofErr w:type="spellStart"/>
      <w:r w:rsidR="009E4F80">
        <w:rPr>
          <w:i/>
          <w:sz w:val="24"/>
          <w:szCs w:val="24"/>
        </w:rPr>
        <w:t>Arachis</w:t>
      </w:r>
      <w:proofErr w:type="spellEnd"/>
      <w:r w:rsidR="009E4F80">
        <w:rPr>
          <w:i/>
          <w:sz w:val="24"/>
          <w:szCs w:val="24"/>
        </w:rPr>
        <w:t xml:space="preserve"> </w:t>
      </w:r>
      <w:proofErr w:type="spellStart"/>
      <w:r w:rsidR="009E4F80">
        <w:rPr>
          <w:i/>
          <w:sz w:val="24"/>
          <w:szCs w:val="24"/>
        </w:rPr>
        <w:t>hypogaea</w:t>
      </w:r>
      <w:proofErr w:type="spellEnd"/>
      <w:r w:rsidR="009E4F80">
        <w:rPr>
          <w:sz w:val="24"/>
          <w:szCs w:val="24"/>
        </w:rPr>
        <w:t>)</w:t>
      </w:r>
      <w:r w:rsidR="009C2DC4">
        <w:rPr>
          <w:sz w:val="24"/>
          <w:szCs w:val="24"/>
        </w:rPr>
        <w:t xml:space="preserve"> </w:t>
      </w:r>
      <w:r w:rsidR="009E4F80">
        <w:rPr>
          <w:sz w:val="24"/>
          <w:szCs w:val="24"/>
        </w:rPr>
        <w:t>are popular, especially in the h</w:t>
      </w:r>
      <w:r w:rsidR="009C2DC4">
        <w:rPr>
          <w:sz w:val="24"/>
          <w:szCs w:val="24"/>
        </w:rPr>
        <w:t>ighlands, intercropped or rotated with SP, maize and other food crops. W</w:t>
      </w:r>
      <w:r w:rsidR="009C2DC4" w:rsidRPr="00401805">
        <w:rPr>
          <w:sz w:val="24"/>
          <w:szCs w:val="24"/>
        </w:rPr>
        <w:t>inged beans (</w:t>
      </w:r>
      <w:proofErr w:type="spellStart"/>
      <w:r w:rsidR="009C2DC4" w:rsidRPr="00401805">
        <w:rPr>
          <w:i/>
          <w:sz w:val="24"/>
          <w:szCs w:val="24"/>
        </w:rPr>
        <w:t>Psophocarpus</w:t>
      </w:r>
      <w:proofErr w:type="spellEnd"/>
      <w:r w:rsidR="009C2DC4" w:rsidRPr="00401805">
        <w:rPr>
          <w:i/>
          <w:sz w:val="24"/>
          <w:szCs w:val="24"/>
        </w:rPr>
        <w:t xml:space="preserve"> </w:t>
      </w:r>
      <w:proofErr w:type="spellStart"/>
      <w:r w:rsidR="009C2DC4" w:rsidRPr="00401805">
        <w:rPr>
          <w:i/>
          <w:sz w:val="24"/>
          <w:szCs w:val="24"/>
        </w:rPr>
        <w:t>tetragonolobus</w:t>
      </w:r>
      <w:proofErr w:type="spellEnd"/>
      <w:r w:rsidR="009C2DC4" w:rsidRPr="00401805">
        <w:rPr>
          <w:sz w:val="24"/>
          <w:szCs w:val="24"/>
        </w:rPr>
        <w:t>) are</w:t>
      </w:r>
      <w:r w:rsidR="009C2DC4">
        <w:rPr>
          <w:sz w:val="24"/>
          <w:szCs w:val="24"/>
        </w:rPr>
        <w:t xml:space="preserve"> also often grown:</w:t>
      </w:r>
      <w:r w:rsidR="009C2DC4" w:rsidRPr="00401805">
        <w:rPr>
          <w:sz w:val="24"/>
          <w:szCs w:val="24"/>
        </w:rPr>
        <w:t xml:space="preserve"> all parts are nutritious and they even produce tubers, which are substantially higher in protein and micronutrie</w:t>
      </w:r>
      <w:r w:rsidR="009E4F80">
        <w:rPr>
          <w:sz w:val="24"/>
          <w:szCs w:val="24"/>
        </w:rPr>
        <w:t>nts than those of SP (e.g. 11% v 1.2% protein)</w:t>
      </w:r>
      <w:r w:rsidR="00A12E9E">
        <w:rPr>
          <w:sz w:val="24"/>
          <w:szCs w:val="24"/>
        </w:rPr>
        <w:t xml:space="preserve">. Winged bean also </w:t>
      </w:r>
      <w:proofErr w:type="spellStart"/>
      <w:r w:rsidR="00A12E9E">
        <w:rPr>
          <w:sz w:val="24"/>
          <w:szCs w:val="24"/>
        </w:rPr>
        <w:t>nodulates</w:t>
      </w:r>
      <w:proofErr w:type="spellEnd"/>
      <w:r w:rsidR="00A12E9E">
        <w:rPr>
          <w:sz w:val="24"/>
          <w:szCs w:val="24"/>
        </w:rPr>
        <w:t xml:space="preserve"> more heavily than most legumes,</w:t>
      </w:r>
      <w:r w:rsidR="009E4F80">
        <w:rPr>
          <w:sz w:val="24"/>
          <w:szCs w:val="24"/>
        </w:rPr>
        <w:t xml:space="preserve"> and </w:t>
      </w:r>
      <w:r w:rsidR="00A12E9E">
        <w:rPr>
          <w:sz w:val="24"/>
          <w:szCs w:val="24"/>
        </w:rPr>
        <w:t>its beans are higher in protein than those of</w:t>
      </w:r>
      <w:r w:rsidR="009E4F80">
        <w:rPr>
          <w:sz w:val="24"/>
          <w:szCs w:val="24"/>
        </w:rPr>
        <w:t xml:space="preserve"> </w:t>
      </w:r>
      <w:r w:rsidR="00A12E9E">
        <w:rPr>
          <w:sz w:val="24"/>
          <w:szCs w:val="24"/>
        </w:rPr>
        <w:t xml:space="preserve">cowpeas, kidney beans and </w:t>
      </w:r>
      <w:proofErr w:type="spellStart"/>
      <w:r w:rsidR="00A12E9E">
        <w:rPr>
          <w:i/>
          <w:sz w:val="24"/>
          <w:szCs w:val="24"/>
        </w:rPr>
        <w:t>Mucuna</w:t>
      </w:r>
      <w:proofErr w:type="spellEnd"/>
      <w:r w:rsidR="00A12E9E">
        <w:rPr>
          <w:sz w:val="24"/>
          <w:szCs w:val="24"/>
        </w:rPr>
        <w:t>, with</w:t>
      </w:r>
      <w:r w:rsidR="00A12E9E" w:rsidRPr="00A12E9E">
        <w:rPr>
          <w:sz w:val="24"/>
          <w:szCs w:val="24"/>
        </w:rPr>
        <w:t xml:space="preserve"> </w:t>
      </w:r>
      <w:r w:rsidR="00A12E9E">
        <w:rPr>
          <w:sz w:val="24"/>
          <w:szCs w:val="24"/>
        </w:rPr>
        <w:t>Fe range 51-117mg/kg</w:t>
      </w:r>
      <w:r w:rsidR="009E4F80">
        <w:rPr>
          <w:sz w:val="24"/>
          <w:szCs w:val="24"/>
        </w:rPr>
        <w:t xml:space="preserve"> (Hale and Williams, 1978; </w:t>
      </w:r>
      <w:proofErr w:type="spellStart"/>
      <w:r w:rsidR="00A12E9E">
        <w:rPr>
          <w:sz w:val="24"/>
          <w:szCs w:val="24"/>
        </w:rPr>
        <w:t>Ekpenyong</w:t>
      </w:r>
      <w:proofErr w:type="spellEnd"/>
      <w:r w:rsidR="00A12E9E">
        <w:rPr>
          <w:sz w:val="24"/>
          <w:szCs w:val="24"/>
        </w:rPr>
        <w:t>,</w:t>
      </w:r>
      <w:r w:rsidR="0047121A">
        <w:rPr>
          <w:sz w:val="24"/>
          <w:szCs w:val="24"/>
        </w:rPr>
        <w:t xml:space="preserve"> </w:t>
      </w:r>
      <w:r w:rsidR="009E4F80">
        <w:rPr>
          <w:sz w:val="24"/>
          <w:szCs w:val="24"/>
        </w:rPr>
        <w:t xml:space="preserve">1984; Kadam and </w:t>
      </w:r>
      <w:proofErr w:type="spellStart"/>
      <w:r w:rsidR="009E4F80">
        <w:rPr>
          <w:sz w:val="24"/>
          <w:szCs w:val="24"/>
        </w:rPr>
        <w:t>Salunkhe</w:t>
      </w:r>
      <w:proofErr w:type="spellEnd"/>
      <w:r w:rsidR="009E4F80">
        <w:rPr>
          <w:sz w:val="24"/>
          <w:szCs w:val="24"/>
        </w:rPr>
        <w:t>, 1984</w:t>
      </w:r>
      <w:r w:rsidR="00A12E9E">
        <w:rPr>
          <w:sz w:val="24"/>
          <w:szCs w:val="24"/>
        </w:rPr>
        <w:t xml:space="preserve">; </w:t>
      </w:r>
      <w:proofErr w:type="spellStart"/>
      <w:r w:rsidR="00A12E9E">
        <w:rPr>
          <w:sz w:val="24"/>
          <w:szCs w:val="24"/>
        </w:rPr>
        <w:t>Kayisu</w:t>
      </w:r>
      <w:proofErr w:type="spellEnd"/>
      <w:r w:rsidR="00A12E9E">
        <w:rPr>
          <w:sz w:val="24"/>
          <w:szCs w:val="24"/>
        </w:rPr>
        <w:t xml:space="preserve"> et al, 1984; Lepcha et al, 2017</w:t>
      </w:r>
      <w:r w:rsidR="009E4F80">
        <w:rPr>
          <w:sz w:val="24"/>
          <w:szCs w:val="24"/>
        </w:rPr>
        <w:t xml:space="preserve">). </w:t>
      </w:r>
      <w:r w:rsidR="00D97DCF">
        <w:rPr>
          <w:sz w:val="24"/>
          <w:szCs w:val="24"/>
        </w:rPr>
        <w:lastRenderedPageBreak/>
        <w:t>Moreover, Fe and Zn in winged bean flour are relatively bioavailable (</w:t>
      </w:r>
      <w:proofErr w:type="spellStart"/>
      <w:r w:rsidR="00D97DCF">
        <w:rPr>
          <w:sz w:val="24"/>
          <w:szCs w:val="24"/>
        </w:rPr>
        <w:t>Hettiarachy</w:t>
      </w:r>
      <w:proofErr w:type="spellEnd"/>
      <w:r w:rsidR="00D97DCF">
        <w:rPr>
          <w:sz w:val="24"/>
          <w:szCs w:val="24"/>
        </w:rPr>
        <w:t xml:space="preserve"> and Erdman,</w:t>
      </w:r>
      <w:r w:rsidR="00470E9F">
        <w:rPr>
          <w:sz w:val="24"/>
          <w:szCs w:val="24"/>
        </w:rPr>
        <w:t xml:space="preserve"> </w:t>
      </w:r>
      <w:r w:rsidR="00D97DCF">
        <w:rPr>
          <w:sz w:val="24"/>
          <w:szCs w:val="24"/>
        </w:rPr>
        <w:t>1984).</w:t>
      </w:r>
    </w:p>
    <w:p w:rsidR="00A448FA" w:rsidRDefault="009E4F80" w:rsidP="009E4F80">
      <w:pPr>
        <w:rPr>
          <w:sz w:val="24"/>
          <w:szCs w:val="24"/>
        </w:rPr>
      </w:pPr>
      <w:r>
        <w:rPr>
          <w:sz w:val="24"/>
          <w:szCs w:val="24"/>
        </w:rPr>
        <w:t>Leguminous hedgerows form a useful intercrop with SP and other food crops in PNG (Brook, 1999).</w:t>
      </w:r>
      <w:r w:rsidR="00A12E9E">
        <w:rPr>
          <w:sz w:val="24"/>
          <w:szCs w:val="24"/>
        </w:rPr>
        <w:t xml:space="preserve"> A study of 64 peanut genotypes across eight environments in India found</w:t>
      </w:r>
      <w:r w:rsidR="00DC2F39">
        <w:rPr>
          <w:sz w:val="24"/>
          <w:szCs w:val="24"/>
        </w:rPr>
        <w:t xml:space="preserve"> these</w:t>
      </w:r>
      <w:r w:rsidR="00A12E9E">
        <w:rPr>
          <w:sz w:val="24"/>
          <w:szCs w:val="24"/>
        </w:rPr>
        <w:t xml:space="preserve"> ranges of Fe: 33-68 mg/kg and Zn: 44-95 mg/kg (</w:t>
      </w:r>
      <w:proofErr w:type="spellStart"/>
      <w:r w:rsidR="0047121A">
        <w:rPr>
          <w:sz w:val="24"/>
          <w:szCs w:val="24"/>
        </w:rPr>
        <w:t>Pasupuleti</w:t>
      </w:r>
      <w:proofErr w:type="spellEnd"/>
      <w:r w:rsidR="0047121A">
        <w:rPr>
          <w:sz w:val="24"/>
          <w:szCs w:val="24"/>
        </w:rPr>
        <w:t xml:space="preserve"> et al, </w:t>
      </w:r>
      <w:r w:rsidR="00A448FA">
        <w:rPr>
          <w:sz w:val="24"/>
          <w:szCs w:val="24"/>
        </w:rPr>
        <w:t>2014).</w:t>
      </w:r>
      <w:r w:rsidR="00D97DCF">
        <w:rPr>
          <w:sz w:val="24"/>
          <w:szCs w:val="24"/>
        </w:rPr>
        <w:t xml:space="preserve"> I</w:t>
      </w:r>
      <w:r w:rsidR="00A448FA">
        <w:rPr>
          <w:sz w:val="24"/>
          <w:szCs w:val="24"/>
        </w:rPr>
        <w:t xml:space="preserve"> estimate legumes/beans/pulses in PNG to have Fe in the range 45-85 mg/kg. It is a question of whether the HarvestPlus Fe-beans have higher Fe than some of the popular PNG varieties. Again, trials could be conducted at NARI sites to assess their performance against local species and varieties.</w:t>
      </w:r>
    </w:p>
    <w:p w:rsidR="009C2DC4" w:rsidRPr="009C2DC4" w:rsidRDefault="009C2DC4" w:rsidP="00F6293D">
      <w:pPr>
        <w:rPr>
          <w:sz w:val="24"/>
          <w:szCs w:val="24"/>
        </w:rPr>
      </w:pPr>
    </w:p>
    <w:p w:rsidR="003D7BCD" w:rsidRDefault="003D7BCD" w:rsidP="00F6293D">
      <w:pPr>
        <w:rPr>
          <w:b/>
          <w:sz w:val="28"/>
          <w:szCs w:val="28"/>
        </w:rPr>
      </w:pPr>
      <w:r>
        <w:rPr>
          <w:b/>
          <w:sz w:val="28"/>
          <w:szCs w:val="28"/>
        </w:rPr>
        <w:t>CONCLUSION</w:t>
      </w:r>
    </w:p>
    <w:p w:rsidR="009F7EE2" w:rsidRPr="007257A5" w:rsidRDefault="009F7EE2" w:rsidP="000C6309">
      <w:pPr>
        <w:rPr>
          <w:b/>
          <w:sz w:val="24"/>
          <w:szCs w:val="24"/>
        </w:rPr>
      </w:pPr>
      <w:r w:rsidRPr="007257A5">
        <w:rPr>
          <w:b/>
          <w:sz w:val="24"/>
          <w:szCs w:val="24"/>
        </w:rPr>
        <w:t>OSP</w:t>
      </w:r>
    </w:p>
    <w:p w:rsidR="00A81E85" w:rsidRDefault="00DC2F39" w:rsidP="000C6309">
      <w:pPr>
        <w:rPr>
          <w:sz w:val="24"/>
          <w:szCs w:val="24"/>
        </w:rPr>
      </w:pPr>
      <w:proofErr w:type="spellStart"/>
      <w:r>
        <w:rPr>
          <w:sz w:val="24"/>
          <w:szCs w:val="24"/>
        </w:rPr>
        <w:t>Sweetpotato</w:t>
      </w:r>
      <w:proofErr w:type="spellEnd"/>
      <w:r w:rsidR="009F7EE2">
        <w:rPr>
          <w:sz w:val="24"/>
          <w:szCs w:val="24"/>
        </w:rPr>
        <w:t xml:space="preserve"> is easily the most important food crop in PNG and OSP varie</w:t>
      </w:r>
      <w:r w:rsidR="00D37422">
        <w:rPr>
          <w:sz w:val="24"/>
          <w:szCs w:val="24"/>
        </w:rPr>
        <w:t>ties are already grown, in small quantities, at some</w:t>
      </w:r>
      <w:r w:rsidR="009F7EE2">
        <w:rPr>
          <w:sz w:val="24"/>
          <w:szCs w:val="24"/>
        </w:rPr>
        <w:t xml:space="preserve"> highland locations. New varieties that are at least as high in b-carotene as the best local varieties and which have an added attraction such as higher starch, higher yield or improved disease resistance/tolerance (and ideally with all of these attributes), would be likely to become </w:t>
      </w:r>
      <w:r w:rsidR="00D37422">
        <w:rPr>
          <w:sz w:val="24"/>
          <w:szCs w:val="24"/>
        </w:rPr>
        <w:t>increase the popularity of OSP</w:t>
      </w:r>
      <w:r w:rsidR="009F7EE2">
        <w:rPr>
          <w:sz w:val="24"/>
          <w:szCs w:val="24"/>
        </w:rPr>
        <w:t>.</w:t>
      </w:r>
      <w:r w:rsidR="00A81E85">
        <w:rPr>
          <w:sz w:val="24"/>
          <w:szCs w:val="24"/>
        </w:rPr>
        <w:t xml:space="preserve"> </w:t>
      </w:r>
      <w:r w:rsidR="000E428D">
        <w:rPr>
          <w:sz w:val="24"/>
          <w:szCs w:val="24"/>
        </w:rPr>
        <w:t>Because OSP is a lot</w:t>
      </w:r>
      <w:r w:rsidR="000C6309">
        <w:rPr>
          <w:sz w:val="24"/>
          <w:szCs w:val="24"/>
        </w:rPr>
        <w:t xml:space="preserve"> higher in b-carotene than orange maize, and much more SP than maize is </w:t>
      </w:r>
      <w:r w:rsidR="000E428D">
        <w:rPr>
          <w:sz w:val="24"/>
          <w:szCs w:val="24"/>
        </w:rPr>
        <w:t>consumed, OSP has a greater</w:t>
      </w:r>
      <w:r w:rsidR="000C6309">
        <w:rPr>
          <w:sz w:val="24"/>
          <w:szCs w:val="24"/>
        </w:rPr>
        <w:t xml:space="preserve"> potential than orange maize to alleviate vitamin A deficiency in PNG.</w:t>
      </w:r>
      <w:r w:rsidR="009F7EE2">
        <w:rPr>
          <w:sz w:val="24"/>
          <w:szCs w:val="24"/>
        </w:rPr>
        <w:t xml:space="preserve"> </w:t>
      </w:r>
    </w:p>
    <w:p w:rsidR="00A81E85" w:rsidRPr="007257A5" w:rsidRDefault="00A81E85" w:rsidP="000C6309">
      <w:pPr>
        <w:rPr>
          <w:b/>
          <w:sz w:val="24"/>
          <w:szCs w:val="24"/>
        </w:rPr>
      </w:pPr>
      <w:r w:rsidRPr="007257A5">
        <w:rPr>
          <w:b/>
          <w:sz w:val="24"/>
          <w:szCs w:val="24"/>
        </w:rPr>
        <w:t>Orange maize</w:t>
      </w:r>
    </w:p>
    <w:p w:rsidR="00834282" w:rsidRDefault="00DC2F39" w:rsidP="000C6309">
      <w:pPr>
        <w:rPr>
          <w:sz w:val="24"/>
          <w:szCs w:val="24"/>
        </w:rPr>
      </w:pPr>
      <w:r>
        <w:rPr>
          <w:sz w:val="24"/>
          <w:szCs w:val="24"/>
        </w:rPr>
        <w:t xml:space="preserve">Despite this, </w:t>
      </w:r>
      <w:r w:rsidR="000E428D">
        <w:rPr>
          <w:sz w:val="24"/>
          <w:szCs w:val="24"/>
        </w:rPr>
        <w:t>there is also an opportunity for orange maize in PNG. M</w:t>
      </w:r>
      <w:r>
        <w:rPr>
          <w:sz w:val="24"/>
          <w:szCs w:val="24"/>
        </w:rPr>
        <w:t>aize is gro</w:t>
      </w:r>
      <w:r w:rsidR="000E428D">
        <w:rPr>
          <w:sz w:val="24"/>
          <w:szCs w:val="24"/>
        </w:rPr>
        <w:t>wn by most farmers, and d</w:t>
      </w:r>
      <w:r w:rsidR="000C6309" w:rsidRPr="00401805">
        <w:rPr>
          <w:sz w:val="24"/>
          <w:szCs w:val="24"/>
        </w:rPr>
        <w:t>ue to the open-pollinated nature of most PNG v</w:t>
      </w:r>
      <w:r w:rsidR="00A81E85">
        <w:rPr>
          <w:sz w:val="24"/>
          <w:szCs w:val="24"/>
        </w:rPr>
        <w:t>arieties and no</w:t>
      </w:r>
      <w:r w:rsidR="000C6309" w:rsidRPr="00401805">
        <w:rPr>
          <w:sz w:val="24"/>
          <w:szCs w:val="24"/>
        </w:rPr>
        <w:t xml:space="preserve"> seed purity control, there is a lack of high-yielding maize varieties.</w:t>
      </w:r>
      <w:r w:rsidR="000C6309">
        <w:rPr>
          <w:sz w:val="24"/>
          <w:szCs w:val="24"/>
        </w:rPr>
        <w:t xml:space="preserve"> Hence new, high-yielding, disease resistant/tolerant varieties of orange maize</w:t>
      </w:r>
      <w:r w:rsidR="009F7EE2">
        <w:rPr>
          <w:sz w:val="24"/>
          <w:szCs w:val="24"/>
        </w:rPr>
        <w:t xml:space="preserve"> would be welcome, and would probably become widely grown</w:t>
      </w:r>
      <w:r w:rsidR="000C6309">
        <w:rPr>
          <w:sz w:val="24"/>
          <w:szCs w:val="24"/>
        </w:rPr>
        <w:t xml:space="preserve">. </w:t>
      </w:r>
      <w:r w:rsidR="00A81E85">
        <w:rPr>
          <w:sz w:val="24"/>
          <w:szCs w:val="24"/>
        </w:rPr>
        <w:t>Most current maize varieties in PNG are yellow,</w:t>
      </w:r>
      <w:r w:rsidR="000C6309">
        <w:rPr>
          <w:sz w:val="24"/>
          <w:szCs w:val="24"/>
        </w:rPr>
        <w:t xml:space="preserve"> and</w:t>
      </w:r>
      <w:r w:rsidR="00A81E85">
        <w:rPr>
          <w:sz w:val="24"/>
          <w:szCs w:val="24"/>
        </w:rPr>
        <w:t>,</w:t>
      </w:r>
      <w:r w:rsidR="000C6309">
        <w:rPr>
          <w:sz w:val="24"/>
          <w:szCs w:val="24"/>
        </w:rPr>
        <w:t xml:space="preserve"> given </w:t>
      </w:r>
      <w:r w:rsidR="00A81E85">
        <w:rPr>
          <w:sz w:val="24"/>
          <w:szCs w:val="24"/>
        </w:rPr>
        <w:t>the popularity of OSP in</w:t>
      </w:r>
      <w:r w:rsidR="000C6309">
        <w:rPr>
          <w:sz w:val="24"/>
          <w:szCs w:val="24"/>
        </w:rPr>
        <w:t xml:space="preserve"> the highlands, I doubt whether there would be any prejudice toward orange maize on the basis of colour.</w:t>
      </w:r>
      <w:r>
        <w:rPr>
          <w:sz w:val="24"/>
          <w:szCs w:val="24"/>
        </w:rPr>
        <w:t xml:space="preserve"> Be aware that previous</w:t>
      </w:r>
      <w:r w:rsidR="00A122FD">
        <w:rPr>
          <w:sz w:val="24"/>
          <w:szCs w:val="24"/>
        </w:rPr>
        <w:t xml:space="preserve"> imported varieties have had limited success due to </w:t>
      </w:r>
      <w:r>
        <w:rPr>
          <w:sz w:val="24"/>
          <w:szCs w:val="24"/>
        </w:rPr>
        <w:t xml:space="preserve">the </w:t>
      </w:r>
      <w:r w:rsidR="00A122FD">
        <w:rPr>
          <w:sz w:val="24"/>
          <w:szCs w:val="24"/>
        </w:rPr>
        <w:t>reasons noted above.</w:t>
      </w:r>
    </w:p>
    <w:p w:rsidR="000C6309" w:rsidRPr="007257A5" w:rsidRDefault="000C6309" w:rsidP="000C6309">
      <w:pPr>
        <w:rPr>
          <w:b/>
          <w:sz w:val="24"/>
          <w:szCs w:val="24"/>
        </w:rPr>
      </w:pPr>
      <w:r w:rsidRPr="007257A5">
        <w:rPr>
          <w:b/>
          <w:sz w:val="24"/>
          <w:szCs w:val="24"/>
        </w:rPr>
        <w:t>Zn-rice</w:t>
      </w:r>
    </w:p>
    <w:p w:rsidR="00AD678E" w:rsidRDefault="00E96D7A" w:rsidP="000C6309">
      <w:pPr>
        <w:rPr>
          <w:sz w:val="24"/>
          <w:szCs w:val="24"/>
        </w:rPr>
      </w:pPr>
      <w:r>
        <w:rPr>
          <w:sz w:val="24"/>
          <w:szCs w:val="24"/>
        </w:rPr>
        <w:t>With Zn insufficiency prevalent in PNG,</w:t>
      </w:r>
      <w:r w:rsidR="00237BBD">
        <w:rPr>
          <w:sz w:val="24"/>
          <w:szCs w:val="24"/>
        </w:rPr>
        <w:t xml:space="preserve"> I see a place for </w:t>
      </w:r>
      <w:r>
        <w:rPr>
          <w:sz w:val="24"/>
          <w:szCs w:val="24"/>
        </w:rPr>
        <w:t>HarvestPlus Zn-rice (containing at least</w:t>
      </w:r>
      <w:r w:rsidR="00BC4A16">
        <w:rPr>
          <w:sz w:val="24"/>
          <w:szCs w:val="24"/>
        </w:rPr>
        <w:t xml:space="preserve"> 22 mg/kg Zn, compared with c 12</w:t>
      </w:r>
      <w:r>
        <w:rPr>
          <w:sz w:val="24"/>
          <w:szCs w:val="24"/>
        </w:rPr>
        <w:t xml:space="preserve"> mg/kg currently in polished rice) in PNG. </w:t>
      </w:r>
      <w:r w:rsidR="001E7D5F">
        <w:rPr>
          <w:sz w:val="24"/>
          <w:szCs w:val="24"/>
        </w:rPr>
        <w:t>In-country</w:t>
      </w:r>
      <w:r w:rsidR="00DC2F39">
        <w:rPr>
          <w:sz w:val="24"/>
          <w:szCs w:val="24"/>
        </w:rPr>
        <w:t xml:space="preserve"> </w:t>
      </w:r>
      <w:r>
        <w:rPr>
          <w:sz w:val="24"/>
          <w:szCs w:val="24"/>
        </w:rPr>
        <w:t xml:space="preserve">rice </w:t>
      </w:r>
      <w:r w:rsidR="00DC2F39">
        <w:rPr>
          <w:sz w:val="24"/>
          <w:szCs w:val="24"/>
        </w:rPr>
        <w:t>production is likely to remain</w:t>
      </w:r>
      <w:r w:rsidR="005543A8">
        <w:rPr>
          <w:sz w:val="24"/>
          <w:szCs w:val="24"/>
        </w:rPr>
        <w:t xml:space="preserve"> </w:t>
      </w:r>
      <w:r w:rsidR="001E7D5F">
        <w:rPr>
          <w:sz w:val="24"/>
          <w:szCs w:val="24"/>
        </w:rPr>
        <w:t>low compared to imports</w:t>
      </w:r>
      <w:r w:rsidR="005543A8">
        <w:rPr>
          <w:sz w:val="24"/>
          <w:szCs w:val="24"/>
        </w:rPr>
        <w:t xml:space="preserve">, and I do not regard rice as a suitable smallholder subsistence crop in the long term in a country like PNG. </w:t>
      </w:r>
      <w:r w:rsidR="00DC2F39">
        <w:rPr>
          <w:sz w:val="24"/>
          <w:szCs w:val="24"/>
        </w:rPr>
        <w:t>Small rice plots are a magnet for insect pests, leading to the need for chemical pesticides, an unwelcome development for smallholders</w:t>
      </w:r>
      <w:r>
        <w:rPr>
          <w:sz w:val="24"/>
          <w:szCs w:val="24"/>
        </w:rPr>
        <w:t xml:space="preserve"> and the environment</w:t>
      </w:r>
      <w:r w:rsidR="00DC2F39">
        <w:rPr>
          <w:sz w:val="24"/>
          <w:szCs w:val="24"/>
        </w:rPr>
        <w:t xml:space="preserve">. </w:t>
      </w:r>
      <w:r w:rsidR="00AD678E">
        <w:rPr>
          <w:sz w:val="24"/>
          <w:szCs w:val="24"/>
        </w:rPr>
        <w:t xml:space="preserve">Additionally, PNG highland soils are commonly Zn-deficient, which may impede the expression of Zn-rice’s high-Zn trait. </w:t>
      </w:r>
      <w:r w:rsidR="00DC2F39">
        <w:rPr>
          <w:sz w:val="24"/>
          <w:szCs w:val="24"/>
        </w:rPr>
        <w:lastRenderedPageBreak/>
        <w:t>Moreover, as most people prefer to eat polished rice, mills are required</w:t>
      </w:r>
      <w:r w:rsidR="00BC4A16">
        <w:rPr>
          <w:sz w:val="24"/>
          <w:szCs w:val="24"/>
        </w:rPr>
        <w:t xml:space="preserve"> in numerous regional centres, and i</w:t>
      </w:r>
      <w:r w:rsidR="00DC2F39">
        <w:rPr>
          <w:sz w:val="24"/>
          <w:szCs w:val="24"/>
        </w:rPr>
        <w:t xml:space="preserve">n PNG and Solomon Islands these have a history of inadequate maintenance and </w:t>
      </w:r>
      <w:r w:rsidR="000E428D">
        <w:rPr>
          <w:sz w:val="24"/>
          <w:szCs w:val="24"/>
        </w:rPr>
        <w:t xml:space="preserve">subsequent </w:t>
      </w:r>
      <w:r>
        <w:rPr>
          <w:sz w:val="24"/>
          <w:szCs w:val="24"/>
        </w:rPr>
        <w:t>breakdown</w:t>
      </w:r>
      <w:r w:rsidR="00DC2F39">
        <w:rPr>
          <w:sz w:val="24"/>
          <w:szCs w:val="24"/>
        </w:rPr>
        <w:t>.</w:t>
      </w:r>
      <w:r>
        <w:rPr>
          <w:sz w:val="24"/>
          <w:szCs w:val="24"/>
        </w:rPr>
        <w:t xml:space="preserve"> </w:t>
      </w:r>
    </w:p>
    <w:p w:rsidR="001E7D5F" w:rsidRDefault="00E96D7A" w:rsidP="000C6309">
      <w:pPr>
        <w:rPr>
          <w:sz w:val="24"/>
          <w:szCs w:val="24"/>
        </w:rPr>
      </w:pPr>
      <w:r>
        <w:rPr>
          <w:sz w:val="24"/>
          <w:szCs w:val="24"/>
        </w:rPr>
        <w:t xml:space="preserve">Nevertheless, this does not preclude Zn-rice with additional agronomic features (e.g. early maturity) being trialled in PNG (e.g. by </w:t>
      </w:r>
      <w:proofErr w:type="spellStart"/>
      <w:r>
        <w:rPr>
          <w:sz w:val="24"/>
          <w:szCs w:val="24"/>
        </w:rPr>
        <w:t>Trukai</w:t>
      </w:r>
      <w:proofErr w:type="spellEnd"/>
      <w:r>
        <w:rPr>
          <w:sz w:val="24"/>
          <w:szCs w:val="24"/>
        </w:rPr>
        <w:t xml:space="preserve"> Industries and NARI) alongside popular current varieties grown by smallholders.</w:t>
      </w:r>
      <w:r w:rsidR="00DC2F39">
        <w:rPr>
          <w:sz w:val="24"/>
          <w:szCs w:val="24"/>
        </w:rPr>
        <w:t xml:space="preserve"> </w:t>
      </w:r>
      <w:r w:rsidR="00D37422">
        <w:rPr>
          <w:sz w:val="24"/>
          <w:szCs w:val="24"/>
        </w:rPr>
        <w:t>I</w:t>
      </w:r>
      <w:r>
        <w:rPr>
          <w:sz w:val="24"/>
          <w:szCs w:val="24"/>
        </w:rPr>
        <w:t>f Zn-rice could be imported (e.g. from Bangladesh, Thailand, Vietnam, Indonesia)</w:t>
      </w:r>
      <w:r w:rsidR="00237BBD">
        <w:rPr>
          <w:sz w:val="24"/>
          <w:szCs w:val="24"/>
        </w:rPr>
        <w:t xml:space="preserve"> in sufficient quantity, it would be likely to improve, </w:t>
      </w:r>
      <w:proofErr w:type="spellStart"/>
      <w:r w:rsidR="00237BBD">
        <w:rPr>
          <w:sz w:val="24"/>
          <w:szCs w:val="24"/>
        </w:rPr>
        <w:t>i.a</w:t>
      </w:r>
      <w:proofErr w:type="spellEnd"/>
      <w:r w:rsidR="00237BBD">
        <w:rPr>
          <w:sz w:val="24"/>
          <w:szCs w:val="24"/>
        </w:rPr>
        <w:t xml:space="preserve">., the unacceptably high rates of stunting, especially in rural areas. Rice is consumed </w:t>
      </w:r>
      <w:proofErr w:type="gramStart"/>
      <w:r w:rsidR="00237BBD">
        <w:rPr>
          <w:sz w:val="24"/>
          <w:szCs w:val="24"/>
        </w:rPr>
        <w:t>widely,</w:t>
      </w:r>
      <w:proofErr w:type="gramEnd"/>
      <w:r w:rsidR="00237BBD">
        <w:rPr>
          <w:sz w:val="24"/>
          <w:szCs w:val="24"/>
        </w:rPr>
        <w:t xml:space="preserve"> the Zn differential between current rice consumed and Zn-rice is sufficient to make a difference, and imported rice is available in stores across th</w:t>
      </w:r>
      <w:r w:rsidR="00BC4A16">
        <w:rPr>
          <w:sz w:val="24"/>
          <w:szCs w:val="24"/>
        </w:rPr>
        <w:t>e country. The key to success would be</w:t>
      </w:r>
      <w:r>
        <w:rPr>
          <w:sz w:val="24"/>
          <w:szCs w:val="24"/>
        </w:rPr>
        <w:t xml:space="preserve"> </w:t>
      </w:r>
      <w:r w:rsidR="00BC4A16">
        <w:rPr>
          <w:sz w:val="24"/>
          <w:szCs w:val="24"/>
        </w:rPr>
        <w:t>the ability to land</w:t>
      </w:r>
      <w:r w:rsidR="00AD678E">
        <w:rPr>
          <w:sz w:val="24"/>
          <w:szCs w:val="24"/>
        </w:rPr>
        <w:t xml:space="preserve"> Zn-rice</w:t>
      </w:r>
      <w:r w:rsidR="005543A8">
        <w:rPr>
          <w:sz w:val="24"/>
          <w:szCs w:val="24"/>
        </w:rPr>
        <w:t xml:space="preserve"> in</w:t>
      </w:r>
      <w:r w:rsidR="00237BBD">
        <w:rPr>
          <w:sz w:val="24"/>
          <w:szCs w:val="24"/>
        </w:rPr>
        <w:t xml:space="preserve"> PNG</w:t>
      </w:r>
      <w:r w:rsidR="00BC4A16">
        <w:rPr>
          <w:sz w:val="24"/>
          <w:szCs w:val="24"/>
        </w:rPr>
        <w:t xml:space="preserve"> at a price no higher than</w:t>
      </w:r>
      <w:r w:rsidR="00DC2F39">
        <w:rPr>
          <w:sz w:val="24"/>
          <w:szCs w:val="24"/>
        </w:rPr>
        <w:t xml:space="preserve"> current imports</w:t>
      </w:r>
      <w:r w:rsidR="00AD678E">
        <w:rPr>
          <w:sz w:val="24"/>
          <w:szCs w:val="24"/>
        </w:rPr>
        <w:t>,</w:t>
      </w:r>
      <w:r w:rsidR="005543A8">
        <w:rPr>
          <w:sz w:val="24"/>
          <w:szCs w:val="24"/>
        </w:rPr>
        <w:t xml:space="preserve"> </w:t>
      </w:r>
      <w:r w:rsidR="00237BBD">
        <w:rPr>
          <w:sz w:val="24"/>
          <w:szCs w:val="24"/>
        </w:rPr>
        <w:t xml:space="preserve">in order </w:t>
      </w:r>
      <w:r w:rsidR="00DC2F39">
        <w:rPr>
          <w:sz w:val="24"/>
          <w:szCs w:val="24"/>
        </w:rPr>
        <w:t>to be attractive to importers.</w:t>
      </w:r>
    </w:p>
    <w:p w:rsidR="000C6309" w:rsidRPr="007257A5" w:rsidRDefault="000C6309" w:rsidP="000C6309">
      <w:pPr>
        <w:rPr>
          <w:b/>
          <w:sz w:val="24"/>
          <w:szCs w:val="24"/>
        </w:rPr>
      </w:pPr>
      <w:r w:rsidRPr="007257A5">
        <w:rPr>
          <w:b/>
          <w:sz w:val="24"/>
          <w:szCs w:val="24"/>
        </w:rPr>
        <w:t>Fe-beans</w:t>
      </w:r>
    </w:p>
    <w:p w:rsidR="00237BBD" w:rsidRDefault="00AF2604" w:rsidP="00237BBD">
      <w:pPr>
        <w:rPr>
          <w:sz w:val="24"/>
          <w:szCs w:val="24"/>
        </w:rPr>
      </w:pPr>
      <w:r>
        <w:rPr>
          <w:sz w:val="24"/>
          <w:szCs w:val="24"/>
        </w:rPr>
        <w:t>Iron</w:t>
      </w:r>
      <w:r w:rsidR="000E428D">
        <w:rPr>
          <w:sz w:val="24"/>
          <w:szCs w:val="24"/>
        </w:rPr>
        <w:t xml:space="preserve"> deficiency is a</w:t>
      </w:r>
      <w:r>
        <w:rPr>
          <w:sz w:val="24"/>
          <w:szCs w:val="24"/>
        </w:rPr>
        <w:t xml:space="preserve"> prevalent and</w:t>
      </w:r>
      <w:r w:rsidR="000E428D">
        <w:rPr>
          <w:sz w:val="24"/>
          <w:szCs w:val="24"/>
        </w:rPr>
        <w:t xml:space="preserve"> severe MND</w:t>
      </w:r>
      <w:r>
        <w:rPr>
          <w:sz w:val="24"/>
          <w:szCs w:val="24"/>
        </w:rPr>
        <w:t xml:space="preserve"> in PNG. Moreover, m</w:t>
      </w:r>
      <w:r w:rsidR="007257A5">
        <w:rPr>
          <w:sz w:val="24"/>
          <w:szCs w:val="24"/>
        </w:rPr>
        <w:t>ore legumes</w:t>
      </w:r>
      <w:r w:rsidR="00237BBD">
        <w:rPr>
          <w:sz w:val="24"/>
          <w:szCs w:val="24"/>
        </w:rPr>
        <w:t xml:space="preserve"> in general, along with nutritious leafy greens such as </w:t>
      </w:r>
      <w:proofErr w:type="spellStart"/>
      <w:r w:rsidR="00237BBD">
        <w:rPr>
          <w:sz w:val="24"/>
          <w:szCs w:val="24"/>
        </w:rPr>
        <w:t>aibika</w:t>
      </w:r>
      <w:proofErr w:type="spellEnd"/>
      <w:r w:rsidR="00237BBD">
        <w:rPr>
          <w:sz w:val="24"/>
          <w:szCs w:val="24"/>
        </w:rPr>
        <w:t xml:space="preserve">, drumstick, </w:t>
      </w:r>
      <w:proofErr w:type="spellStart"/>
      <w:r w:rsidR="00237BBD">
        <w:rPr>
          <w:sz w:val="24"/>
          <w:szCs w:val="24"/>
        </w:rPr>
        <w:t>chaya</w:t>
      </w:r>
      <w:proofErr w:type="spellEnd"/>
      <w:r w:rsidR="00237BBD">
        <w:rPr>
          <w:sz w:val="24"/>
          <w:szCs w:val="24"/>
        </w:rPr>
        <w:t xml:space="preserve"> and purslane, need </w:t>
      </w:r>
      <w:r>
        <w:rPr>
          <w:sz w:val="24"/>
          <w:szCs w:val="24"/>
        </w:rPr>
        <w:t>to be grown and consumed</w:t>
      </w:r>
      <w:r w:rsidR="00237BBD">
        <w:rPr>
          <w:sz w:val="24"/>
          <w:szCs w:val="24"/>
        </w:rPr>
        <w:t xml:space="preserve"> in order to increase protein intake, especially where meat/fish/eggs are unavailable or too expensive.</w:t>
      </w:r>
    </w:p>
    <w:p w:rsidR="007257A5" w:rsidRDefault="007257A5" w:rsidP="00237BBD">
      <w:pPr>
        <w:rPr>
          <w:sz w:val="24"/>
          <w:szCs w:val="24"/>
        </w:rPr>
      </w:pPr>
      <w:r>
        <w:rPr>
          <w:sz w:val="24"/>
          <w:szCs w:val="24"/>
        </w:rPr>
        <w:t>HarvestPlus Fe-beans with &gt; 70 mg/kg Zn could be trialled by NARI, alongside the best local varieties, including winged beans, which are highly nutritious and should be grown more widely.</w:t>
      </w:r>
    </w:p>
    <w:p w:rsidR="00237BBD" w:rsidRPr="007257A5" w:rsidRDefault="007257A5" w:rsidP="000C6309">
      <w:pPr>
        <w:rPr>
          <w:b/>
          <w:sz w:val="24"/>
          <w:szCs w:val="24"/>
        </w:rPr>
      </w:pPr>
      <w:r w:rsidRPr="007257A5">
        <w:rPr>
          <w:b/>
          <w:sz w:val="24"/>
          <w:szCs w:val="24"/>
        </w:rPr>
        <w:t>Iodine</w:t>
      </w:r>
    </w:p>
    <w:p w:rsidR="000C6309" w:rsidRDefault="001E7D5F" w:rsidP="00F6293D">
      <w:pPr>
        <w:rPr>
          <w:sz w:val="24"/>
          <w:szCs w:val="24"/>
        </w:rPr>
      </w:pPr>
      <w:r>
        <w:rPr>
          <w:sz w:val="24"/>
          <w:szCs w:val="24"/>
        </w:rPr>
        <w:t>Finally, it should be noted that i</w:t>
      </w:r>
      <w:r w:rsidR="000C6309">
        <w:rPr>
          <w:sz w:val="24"/>
          <w:szCs w:val="24"/>
        </w:rPr>
        <w:t xml:space="preserve">odine deficiency remains </w:t>
      </w:r>
      <w:r>
        <w:rPr>
          <w:sz w:val="24"/>
          <w:szCs w:val="24"/>
        </w:rPr>
        <w:t>an issue in much of PNG, due largely to</w:t>
      </w:r>
      <w:r w:rsidR="000C6309">
        <w:rPr>
          <w:sz w:val="24"/>
          <w:szCs w:val="24"/>
        </w:rPr>
        <w:t xml:space="preserve"> lack of enforcement of universa</w:t>
      </w:r>
      <w:r>
        <w:rPr>
          <w:sz w:val="24"/>
          <w:szCs w:val="24"/>
        </w:rPr>
        <w:t>l salt iodization</w:t>
      </w:r>
      <w:r w:rsidR="000C6309">
        <w:rPr>
          <w:sz w:val="24"/>
          <w:szCs w:val="24"/>
        </w:rPr>
        <w:t xml:space="preserve"> in recent decades</w:t>
      </w:r>
      <w:r w:rsidR="009F7EE2">
        <w:rPr>
          <w:sz w:val="24"/>
          <w:szCs w:val="24"/>
        </w:rPr>
        <w:t>. Unless this is addressed, benefits from improved supply of vitamin A, Zn</w:t>
      </w:r>
      <w:r w:rsidR="007257A5">
        <w:rPr>
          <w:sz w:val="24"/>
          <w:szCs w:val="24"/>
        </w:rPr>
        <w:t xml:space="preserve"> and Fe are likely to be less than their potential</w:t>
      </w:r>
      <w:r w:rsidR="009F7EE2">
        <w:rPr>
          <w:sz w:val="24"/>
          <w:szCs w:val="24"/>
        </w:rPr>
        <w:t>.</w:t>
      </w:r>
      <w:r w:rsidR="000C6309">
        <w:rPr>
          <w:sz w:val="24"/>
          <w:szCs w:val="24"/>
        </w:rPr>
        <w:t xml:space="preserve"> </w:t>
      </w:r>
    </w:p>
    <w:p w:rsidR="00E80346" w:rsidRPr="00834282" w:rsidRDefault="00E80346" w:rsidP="00F6293D">
      <w:pPr>
        <w:rPr>
          <w:sz w:val="24"/>
          <w:szCs w:val="24"/>
        </w:rPr>
      </w:pPr>
    </w:p>
    <w:p w:rsidR="002E7580" w:rsidRDefault="003D7BCD">
      <w:pPr>
        <w:rPr>
          <w:sz w:val="28"/>
          <w:szCs w:val="28"/>
        </w:rPr>
      </w:pPr>
      <w:r>
        <w:rPr>
          <w:b/>
          <w:sz w:val="28"/>
          <w:szCs w:val="28"/>
        </w:rPr>
        <w:t>REFERENCES</w:t>
      </w:r>
    </w:p>
    <w:p w:rsidR="007257A5" w:rsidRDefault="00DE5A39">
      <w:pPr>
        <w:rPr>
          <w:sz w:val="24"/>
          <w:szCs w:val="24"/>
        </w:rPr>
      </w:pPr>
      <w:proofErr w:type="spellStart"/>
      <w:proofErr w:type="gramStart"/>
      <w:r>
        <w:rPr>
          <w:sz w:val="24"/>
          <w:szCs w:val="24"/>
        </w:rPr>
        <w:t>Abeywickrama</w:t>
      </w:r>
      <w:proofErr w:type="spellEnd"/>
      <w:r>
        <w:rPr>
          <w:sz w:val="24"/>
          <w:szCs w:val="24"/>
        </w:rPr>
        <w:t xml:space="preserve"> HM, Koyama Y, Uchiyama M et al 2018.</w:t>
      </w:r>
      <w:proofErr w:type="gramEnd"/>
      <w:r>
        <w:rPr>
          <w:sz w:val="24"/>
          <w:szCs w:val="24"/>
        </w:rPr>
        <w:t xml:space="preserve"> Micronutrient status in Sri Lanka: a review. </w:t>
      </w:r>
      <w:r>
        <w:rPr>
          <w:i/>
          <w:sz w:val="24"/>
          <w:szCs w:val="24"/>
        </w:rPr>
        <w:t>Nutrients</w:t>
      </w:r>
      <w:r>
        <w:rPr>
          <w:sz w:val="24"/>
          <w:szCs w:val="24"/>
        </w:rPr>
        <w:t xml:space="preserve"> 10</w:t>
      </w:r>
      <w:r w:rsidR="00C55963">
        <w:rPr>
          <w:sz w:val="24"/>
          <w:szCs w:val="24"/>
        </w:rPr>
        <w:t xml:space="preserve"> (11): 1583. </w:t>
      </w:r>
      <w:proofErr w:type="spellStart"/>
      <w:proofErr w:type="gramStart"/>
      <w:r w:rsidR="00C55963">
        <w:rPr>
          <w:sz w:val="24"/>
          <w:szCs w:val="24"/>
        </w:rPr>
        <w:t>Doi</w:t>
      </w:r>
      <w:proofErr w:type="spellEnd"/>
      <w:r w:rsidR="00C55963">
        <w:rPr>
          <w:sz w:val="24"/>
          <w:szCs w:val="24"/>
        </w:rPr>
        <w:t xml:space="preserve"> 10.3390/nu10111583.</w:t>
      </w:r>
      <w:proofErr w:type="gramEnd"/>
    </w:p>
    <w:p w:rsidR="00723FCB" w:rsidRPr="00723FCB" w:rsidRDefault="00723FCB">
      <w:pPr>
        <w:rPr>
          <w:sz w:val="24"/>
          <w:szCs w:val="24"/>
        </w:rPr>
      </w:pPr>
      <w:proofErr w:type="gramStart"/>
      <w:r>
        <w:rPr>
          <w:sz w:val="24"/>
          <w:szCs w:val="24"/>
        </w:rPr>
        <w:t>Allen B, Bourke RM 2009.</w:t>
      </w:r>
      <w:proofErr w:type="gramEnd"/>
      <w:r>
        <w:rPr>
          <w:sz w:val="24"/>
          <w:szCs w:val="24"/>
        </w:rPr>
        <w:t xml:space="preserve"> </w:t>
      </w:r>
      <w:proofErr w:type="gramStart"/>
      <w:r>
        <w:rPr>
          <w:sz w:val="24"/>
          <w:szCs w:val="24"/>
        </w:rPr>
        <w:t>People, land and environment.</w:t>
      </w:r>
      <w:proofErr w:type="gramEnd"/>
      <w:r>
        <w:rPr>
          <w:sz w:val="24"/>
          <w:szCs w:val="24"/>
        </w:rPr>
        <w:t xml:space="preserve"> </w:t>
      </w:r>
      <w:proofErr w:type="gramStart"/>
      <w:r>
        <w:rPr>
          <w:sz w:val="24"/>
          <w:szCs w:val="24"/>
        </w:rPr>
        <w:t>Pp27-127.</w:t>
      </w:r>
      <w:proofErr w:type="gramEnd"/>
      <w:r>
        <w:rPr>
          <w:sz w:val="24"/>
          <w:szCs w:val="24"/>
        </w:rPr>
        <w:t xml:space="preserve"> In Bourke RM, Harwood T (</w:t>
      </w:r>
      <w:proofErr w:type="spellStart"/>
      <w:proofErr w:type="gramStart"/>
      <w:r>
        <w:rPr>
          <w:sz w:val="24"/>
          <w:szCs w:val="24"/>
        </w:rPr>
        <w:t>eds</w:t>
      </w:r>
      <w:proofErr w:type="spellEnd"/>
      <w:proofErr w:type="gramEnd"/>
      <w:r>
        <w:rPr>
          <w:sz w:val="24"/>
          <w:szCs w:val="24"/>
        </w:rPr>
        <w:t xml:space="preserve">) </w:t>
      </w:r>
      <w:r>
        <w:rPr>
          <w:i/>
          <w:sz w:val="24"/>
          <w:szCs w:val="24"/>
        </w:rPr>
        <w:t xml:space="preserve">Food and Agriculture in Papua New Guinea. </w:t>
      </w:r>
      <w:r>
        <w:rPr>
          <w:sz w:val="24"/>
          <w:szCs w:val="24"/>
        </w:rPr>
        <w:t xml:space="preserve">ANU E Press, </w:t>
      </w:r>
      <w:proofErr w:type="gramStart"/>
      <w:r>
        <w:rPr>
          <w:sz w:val="24"/>
          <w:szCs w:val="24"/>
        </w:rPr>
        <w:t>The</w:t>
      </w:r>
      <w:proofErr w:type="gramEnd"/>
      <w:r>
        <w:rPr>
          <w:sz w:val="24"/>
          <w:szCs w:val="24"/>
        </w:rPr>
        <w:t xml:space="preserve"> Australian National University, Canberra, Australia.</w:t>
      </w:r>
    </w:p>
    <w:p w:rsidR="001E709A" w:rsidRDefault="001E709A">
      <w:pPr>
        <w:rPr>
          <w:sz w:val="24"/>
          <w:szCs w:val="24"/>
        </w:rPr>
      </w:pPr>
      <w:proofErr w:type="spellStart"/>
      <w:r>
        <w:rPr>
          <w:sz w:val="24"/>
          <w:szCs w:val="24"/>
        </w:rPr>
        <w:t>Amoa</w:t>
      </w:r>
      <w:proofErr w:type="spellEnd"/>
      <w:r>
        <w:rPr>
          <w:sz w:val="24"/>
          <w:szCs w:val="24"/>
        </w:rPr>
        <w:t xml:space="preserve"> B, </w:t>
      </w:r>
      <w:proofErr w:type="spellStart"/>
      <w:r>
        <w:rPr>
          <w:sz w:val="24"/>
          <w:szCs w:val="24"/>
        </w:rPr>
        <w:t>Pikire</w:t>
      </w:r>
      <w:proofErr w:type="spellEnd"/>
      <w:r>
        <w:rPr>
          <w:sz w:val="24"/>
          <w:szCs w:val="24"/>
        </w:rPr>
        <w:t xml:space="preserve"> T, Tine P 1998. </w:t>
      </w:r>
      <w:proofErr w:type="gramStart"/>
      <w:r>
        <w:rPr>
          <w:sz w:val="24"/>
          <w:szCs w:val="24"/>
        </w:rPr>
        <w:t xml:space="preserve">Iodine content of salt in </w:t>
      </w:r>
      <w:proofErr w:type="spellStart"/>
      <w:r>
        <w:rPr>
          <w:sz w:val="24"/>
          <w:szCs w:val="24"/>
        </w:rPr>
        <w:t>Lae</w:t>
      </w:r>
      <w:proofErr w:type="spellEnd"/>
      <w:r>
        <w:rPr>
          <w:sz w:val="24"/>
          <w:szCs w:val="24"/>
        </w:rPr>
        <w:t xml:space="preserve"> city of Papua New Guinea.</w:t>
      </w:r>
      <w:proofErr w:type="gramEnd"/>
      <w:r>
        <w:rPr>
          <w:sz w:val="24"/>
          <w:szCs w:val="24"/>
        </w:rPr>
        <w:t xml:space="preserve"> </w:t>
      </w:r>
      <w:r>
        <w:rPr>
          <w:i/>
          <w:sz w:val="24"/>
          <w:szCs w:val="24"/>
        </w:rPr>
        <w:t xml:space="preserve">Asia Pacific Journal of Clinical Nutrition </w:t>
      </w:r>
      <w:r>
        <w:rPr>
          <w:sz w:val="24"/>
          <w:szCs w:val="24"/>
        </w:rPr>
        <w:t>7: 128-130.</w:t>
      </w:r>
    </w:p>
    <w:p w:rsidR="00421434" w:rsidRDefault="00421434">
      <w:pPr>
        <w:rPr>
          <w:sz w:val="24"/>
          <w:szCs w:val="24"/>
        </w:rPr>
      </w:pPr>
      <w:proofErr w:type="spellStart"/>
      <w:proofErr w:type="gramStart"/>
      <w:r>
        <w:rPr>
          <w:sz w:val="24"/>
          <w:szCs w:val="24"/>
        </w:rPr>
        <w:lastRenderedPageBreak/>
        <w:t>Asare</w:t>
      </w:r>
      <w:r w:rsidR="001F37F1">
        <w:rPr>
          <w:sz w:val="24"/>
          <w:szCs w:val="24"/>
        </w:rPr>
        <w:t>-Marfo</w:t>
      </w:r>
      <w:proofErr w:type="spellEnd"/>
      <w:r w:rsidR="00E13424">
        <w:rPr>
          <w:sz w:val="24"/>
          <w:szCs w:val="24"/>
        </w:rPr>
        <w:t xml:space="preserve"> D, Herrington C, </w:t>
      </w:r>
      <w:proofErr w:type="spellStart"/>
      <w:r w:rsidR="00E13424">
        <w:rPr>
          <w:sz w:val="24"/>
          <w:szCs w:val="24"/>
        </w:rPr>
        <w:t>Alwang</w:t>
      </w:r>
      <w:proofErr w:type="spellEnd"/>
      <w:r w:rsidR="00E13424">
        <w:rPr>
          <w:sz w:val="24"/>
          <w:szCs w:val="24"/>
        </w:rPr>
        <w:t xml:space="preserve"> J et al 2016.</w:t>
      </w:r>
      <w:proofErr w:type="gramEnd"/>
      <w:r w:rsidR="00E13424">
        <w:rPr>
          <w:sz w:val="24"/>
          <w:szCs w:val="24"/>
        </w:rPr>
        <w:t xml:space="preserve"> </w:t>
      </w:r>
      <w:proofErr w:type="gramStart"/>
      <w:r w:rsidR="00E13424">
        <w:rPr>
          <w:sz w:val="24"/>
          <w:szCs w:val="24"/>
        </w:rPr>
        <w:t>Assessing the adoption of high-iron bean varieties and their impact on iron intakes and other livelihood outcomes</w:t>
      </w:r>
      <w:r w:rsidR="00EB6623">
        <w:rPr>
          <w:sz w:val="24"/>
          <w:szCs w:val="24"/>
        </w:rPr>
        <w:t xml:space="preserve"> in Rwanda: main survey report.</w:t>
      </w:r>
      <w:proofErr w:type="gramEnd"/>
      <w:r w:rsidR="00EB6623">
        <w:rPr>
          <w:sz w:val="24"/>
          <w:szCs w:val="24"/>
        </w:rPr>
        <w:t xml:space="preserve"> International Food Policy Research Institute (IFPRI), HarvestPlus, Washington DC, USA.</w:t>
      </w:r>
    </w:p>
    <w:p w:rsidR="00C854C7" w:rsidRDefault="00C854C7">
      <w:pPr>
        <w:rPr>
          <w:sz w:val="24"/>
          <w:szCs w:val="24"/>
        </w:rPr>
      </w:pPr>
      <w:r>
        <w:rPr>
          <w:sz w:val="24"/>
          <w:szCs w:val="24"/>
        </w:rPr>
        <w:t xml:space="preserve">Bailey J 2009. An evaluation of nutritional constraints on </w:t>
      </w:r>
      <w:proofErr w:type="spellStart"/>
      <w:r>
        <w:rPr>
          <w:sz w:val="24"/>
          <w:szCs w:val="24"/>
        </w:rPr>
        <w:t>sweetpotato</w:t>
      </w:r>
      <w:proofErr w:type="spellEnd"/>
      <w:r>
        <w:rPr>
          <w:sz w:val="24"/>
          <w:szCs w:val="24"/>
        </w:rPr>
        <w:t xml:space="preserve"> production in the Papua New Guinea highlands using the diagnosis and recommendation integrated system (DRIS). </w:t>
      </w:r>
      <w:r>
        <w:rPr>
          <w:i/>
          <w:sz w:val="24"/>
          <w:szCs w:val="24"/>
        </w:rPr>
        <w:t>ACIAR Technical Reports</w:t>
      </w:r>
      <w:r w:rsidR="002F5310">
        <w:rPr>
          <w:i/>
          <w:sz w:val="24"/>
          <w:szCs w:val="24"/>
        </w:rPr>
        <w:t xml:space="preserve"> </w:t>
      </w:r>
      <w:r w:rsidR="002F5310" w:rsidRPr="002F5310">
        <w:rPr>
          <w:sz w:val="24"/>
          <w:szCs w:val="24"/>
        </w:rPr>
        <w:t>Series Issue</w:t>
      </w:r>
      <w:r w:rsidR="002F5310">
        <w:rPr>
          <w:i/>
          <w:sz w:val="24"/>
          <w:szCs w:val="24"/>
        </w:rPr>
        <w:t xml:space="preserve"> </w:t>
      </w:r>
      <w:r w:rsidR="002F5310">
        <w:rPr>
          <w:sz w:val="24"/>
          <w:szCs w:val="24"/>
        </w:rPr>
        <w:t xml:space="preserve">71: 110-117. </w:t>
      </w:r>
      <w:proofErr w:type="gramStart"/>
      <w:r w:rsidR="002F5310">
        <w:rPr>
          <w:sz w:val="24"/>
          <w:szCs w:val="24"/>
        </w:rPr>
        <w:t>Australian Centre for International Agricultural Research (ACIAR), Canberra, Australia.</w:t>
      </w:r>
      <w:proofErr w:type="gramEnd"/>
    </w:p>
    <w:p w:rsidR="00B25368" w:rsidRPr="00B25368" w:rsidRDefault="00B25368">
      <w:pPr>
        <w:rPr>
          <w:sz w:val="24"/>
          <w:szCs w:val="24"/>
        </w:rPr>
      </w:pPr>
      <w:proofErr w:type="spellStart"/>
      <w:r>
        <w:rPr>
          <w:sz w:val="24"/>
          <w:szCs w:val="24"/>
        </w:rPr>
        <w:t>Bajwa</w:t>
      </w:r>
      <w:proofErr w:type="spellEnd"/>
      <w:r>
        <w:rPr>
          <w:sz w:val="24"/>
          <w:szCs w:val="24"/>
        </w:rPr>
        <w:t xml:space="preserve"> AA, Chauhan BS 2017. </w:t>
      </w:r>
      <w:proofErr w:type="gramStart"/>
      <w:r>
        <w:rPr>
          <w:sz w:val="24"/>
          <w:szCs w:val="24"/>
        </w:rPr>
        <w:t>Rice production in Australia.</w:t>
      </w:r>
      <w:proofErr w:type="gramEnd"/>
      <w:r>
        <w:rPr>
          <w:sz w:val="24"/>
          <w:szCs w:val="24"/>
        </w:rPr>
        <w:t xml:space="preserve"> In Chauhan BS et al (</w:t>
      </w:r>
      <w:proofErr w:type="spellStart"/>
      <w:proofErr w:type="gramStart"/>
      <w:r>
        <w:rPr>
          <w:sz w:val="24"/>
          <w:szCs w:val="24"/>
        </w:rPr>
        <w:t>eds</w:t>
      </w:r>
      <w:proofErr w:type="spellEnd"/>
      <w:proofErr w:type="gramEnd"/>
      <w:r>
        <w:rPr>
          <w:sz w:val="24"/>
          <w:szCs w:val="24"/>
        </w:rPr>
        <w:t xml:space="preserve">) </w:t>
      </w:r>
      <w:r>
        <w:rPr>
          <w:i/>
          <w:sz w:val="24"/>
          <w:szCs w:val="24"/>
        </w:rPr>
        <w:t>Rice Production Worldwide</w:t>
      </w:r>
      <w:r>
        <w:rPr>
          <w:sz w:val="24"/>
          <w:szCs w:val="24"/>
        </w:rPr>
        <w:t xml:space="preserve">. </w:t>
      </w:r>
      <w:proofErr w:type="gramStart"/>
      <w:r>
        <w:rPr>
          <w:sz w:val="24"/>
          <w:szCs w:val="24"/>
        </w:rPr>
        <w:t>Springer, Switzerland.</w:t>
      </w:r>
      <w:proofErr w:type="gramEnd"/>
    </w:p>
    <w:p w:rsidR="00345A52" w:rsidRDefault="00345A52" w:rsidP="00345A52">
      <w:pPr>
        <w:rPr>
          <w:sz w:val="24"/>
          <w:szCs w:val="24"/>
        </w:rPr>
      </w:pPr>
      <w:r>
        <w:rPr>
          <w:sz w:val="24"/>
          <w:szCs w:val="24"/>
        </w:rPr>
        <w:t xml:space="preserve">Bang S, </w:t>
      </w:r>
      <w:proofErr w:type="spellStart"/>
      <w:r>
        <w:rPr>
          <w:sz w:val="24"/>
          <w:szCs w:val="24"/>
        </w:rPr>
        <w:t>Kanua</w:t>
      </w:r>
      <w:proofErr w:type="spellEnd"/>
      <w:r>
        <w:rPr>
          <w:sz w:val="24"/>
          <w:szCs w:val="24"/>
        </w:rPr>
        <w:t xml:space="preserve"> M 2001. Pp 669-673. In Bourke RM, Allen MG, Salisbury JG (</w:t>
      </w:r>
      <w:proofErr w:type="spellStart"/>
      <w:proofErr w:type="gramStart"/>
      <w:r>
        <w:rPr>
          <w:sz w:val="24"/>
          <w:szCs w:val="24"/>
        </w:rPr>
        <w:t>eds</w:t>
      </w:r>
      <w:proofErr w:type="spellEnd"/>
      <w:proofErr w:type="gramEnd"/>
      <w:r>
        <w:rPr>
          <w:sz w:val="24"/>
          <w:szCs w:val="24"/>
        </w:rPr>
        <w:t xml:space="preserve">) 2001. </w:t>
      </w:r>
      <w:proofErr w:type="gramStart"/>
      <w:r w:rsidRPr="00DE5A39">
        <w:rPr>
          <w:i/>
          <w:sz w:val="24"/>
          <w:szCs w:val="24"/>
        </w:rPr>
        <w:t>Food security for Papua New Guinea.</w:t>
      </w:r>
      <w:proofErr w:type="gramEnd"/>
      <w:r w:rsidRPr="00DE5A39">
        <w:rPr>
          <w:i/>
          <w:sz w:val="24"/>
          <w:szCs w:val="24"/>
        </w:rPr>
        <w:t xml:space="preserve"> Proceedings of the Papua New Guinea Food and Nutrition </w:t>
      </w:r>
      <w:proofErr w:type="gramStart"/>
      <w:r w:rsidRPr="00DE5A39">
        <w:rPr>
          <w:i/>
          <w:sz w:val="24"/>
          <w:szCs w:val="24"/>
        </w:rPr>
        <w:t>2000  Conference</w:t>
      </w:r>
      <w:proofErr w:type="gramEnd"/>
      <w:r w:rsidRPr="00DE5A39">
        <w:rPr>
          <w:i/>
          <w:sz w:val="24"/>
          <w:szCs w:val="24"/>
        </w:rPr>
        <w:t xml:space="preserve">. </w:t>
      </w:r>
      <w:proofErr w:type="gramStart"/>
      <w:r w:rsidRPr="00DE5A39">
        <w:rPr>
          <w:i/>
          <w:sz w:val="24"/>
          <w:szCs w:val="24"/>
        </w:rPr>
        <w:t>ACIAR Proceedings No. 99.</w:t>
      </w:r>
      <w:proofErr w:type="gramEnd"/>
      <w:r w:rsidRPr="00DE5A39">
        <w:rPr>
          <w:i/>
          <w:sz w:val="24"/>
          <w:szCs w:val="24"/>
        </w:rPr>
        <w:t xml:space="preserve"> </w:t>
      </w:r>
      <w:proofErr w:type="gramStart"/>
      <w:r>
        <w:rPr>
          <w:sz w:val="24"/>
          <w:szCs w:val="24"/>
        </w:rPr>
        <w:t>Australian Centre for International Agricultural Research (ACIAR).</w:t>
      </w:r>
      <w:proofErr w:type="gramEnd"/>
      <w:r>
        <w:rPr>
          <w:sz w:val="24"/>
          <w:szCs w:val="24"/>
        </w:rPr>
        <w:t xml:space="preserve"> Canberra, Australia.</w:t>
      </w:r>
    </w:p>
    <w:p w:rsidR="007D25E5" w:rsidRDefault="007D25E5" w:rsidP="007D25E5">
      <w:pPr>
        <w:rPr>
          <w:sz w:val="24"/>
          <w:szCs w:val="24"/>
        </w:rPr>
      </w:pPr>
      <w:r>
        <w:rPr>
          <w:sz w:val="24"/>
          <w:szCs w:val="24"/>
        </w:rPr>
        <w:t xml:space="preserve">Benjamin A, </w:t>
      </w:r>
      <w:proofErr w:type="spellStart"/>
      <w:r>
        <w:rPr>
          <w:sz w:val="24"/>
          <w:szCs w:val="24"/>
        </w:rPr>
        <w:t>Mopafi</w:t>
      </w:r>
      <w:proofErr w:type="spellEnd"/>
      <w:r>
        <w:rPr>
          <w:sz w:val="24"/>
          <w:szCs w:val="24"/>
        </w:rPr>
        <w:t xml:space="preserve"> I, </w:t>
      </w:r>
      <w:proofErr w:type="spellStart"/>
      <w:r>
        <w:rPr>
          <w:sz w:val="24"/>
          <w:szCs w:val="24"/>
        </w:rPr>
        <w:t>Dube</w:t>
      </w:r>
      <w:proofErr w:type="spellEnd"/>
      <w:r>
        <w:rPr>
          <w:sz w:val="24"/>
          <w:szCs w:val="24"/>
        </w:rPr>
        <w:t xml:space="preserve"> T 2001. Pp 94-99. In Bourke RM, Allen MG, Salisbury JG (</w:t>
      </w:r>
      <w:proofErr w:type="spellStart"/>
      <w:proofErr w:type="gramStart"/>
      <w:r>
        <w:rPr>
          <w:sz w:val="24"/>
          <w:szCs w:val="24"/>
        </w:rPr>
        <w:t>eds</w:t>
      </w:r>
      <w:proofErr w:type="spellEnd"/>
      <w:proofErr w:type="gramEnd"/>
      <w:r>
        <w:rPr>
          <w:sz w:val="24"/>
          <w:szCs w:val="24"/>
        </w:rPr>
        <w:t xml:space="preserve">) 2001. </w:t>
      </w:r>
      <w:proofErr w:type="gramStart"/>
      <w:r w:rsidRPr="00DE5A39">
        <w:rPr>
          <w:i/>
          <w:sz w:val="24"/>
          <w:szCs w:val="24"/>
        </w:rPr>
        <w:t>Food security for Papua New Guinea.</w:t>
      </w:r>
      <w:proofErr w:type="gramEnd"/>
      <w:r w:rsidRPr="00DE5A39">
        <w:rPr>
          <w:i/>
          <w:sz w:val="24"/>
          <w:szCs w:val="24"/>
        </w:rPr>
        <w:t xml:space="preserve"> Proceedings of the Papua New Guinea Food and Nutrition </w:t>
      </w:r>
      <w:proofErr w:type="gramStart"/>
      <w:r w:rsidRPr="00DE5A39">
        <w:rPr>
          <w:i/>
          <w:sz w:val="24"/>
          <w:szCs w:val="24"/>
        </w:rPr>
        <w:t>2000  Conference</w:t>
      </w:r>
      <w:proofErr w:type="gramEnd"/>
      <w:r w:rsidRPr="00DE5A39">
        <w:rPr>
          <w:i/>
          <w:sz w:val="24"/>
          <w:szCs w:val="24"/>
        </w:rPr>
        <w:t xml:space="preserve">. </w:t>
      </w:r>
      <w:proofErr w:type="gramStart"/>
      <w:r w:rsidRPr="00DE5A39">
        <w:rPr>
          <w:i/>
          <w:sz w:val="24"/>
          <w:szCs w:val="24"/>
        </w:rPr>
        <w:t>ACIAR Proceedings No. 99.</w:t>
      </w:r>
      <w:proofErr w:type="gramEnd"/>
      <w:r w:rsidRPr="00DE5A39">
        <w:rPr>
          <w:i/>
          <w:sz w:val="24"/>
          <w:szCs w:val="24"/>
        </w:rPr>
        <w:t xml:space="preserve"> </w:t>
      </w:r>
      <w:proofErr w:type="gramStart"/>
      <w:r>
        <w:rPr>
          <w:sz w:val="24"/>
          <w:szCs w:val="24"/>
        </w:rPr>
        <w:t>Australian Centre for International Agricultural Research (ACIAR).</w:t>
      </w:r>
      <w:proofErr w:type="gramEnd"/>
      <w:r>
        <w:rPr>
          <w:sz w:val="24"/>
          <w:szCs w:val="24"/>
        </w:rPr>
        <w:t xml:space="preserve"> Canberra, Australia.</w:t>
      </w:r>
    </w:p>
    <w:p w:rsidR="007D25E5" w:rsidRDefault="007D25E5">
      <w:pPr>
        <w:rPr>
          <w:sz w:val="24"/>
          <w:szCs w:val="24"/>
        </w:rPr>
      </w:pPr>
      <w:proofErr w:type="spellStart"/>
      <w:r>
        <w:rPr>
          <w:sz w:val="24"/>
          <w:szCs w:val="24"/>
        </w:rPr>
        <w:t>Blakeney</w:t>
      </w:r>
      <w:proofErr w:type="spellEnd"/>
      <w:r>
        <w:rPr>
          <w:sz w:val="24"/>
          <w:szCs w:val="24"/>
        </w:rPr>
        <w:t xml:space="preserve"> M, Clough R 2001. Pp 23-29. In Bourke RM, Allen MG, Salisbury JG (</w:t>
      </w:r>
      <w:proofErr w:type="spellStart"/>
      <w:proofErr w:type="gramStart"/>
      <w:r>
        <w:rPr>
          <w:sz w:val="24"/>
          <w:szCs w:val="24"/>
        </w:rPr>
        <w:t>eds</w:t>
      </w:r>
      <w:proofErr w:type="spellEnd"/>
      <w:proofErr w:type="gramEnd"/>
      <w:r>
        <w:rPr>
          <w:sz w:val="24"/>
          <w:szCs w:val="24"/>
        </w:rPr>
        <w:t xml:space="preserve">) 2001. </w:t>
      </w:r>
      <w:proofErr w:type="gramStart"/>
      <w:r w:rsidRPr="00DE5A39">
        <w:rPr>
          <w:i/>
          <w:sz w:val="24"/>
          <w:szCs w:val="24"/>
        </w:rPr>
        <w:t>Food security for Papua New Guinea.</w:t>
      </w:r>
      <w:proofErr w:type="gramEnd"/>
      <w:r w:rsidRPr="00DE5A39">
        <w:rPr>
          <w:i/>
          <w:sz w:val="24"/>
          <w:szCs w:val="24"/>
        </w:rPr>
        <w:t xml:space="preserve"> Proceedings of the Papua New Guinea Food and Nutrition </w:t>
      </w:r>
      <w:proofErr w:type="gramStart"/>
      <w:r w:rsidRPr="00DE5A39">
        <w:rPr>
          <w:i/>
          <w:sz w:val="24"/>
          <w:szCs w:val="24"/>
        </w:rPr>
        <w:t>2000  Conference</w:t>
      </w:r>
      <w:proofErr w:type="gramEnd"/>
      <w:r w:rsidRPr="00DE5A39">
        <w:rPr>
          <w:i/>
          <w:sz w:val="24"/>
          <w:szCs w:val="24"/>
        </w:rPr>
        <w:t xml:space="preserve">. </w:t>
      </w:r>
      <w:proofErr w:type="gramStart"/>
      <w:r w:rsidRPr="00DE5A39">
        <w:rPr>
          <w:i/>
          <w:sz w:val="24"/>
          <w:szCs w:val="24"/>
        </w:rPr>
        <w:t>ACIAR Proceedings No. 99.</w:t>
      </w:r>
      <w:proofErr w:type="gramEnd"/>
      <w:r w:rsidRPr="00DE5A39">
        <w:rPr>
          <w:i/>
          <w:sz w:val="24"/>
          <w:szCs w:val="24"/>
        </w:rPr>
        <w:t xml:space="preserve"> </w:t>
      </w:r>
      <w:proofErr w:type="gramStart"/>
      <w:r>
        <w:rPr>
          <w:sz w:val="24"/>
          <w:szCs w:val="24"/>
        </w:rPr>
        <w:t>Australian Centre for International Agricultural Research (ACIAR).</w:t>
      </w:r>
      <w:proofErr w:type="gramEnd"/>
      <w:r>
        <w:rPr>
          <w:sz w:val="24"/>
          <w:szCs w:val="24"/>
        </w:rPr>
        <w:t xml:space="preserve"> Canberra, Australia.</w:t>
      </w:r>
    </w:p>
    <w:p w:rsidR="004172F8" w:rsidRPr="004172F8" w:rsidRDefault="004172F8">
      <w:pPr>
        <w:rPr>
          <w:sz w:val="24"/>
          <w:szCs w:val="24"/>
        </w:rPr>
      </w:pPr>
      <w:proofErr w:type="gramStart"/>
      <w:r>
        <w:rPr>
          <w:sz w:val="24"/>
          <w:szCs w:val="24"/>
        </w:rPr>
        <w:t>Bouis HE, Welch RM 2010.</w:t>
      </w:r>
      <w:proofErr w:type="gramEnd"/>
      <w:r>
        <w:rPr>
          <w:sz w:val="24"/>
          <w:szCs w:val="24"/>
        </w:rPr>
        <w:t xml:space="preserve"> </w:t>
      </w:r>
      <w:proofErr w:type="spellStart"/>
      <w:r>
        <w:rPr>
          <w:sz w:val="24"/>
          <w:szCs w:val="24"/>
        </w:rPr>
        <w:t>Biofortification</w:t>
      </w:r>
      <w:proofErr w:type="spellEnd"/>
      <w:r>
        <w:rPr>
          <w:sz w:val="24"/>
          <w:szCs w:val="24"/>
        </w:rPr>
        <w:t xml:space="preserve"> – a sustainable agricultural strategy for reducing micronutrient malnutrition in the global south. </w:t>
      </w:r>
      <w:r>
        <w:rPr>
          <w:i/>
          <w:sz w:val="24"/>
          <w:szCs w:val="24"/>
        </w:rPr>
        <w:t xml:space="preserve">Crop Science </w:t>
      </w:r>
      <w:r>
        <w:rPr>
          <w:sz w:val="24"/>
          <w:szCs w:val="24"/>
        </w:rPr>
        <w:t>50: S20-S32.</w:t>
      </w:r>
    </w:p>
    <w:p w:rsidR="00A756AA" w:rsidRDefault="00A756AA">
      <w:pPr>
        <w:rPr>
          <w:sz w:val="24"/>
          <w:szCs w:val="24"/>
        </w:rPr>
      </w:pPr>
      <w:proofErr w:type="gramStart"/>
      <w:r>
        <w:rPr>
          <w:sz w:val="24"/>
          <w:szCs w:val="24"/>
        </w:rPr>
        <w:t>Bouis HE, Saltzman A 2017.</w:t>
      </w:r>
      <w:proofErr w:type="gramEnd"/>
      <w:r>
        <w:rPr>
          <w:sz w:val="24"/>
          <w:szCs w:val="24"/>
        </w:rPr>
        <w:t xml:space="preserve"> </w:t>
      </w:r>
      <w:proofErr w:type="gramStart"/>
      <w:r>
        <w:rPr>
          <w:sz w:val="24"/>
          <w:szCs w:val="24"/>
        </w:rPr>
        <w:t xml:space="preserve">Improving nutrition through </w:t>
      </w:r>
      <w:proofErr w:type="spellStart"/>
      <w:r>
        <w:rPr>
          <w:sz w:val="24"/>
          <w:szCs w:val="24"/>
        </w:rPr>
        <w:t>biofortification</w:t>
      </w:r>
      <w:proofErr w:type="spellEnd"/>
      <w:r>
        <w:rPr>
          <w:sz w:val="24"/>
          <w:szCs w:val="24"/>
        </w:rPr>
        <w:t>: A review of evidence from HarvestPlus, 2003 through 2016.</w:t>
      </w:r>
      <w:proofErr w:type="gramEnd"/>
      <w:r>
        <w:rPr>
          <w:sz w:val="24"/>
          <w:szCs w:val="24"/>
        </w:rPr>
        <w:t xml:space="preserve"> </w:t>
      </w:r>
      <w:r>
        <w:rPr>
          <w:i/>
          <w:sz w:val="24"/>
          <w:szCs w:val="24"/>
        </w:rPr>
        <w:t xml:space="preserve">Global Food Security </w:t>
      </w:r>
      <w:r>
        <w:rPr>
          <w:sz w:val="24"/>
          <w:szCs w:val="24"/>
        </w:rPr>
        <w:t>12: 49-58.</w:t>
      </w:r>
    </w:p>
    <w:p w:rsidR="007834B4" w:rsidRDefault="007834B4" w:rsidP="007834B4">
      <w:pPr>
        <w:rPr>
          <w:sz w:val="24"/>
          <w:szCs w:val="24"/>
        </w:rPr>
      </w:pPr>
      <w:r>
        <w:rPr>
          <w:sz w:val="24"/>
          <w:szCs w:val="24"/>
        </w:rPr>
        <w:t xml:space="preserve">Bouis HE, Saltzman A, Low J et al 2017a. </w:t>
      </w:r>
      <w:proofErr w:type="gramStart"/>
      <w:r>
        <w:rPr>
          <w:sz w:val="24"/>
          <w:szCs w:val="24"/>
        </w:rPr>
        <w:t xml:space="preserve">An overview of the landscape and approach for </w:t>
      </w:r>
      <w:proofErr w:type="spellStart"/>
      <w:r>
        <w:rPr>
          <w:sz w:val="24"/>
          <w:szCs w:val="24"/>
        </w:rPr>
        <w:t>biofortification</w:t>
      </w:r>
      <w:proofErr w:type="spellEnd"/>
      <w:r>
        <w:rPr>
          <w:sz w:val="24"/>
          <w:szCs w:val="24"/>
        </w:rPr>
        <w:t xml:space="preserve"> in Africa.</w:t>
      </w:r>
      <w:proofErr w:type="gramEnd"/>
      <w:r>
        <w:rPr>
          <w:sz w:val="24"/>
          <w:szCs w:val="24"/>
        </w:rPr>
        <w:t xml:space="preserve"> </w:t>
      </w:r>
      <w:r>
        <w:rPr>
          <w:i/>
          <w:sz w:val="24"/>
          <w:szCs w:val="24"/>
        </w:rPr>
        <w:t xml:space="preserve">African Journal of Food, Agriculture and Nutrition </w:t>
      </w:r>
      <w:r>
        <w:rPr>
          <w:sz w:val="24"/>
          <w:szCs w:val="24"/>
        </w:rPr>
        <w:t>17: 11848-11864.</w:t>
      </w:r>
    </w:p>
    <w:p w:rsidR="00087B65" w:rsidRDefault="00087B65">
      <w:pPr>
        <w:rPr>
          <w:sz w:val="24"/>
          <w:szCs w:val="24"/>
        </w:rPr>
      </w:pPr>
      <w:r>
        <w:rPr>
          <w:sz w:val="24"/>
          <w:szCs w:val="24"/>
        </w:rPr>
        <w:t>Bouis H</w:t>
      </w:r>
      <w:r w:rsidR="007834B4">
        <w:rPr>
          <w:sz w:val="24"/>
          <w:szCs w:val="24"/>
        </w:rPr>
        <w:t>E, Saltzman A, Low J et al 2017b</w:t>
      </w:r>
      <w:r>
        <w:rPr>
          <w:sz w:val="24"/>
          <w:szCs w:val="24"/>
        </w:rPr>
        <w:t xml:space="preserve">. </w:t>
      </w:r>
      <w:proofErr w:type="gramStart"/>
      <w:r>
        <w:rPr>
          <w:sz w:val="24"/>
          <w:szCs w:val="24"/>
        </w:rPr>
        <w:t>The way forward.</w:t>
      </w:r>
      <w:proofErr w:type="gramEnd"/>
      <w:r>
        <w:rPr>
          <w:sz w:val="24"/>
          <w:szCs w:val="24"/>
        </w:rPr>
        <w:t xml:space="preserve"> </w:t>
      </w:r>
      <w:r>
        <w:rPr>
          <w:i/>
          <w:sz w:val="24"/>
          <w:szCs w:val="24"/>
        </w:rPr>
        <w:t xml:space="preserve">African Journal of Food, Agriculture and Nutrition </w:t>
      </w:r>
      <w:r>
        <w:rPr>
          <w:sz w:val="24"/>
          <w:szCs w:val="24"/>
        </w:rPr>
        <w:t>17: 12130-12141.</w:t>
      </w:r>
    </w:p>
    <w:p w:rsidR="009D35FE" w:rsidRPr="009D35FE" w:rsidRDefault="009D35FE">
      <w:pPr>
        <w:rPr>
          <w:sz w:val="24"/>
          <w:szCs w:val="24"/>
        </w:rPr>
      </w:pPr>
      <w:r>
        <w:rPr>
          <w:sz w:val="24"/>
          <w:szCs w:val="24"/>
        </w:rPr>
        <w:t xml:space="preserve">Bourke RM 1985. </w:t>
      </w:r>
      <w:proofErr w:type="gramStart"/>
      <w:r>
        <w:rPr>
          <w:sz w:val="24"/>
          <w:szCs w:val="24"/>
        </w:rPr>
        <w:t>Sweet potato (</w:t>
      </w:r>
      <w:r>
        <w:rPr>
          <w:i/>
          <w:sz w:val="24"/>
          <w:szCs w:val="24"/>
        </w:rPr>
        <w:t xml:space="preserve">Ipomoea </w:t>
      </w:r>
      <w:proofErr w:type="spellStart"/>
      <w:r>
        <w:rPr>
          <w:i/>
          <w:sz w:val="24"/>
          <w:szCs w:val="24"/>
        </w:rPr>
        <w:t>batatas</w:t>
      </w:r>
      <w:proofErr w:type="spellEnd"/>
      <w:r>
        <w:rPr>
          <w:sz w:val="24"/>
          <w:szCs w:val="24"/>
        </w:rPr>
        <w:t>) production and research in Papua New Guinea.</w:t>
      </w:r>
      <w:proofErr w:type="gramEnd"/>
      <w:r>
        <w:rPr>
          <w:sz w:val="24"/>
          <w:szCs w:val="24"/>
        </w:rPr>
        <w:t xml:space="preserve"> </w:t>
      </w:r>
      <w:r>
        <w:rPr>
          <w:i/>
          <w:sz w:val="24"/>
          <w:szCs w:val="24"/>
        </w:rPr>
        <w:t xml:space="preserve">Papua New Guinea Journal of Agriculture, Forestry and Fisheries </w:t>
      </w:r>
      <w:r>
        <w:rPr>
          <w:sz w:val="24"/>
          <w:szCs w:val="24"/>
        </w:rPr>
        <w:t>33: 89-108.</w:t>
      </w:r>
    </w:p>
    <w:p w:rsidR="00DE5A39" w:rsidRDefault="007D25E5">
      <w:pPr>
        <w:rPr>
          <w:sz w:val="24"/>
          <w:szCs w:val="24"/>
        </w:rPr>
      </w:pPr>
      <w:proofErr w:type="gramStart"/>
      <w:r>
        <w:rPr>
          <w:sz w:val="24"/>
          <w:szCs w:val="24"/>
        </w:rPr>
        <w:t>Bourke RM 2001.</w:t>
      </w:r>
      <w:proofErr w:type="gramEnd"/>
      <w:r>
        <w:rPr>
          <w:sz w:val="24"/>
          <w:szCs w:val="24"/>
        </w:rPr>
        <w:t xml:space="preserve"> </w:t>
      </w:r>
      <w:proofErr w:type="gramStart"/>
      <w:r>
        <w:rPr>
          <w:sz w:val="24"/>
          <w:szCs w:val="24"/>
        </w:rPr>
        <w:t>An overview of food security in PNG.</w:t>
      </w:r>
      <w:proofErr w:type="gramEnd"/>
      <w:r>
        <w:rPr>
          <w:sz w:val="24"/>
          <w:szCs w:val="24"/>
        </w:rPr>
        <w:t xml:space="preserve"> Pp 5-14. In </w:t>
      </w:r>
      <w:r w:rsidR="00DE5A39">
        <w:rPr>
          <w:sz w:val="24"/>
          <w:szCs w:val="24"/>
        </w:rPr>
        <w:t>Bourke RM, Allen MG, Salisbury JG (</w:t>
      </w:r>
      <w:proofErr w:type="spellStart"/>
      <w:proofErr w:type="gramStart"/>
      <w:r w:rsidR="00DE5A39">
        <w:rPr>
          <w:sz w:val="24"/>
          <w:szCs w:val="24"/>
        </w:rPr>
        <w:t>eds</w:t>
      </w:r>
      <w:proofErr w:type="spellEnd"/>
      <w:proofErr w:type="gramEnd"/>
      <w:r w:rsidR="00DE5A39">
        <w:rPr>
          <w:sz w:val="24"/>
          <w:szCs w:val="24"/>
        </w:rPr>
        <w:t xml:space="preserve">) 2001. </w:t>
      </w:r>
      <w:proofErr w:type="gramStart"/>
      <w:r w:rsidR="00DE5A39" w:rsidRPr="00DE5A39">
        <w:rPr>
          <w:i/>
          <w:sz w:val="24"/>
          <w:szCs w:val="24"/>
        </w:rPr>
        <w:t>Food security for Papua New Guinea.</w:t>
      </w:r>
      <w:proofErr w:type="gramEnd"/>
      <w:r w:rsidR="00DE5A39" w:rsidRPr="00DE5A39">
        <w:rPr>
          <w:i/>
          <w:sz w:val="24"/>
          <w:szCs w:val="24"/>
        </w:rPr>
        <w:t xml:space="preserve"> Proceedings of the Papua New </w:t>
      </w:r>
      <w:r w:rsidR="00DE5A39" w:rsidRPr="00DE5A39">
        <w:rPr>
          <w:i/>
          <w:sz w:val="24"/>
          <w:szCs w:val="24"/>
        </w:rPr>
        <w:lastRenderedPageBreak/>
        <w:t xml:space="preserve">Guinea Food and Nutrition </w:t>
      </w:r>
      <w:proofErr w:type="gramStart"/>
      <w:r w:rsidR="00DE5A39" w:rsidRPr="00DE5A39">
        <w:rPr>
          <w:i/>
          <w:sz w:val="24"/>
          <w:szCs w:val="24"/>
        </w:rPr>
        <w:t>2000  Conference</w:t>
      </w:r>
      <w:proofErr w:type="gramEnd"/>
      <w:r w:rsidR="00DE5A39" w:rsidRPr="00DE5A39">
        <w:rPr>
          <w:i/>
          <w:sz w:val="24"/>
          <w:szCs w:val="24"/>
        </w:rPr>
        <w:t xml:space="preserve">. </w:t>
      </w:r>
      <w:proofErr w:type="gramStart"/>
      <w:r w:rsidR="00DE5A39" w:rsidRPr="00DE5A39">
        <w:rPr>
          <w:i/>
          <w:sz w:val="24"/>
          <w:szCs w:val="24"/>
        </w:rPr>
        <w:t>ACIAR Proceedings No. 99.</w:t>
      </w:r>
      <w:proofErr w:type="gramEnd"/>
      <w:r w:rsidR="00DE5A39" w:rsidRPr="00DE5A39">
        <w:rPr>
          <w:i/>
          <w:sz w:val="24"/>
          <w:szCs w:val="24"/>
        </w:rPr>
        <w:t xml:space="preserve"> </w:t>
      </w:r>
      <w:proofErr w:type="gramStart"/>
      <w:r w:rsidR="00DE5A39">
        <w:rPr>
          <w:sz w:val="24"/>
          <w:szCs w:val="24"/>
        </w:rPr>
        <w:t>Australian Centre for International Agricultural Research (ACIAR).</w:t>
      </w:r>
      <w:proofErr w:type="gramEnd"/>
      <w:r w:rsidR="00DE5A39">
        <w:rPr>
          <w:sz w:val="24"/>
          <w:szCs w:val="24"/>
        </w:rPr>
        <w:t xml:space="preserve"> Canberra, Australia.</w:t>
      </w:r>
    </w:p>
    <w:p w:rsidR="00A756AA" w:rsidRDefault="00A756AA">
      <w:pPr>
        <w:rPr>
          <w:sz w:val="24"/>
          <w:szCs w:val="24"/>
        </w:rPr>
      </w:pPr>
      <w:r>
        <w:rPr>
          <w:sz w:val="24"/>
          <w:szCs w:val="24"/>
        </w:rPr>
        <w:t xml:space="preserve">Bourke RM, </w:t>
      </w:r>
      <w:proofErr w:type="spellStart"/>
      <w:r>
        <w:rPr>
          <w:sz w:val="24"/>
          <w:szCs w:val="24"/>
        </w:rPr>
        <w:t>Vlassak</w:t>
      </w:r>
      <w:proofErr w:type="spellEnd"/>
      <w:r>
        <w:rPr>
          <w:sz w:val="24"/>
          <w:szCs w:val="24"/>
        </w:rPr>
        <w:t xml:space="preserve"> V 2004. </w:t>
      </w:r>
      <w:proofErr w:type="gramStart"/>
      <w:r w:rsidRPr="00A756AA">
        <w:rPr>
          <w:i/>
          <w:sz w:val="24"/>
          <w:szCs w:val="24"/>
        </w:rPr>
        <w:t>Estimates of Food Crop Production in Papua New Guinea</w:t>
      </w:r>
      <w:r>
        <w:rPr>
          <w:sz w:val="24"/>
          <w:szCs w:val="24"/>
        </w:rPr>
        <w:t>.</w:t>
      </w:r>
      <w:proofErr w:type="gramEnd"/>
      <w:r>
        <w:rPr>
          <w:sz w:val="24"/>
          <w:szCs w:val="24"/>
        </w:rPr>
        <w:t xml:space="preserve"> </w:t>
      </w:r>
      <w:proofErr w:type="gramStart"/>
      <w:r>
        <w:rPr>
          <w:sz w:val="24"/>
          <w:szCs w:val="24"/>
        </w:rPr>
        <w:t>The Australian National University, Canberra, Australia.</w:t>
      </w:r>
      <w:proofErr w:type="gramEnd"/>
    </w:p>
    <w:p w:rsidR="00BF3C9A" w:rsidRDefault="00BF3C9A">
      <w:pPr>
        <w:rPr>
          <w:sz w:val="24"/>
          <w:szCs w:val="24"/>
        </w:rPr>
      </w:pPr>
      <w:proofErr w:type="gramStart"/>
      <w:r>
        <w:rPr>
          <w:sz w:val="24"/>
          <w:szCs w:val="24"/>
        </w:rPr>
        <w:t>Bourke RM 2006.</w:t>
      </w:r>
      <w:proofErr w:type="gramEnd"/>
      <w:r>
        <w:rPr>
          <w:sz w:val="24"/>
          <w:szCs w:val="24"/>
        </w:rPr>
        <w:t xml:space="preserve"> Sweet potato in Papua New Guinea: the plant, agronomy and people. Pp 28-43. In RM Bourke and Johnston M (</w:t>
      </w:r>
      <w:proofErr w:type="spellStart"/>
      <w:proofErr w:type="gramStart"/>
      <w:r>
        <w:rPr>
          <w:sz w:val="24"/>
          <w:szCs w:val="24"/>
        </w:rPr>
        <w:t>eds</w:t>
      </w:r>
      <w:proofErr w:type="spellEnd"/>
      <w:proofErr w:type="gramEnd"/>
      <w:r>
        <w:rPr>
          <w:sz w:val="24"/>
          <w:szCs w:val="24"/>
        </w:rPr>
        <w:t xml:space="preserve">) </w:t>
      </w:r>
      <w:r w:rsidR="00470E9F">
        <w:rPr>
          <w:i/>
          <w:sz w:val="24"/>
          <w:szCs w:val="24"/>
        </w:rPr>
        <w:t>Proceedings of the Papua N</w:t>
      </w:r>
      <w:r>
        <w:rPr>
          <w:i/>
          <w:sz w:val="24"/>
          <w:szCs w:val="24"/>
        </w:rPr>
        <w:t xml:space="preserve">ew Guinea Sweet Potato Workshop, </w:t>
      </w:r>
      <w:proofErr w:type="spellStart"/>
      <w:r>
        <w:rPr>
          <w:i/>
          <w:sz w:val="24"/>
          <w:szCs w:val="24"/>
        </w:rPr>
        <w:t>Aiyura</w:t>
      </w:r>
      <w:proofErr w:type="spellEnd"/>
      <w:r>
        <w:rPr>
          <w:i/>
          <w:sz w:val="24"/>
          <w:szCs w:val="24"/>
        </w:rPr>
        <w:t xml:space="preserve">, May 2004. </w:t>
      </w:r>
      <w:proofErr w:type="gramStart"/>
      <w:r>
        <w:rPr>
          <w:i/>
          <w:sz w:val="24"/>
          <w:szCs w:val="24"/>
        </w:rPr>
        <w:t>Australian contribution to the PNG National Agricultural Research System.</w:t>
      </w:r>
      <w:proofErr w:type="gramEnd"/>
      <w:r>
        <w:rPr>
          <w:i/>
          <w:sz w:val="24"/>
          <w:szCs w:val="24"/>
        </w:rPr>
        <w:t xml:space="preserve"> </w:t>
      </w:r>
      <w:r>
        <w:rPr>
          <w:sz w:val="24"/>
          <w:szCs w:val="24"/>
        </w:rPr>
        <w:t xml:space="preserve">National Agricultural Research Institute (NARI), </w:t>
      </w:r>
      <w:proofErr w:type="spellStart"/>
      <w:r>
        <w:rPr>
          <w:sz w:val="24"/>
          <w:szCs w:val="24"/>
        </w:rPr>
        <w:t>Lae</w:t>
      </w:r>
      <w:proofErr w:type="spellEnd"/>
      <w:r>
        <w:rPr>
          <w:sz w:val="24"/>
          <w:szCs w:val="24"/>
        </w:rPr>
        <w:t>, PNG.</w:t>
      </w:r>
    </w:p>
    <w:p w:rsidR="00025769" w:rsidRDefault="00025769" w:rsidP="00025769">
      <w:pPr>
        <w:rPr>
          <w:sz w:val="24"/>
          <w:szCs w:val="24"/>
        </w:rPr>
      </w:pPr>
      <w:r>
        <w:rPr>
          <w:sz w:val="24"/>
          <w:szCs w:val="24"/>
        </w:rPr>
        <w:t xml:space="preserve">Bourke RM, Allen B 2009. </w:t>
      </w:r>
      <w:proofErr w:type="gramStart"/>
      <w:r>
        <w:rPr>
          <w:sz w:val="24"/>
          <w:szCs w:val="24"/>
        </w:rPr>
        <w:t>Introduction.</w:t>
      </w:r>
      <w:proofErr w:type="gramEnd"/>
      <w:r>
        <w:rPr>
          <w:sz w:val="24"/>
          <w:szCs w:val="24"/>
        </w:rPr>
        <w:t xml:space="preserve"> Pp 5-9. In Bourke RM and Harwood T (</w:t>
      </w:r>
      <w:proofErr w:type="spellStart"/>
      <w:proofErr w:type="gramStart"/>
      <w:r>
        <w:rPr>
          <w:sz w:val="24"/>
          <w:szCs w:val="24"/>
        </w:rPr>
        <w:t>eds</w:t>
      </w:r>
      <w:proofErr w:type="spellEnd"/>
      <w:proofErr w:type="gramEnd"/>
      <w:r>
        <w:rPr>
          <w:sz w:val="24"/>
          <w:szCs w:val="24"/>
        </w:rPr>
        <w:t xml:space="preserve">) </w:t>
      </w:r>
      <w:r>
        <w:rPr>
          <w:i/>
          <w:sz w:val="24"/>
          <w:szCs w:val="24"/>
        </w:rPr>
        <w:t xml:space="preserve">Food and Agriculture in Papua New Guinea. </w:t>
      </w:r>
      <w:r>
        <w:rPr>
          <w:sz w:val="24"/>
          <w:szCs w:val="24"/>
        </w:rPr>
        <w:t xml:space="preserve">ANU E Press, </w:t>
      </w:r>
      <w:proofErr w:type="gramStart"/>
      <w:r>
        <w:rPr>
          <w:sz w:val="24"/>
          <w:szCs w:val="24"/>
        </w:rPr>
        <w:t>The</w:t>
      </w:r>
      <w:proofErr w:type="gramEnd"/>
      <w:r>
        <w:rPr>
          <w:sz w:val="24"/>
          <w:szCs w:val="24"/>
        </w:rPr>
        <w:t xml:space="preserve"> Australian National University, Canberra, Australia.</w:t>
      </w:r>
    </w:p>
    <w:p w:rsidR="00881498" w:rsidRDefault="00881498">
      <w:pPr>
        <w:rPr>
          <w:sz w:val="24"/>
          <w:szCs w:val="24"/>
        </w:rPr>
      </w:pPr>
      <w:proofErr w:type="gramStart"/>
      <w:r>
        <w:rPr>
          <w:sz w:val="24"/>
          <w:szCs w:val="24"/>
        </w:rPr>
        <w:t xml:space="preserve">Bourke RM, Gibson J, </w:t>
      </w:r>
      <w:proofErr w:type="spellStart"/>
      <w:r>
        <w:rPr>
          <w:sz w:val="24"/>
          <w:szCs w:val="24"/>
        </w:rPr>
        <w:t>Quartermain</w:t>
      </w:r>
      <w:proofErr w:type="spellEnd"/>
      <w:r>
        <w:rPr>
          <w:sz w:val="24"/>
          <w:szCs w:val="24"/>
        </w:rPr>
        <w:t xml:space="preserve"> et al 2009.</w:t>
      </w:r>
      <w:proofErr w:type="gramEnd"/>
      <w:r>
        <w:rPr>
          <w:sz w:val="24"/>
          <w:szCs w:val="24"/>
        </w:rPr>
        <w:t xml:space="preserve"> </w:t>
      </w:r>
      <w:proofErr w:type="gramStart"/>
      <w:r>
        <w:rPr>
          <w:sz w:val="24"/>
          <w:szCs w:val="24"/>
        </w:rPr>
        <w:t>Food Production, Consumption and Imports.</w:t>
      </w:r>
      <w:proofErr w:type="gramEnd"/>
      <w:r>
        <w:rPr>
          <w:sz w:val="24"/>
          <w:szCs w:val="24"/>
        </w:rPr>
        <w:t xml:space="preserve"> </w:t>
      </w:r>
      <w:r w:rsidR="00723FCB">
        <w:rPr>
          <w:sz w:val="24"/>
          <w:szCs w:val="24"/>
        </w:rPr>
        <w:t xml:space="preserve">Pp 129-192. </w:t>
      </w:r>
      <w:r>
        <w:rPr>
          <w:sz w:val="24"/>
          <w:szCs w:val="24"/>
        </w:rPr>
        <w:t>In Bourke RM and Harwood T (</w:t>
      </w:r>
      <w:proofErr w:type="spellStart"/>
      <w:proofErr w:type="gramStart"/>
      <w:r>
        <w:rPr>
          <w:sz w:val="24"/>
          <w:szCs w:val="24"/>
        </w:rPr>
        <w:t>eds</w:t>
      </w:r>
      <w:proofErr w:type="spellEnd"/>
      <w:proofErr w:type="gramEnd"/>
      <w:r>
        <w:rPr>
          <w:sz w:val="24"/>
          <w:szCs w:val="24"/>
        </w:rPr>
        <w:t xml:space="preserve">) </w:t>
      </w:r>
      <w:r>
        <w:rPr>
          <w:i/>
          <w:sz w:val="24"/>
          <w:szCs w:val="24"/>
        </w:rPr>
        <w:t xml:space="preserve">Food and Agriculture in Papua New Guinea. </w:t>
      </w:r>
      <w:r>
        <w:rPr>
          <w:sz w:val="24"/>
          <w:szCs w:val="24"/>
        </w:rPr>
        <w:t xml:space="preserve">ANU E Press, </w:t>
      </w:r>
      <w:proofErr w:type="gramStart"/>
      <w:r>
        <w:rPr>
          <w:sz w:val="24"/>
          <w:szCs w:val="24"/>
        </w:rPr>
        <w:t>The</w:t>
      </w:r>
      <w:proofErr w:type="gramEnd"/>
      <w:r>
        <w:rPr>
          <w:sz w:val="24"/>
          <w:szCs w:val="24"/>
        </w:rPr>
        <w:t xml:space="preserve"> Australian National University, Canberra, Australia.</w:t>
      </w:r>
    </w:p>
    <w:p w:rsidR="00C854C7" w:rsidRDefault="00C854C7">
      <w:pPr>
        <w:rPr>
          <w:sz w:val="24"/>
          <w:szCs w:val="24"/>
        </w:rPr>
      </w:pPr>
      <w:r>
        <w:rPr>
          <w:sz w:val="24"/>
          <w:szCs w:val="24"/>
        </w:rPr>
        <w:t xml:space="preserve">Brook, R 1999. Interactions between leguminous hedgerows and a sweet potato intercrop in Papua New Guinea. </w:t>
      </w:r>
      <w:proofErr w:type="spellStart"/>
      <w:r>
        <w:rPr>
          <w:i/>
          <w:sz w:val="24"/>
          <w:szCs w:val="24"/>
        </w:rPr>
        <w:t>Tropenlandwirt</w:t>
      </w:r>
      <w:proofErr w:type="spellEnd"/>
      <w:r>
        <w:rPr>
          <w:i/>
          <w:sz w:val="24"/>
          <w:szCs w:val="24"/>
        </w:rPr>
        <w:t xml:space="preserve"> </w:t>
      </w:r>
      <w:r>
        <w:rPr>
          <w:sz w:val="24"/>
          <w:szCs w:val="24"/>
        </w:rPr>
        <w:t>100: 133-146.</w:t>
      </w:r>
    </w:p>
    <w:p w:rsidR="00AE2CB1" w:rsidRPr="00AE2CB1" w:rsidRDefault="00AE2CB1">
      <w:pPr>
        <w:rPr>
          <w:sz w:val="24"/>
          <w:szCs w:val="24"/>
        </w:rPr>
      </w:pPr>
      <w:proofErr w:type="spellStart"/>
      <w:r>
        <w:rPr>
          <w:sz w:val="24"/>
          <w:szCs w:val="24"/>
        </w:rPr>
        <w:t>Buttfield</w:t>
      </w:r>
      <w:proofErr w:type="spellEnd"/>
      <w:r>
        <w:rPr>
          <w:sz w:val="24"/>
          <w:szCs w:val="24"/>
        </w:rPr>
        <w:t xml:space="preserve"> IH, Hetzel BS 1967. </w:t>
      </w:r>
      <w:proofErr w:type="gramStart"/>
      <w:r>
        <w:rPr>
          <w:sz w:val="24"/>
          <w:szCs w:val="24"/>
        </w:rPr>
        <w:t>Endemic goitre in eastern New Guinea, with special reference to the use of iodized oil in prophylaxis and treatment.</w:t>
      </w:r>
      <w:proofErr w:type="gramEnd"/>
      <w:r>
        <w:rPr>
          <w:sz w:val="24"/>
          <w:szCs w:val="24"/>
        </w:rPr>
        <w:t xml:space="preserve"> </w:t>
      </w:r>
      <w:r>
        <w:rPr>
          <w:i/>
          <w:sz w:val="24"/>
          <w:szCs w:val="24"/>
        </w:rPr>
        <w:t xml:space="preserve">Bulletin of the World Health Organization </w:t>
      </w:r>
      <w:r>
        <w:rPr>
          <w:sz w:val="24"/>
          <w:szCs w:val="24"/>
        </w:rPr>
        <w:t>36: 243-262.</w:t>
      </w:r>
    </w:p>
    <w:p w:rsidR="00160A14" w:rsidRDefault="00160A14">
      <w:pPr>
        <w:rPr>
          <w:sz w:val="24"/>
          <w:szCs w:val="24"/>
        </w:rPr>
      </w:pPr>
      <w:proofErr w:type="gramStart"/>
      <w:r>
        <w:rPr>
          <w:sz w:val="24"/>
          <w:szCs w:val="24"/>
        </w:rPr>
        <w:t>Donovan UM, Gibson RS, Ferguson EL et al 1992.</w:t>
      </w:r>
      <w:proofErr w:type="gramEnd"/>
      <w:r>
        <w:rPr>
          <w:sz w:val="24"/>
          <w:szCs w:val="24"/>
        </w:rPr>
        <w:t xml:space="preserve"> </w:t>
      </w:r>
      <w:proofErr w:type="gramStart"/>
      <w:r>
        <w:rPr>
          <w:sz w:val="24"/>
          <w:szCs w:val="24"/>
        </w:rPr>
        <w:t>Selenium intakes of children from Malawi and Papua New Guinea consuming plant-based diets.</w:t>
      </w:r>
      <w:proofErr w:type="gramEnd"/>
      <w:r>
        <w:rPr>
          <w:sz w:val="24"/>
          <w:szCs w:val="24"/>
        </w:rPr>
        <w:t xml:space="preserve"> </w:t>
      </w:r>
      <w:r>
        <w:rPr>
          <w:i/>
          <w:sz w:val="24"/>
          <w:szCs w:val="24"/>
        </w:rPr>
        <w:t xml:space="preserve">Journal of Trace Elements and Electrolytes in Health and Disease </w:t>
      </w:r>
      <w:r>
        <w:rPr>
          <w:sz w:val="24"/>
          <w:szCs w:val="24"/>
        </w:rPr>
        <w:t>6: 39-43.</w:t>
      </w:r>
    </w:p>
    <w:p w:rsidR="00FF3EF8" w:rsidRPr="00FF3EF8" w:rsidRDefault="00FF3EF8">
      <w:pPr>
        <w:rPr>
          <w:sz w:val="24"/>
          <w:szCs w:val="24"/>
        </w:rPr>
      </w:pPr>
      <w:proofErr w:type="spellStart"/>
      <w:r>
        <w:rPr>
          <w:sz w:val="24"/>
          <w:szCs w:val="24"/>
        </w:rPr>
        <w:t>Ekpenyong</w:t>
      </w:r>
      <w:proofErr w:type="spellEnd"/>
      <w:r>
        <w:rPr>
          <w:sz w:val="24"/>
          <w:szCs w:val="24"/>
        </w:rPr>
        <w:t xml:space="preserve"> TE 1984. </w:t>
      </w:r>
      <w:proofErr w:type="gramStart"/>
      <w:r>
        <w:rPr>
          <w:sz w:val="24"/>
          <w:szCs w:val="24"/>
        </w:rPr>
        <w:t>Composition of some tropical tuberous foods.</w:t>
      </w:r>
      <w:proofErr w:type="gramEnd"/>
      <w:r>
        <w:rPr>
          <w:sz w:val="24"/>
          <w:szCs w:val="24"/>
        </w:rPr>
        <w:t xml:space="preserve"> </w:t>
      </w:r>
      <w:r>
        <w:rPr>
          <w:i/>
          <w:sz w:val="24"/>
          <w:szCs w:val="24"/>
        </w:rPr>
        <w:t xml:space="preserve">Food Chemistry </w:t>
      </w:r>
      <w:r>
        <w:rPr>
          <w:sz w:val="24"/>
          <w:szCs w:val="24"/>
        </w:rPr>
        <w:t>15: 31-36.</w:t>
      </w:r>
    </w:p>
    <w:p w:rsidR="005A3BC3" w:rsidRPr="005A3BC3" w:rsidRDefault="005A3BC3">
      <w:pPr>
        <w:rPr>
          <w:sz w:val="24"/>
          <w:szCs w:val="24"/>
        </w:rPr>
      </w:pPr>
      <w:proofErr w:type="spellStart"/>
      <w:proofErr w:type="gramStart"/>
      <w:r>
        <w:rPr>
          <w:sz w:val="24"/>
          <w:szCs w:val="24"/>
        </w:rPr>
        <w:t>Fowkes</w:t>
      </w:r>
      <w:proofErr w:type="spellEnd"/>
      <w:r>
        <w:rPr>
          <w:sz w:val="24"/>
          <w:szCs w:val="24"/>
        </w:rPr>
        <w:t xml:space="preserve"> FJ, Moore KA, </w:t>
      </w:r>
      <w:proofErr w:type="spellStart"/>
      <w:r>
        <w:rPr>
          <w:sz w:val="24"/>
          <w:szCs w:val="24"/>
        </w:rPr>
        <w:t>Opi</w:t>
      </w:r>
      <w:proofErr w:type="spellEnd"/>
      <w:r>
        <w:rPr>
          <w:sz w:val="24"/>
          <w:szCs w:val="24"/>
        </w:rPr>
        <w:t xml:space="preserve"> DH et al 2018.</w:t>
      </w:r>
      <w:proofErr w:type="gramEnd"/>
      <w:r>
        <w:rPr>
          <w:sz w:val="24"/>
          <w:szCs w:val="24"/>
        </w:rPr>
        <w:t xml:space="preserve"> Iron deficiency during pregnancy is associated with a reduced risk of adverse birth outcomes in a malaria-endemic area in a longitudinal cohort study. </w:t>
      </w:r>
      <w:r>
        <w:rPr>
          <w:i/>
          <w:sz w:val="24"/>
          <w:szCs w:val="24"/>
        </w:rPr>
        <w:t>BMC Medicine</w:t>
      </w:r>
      <w:r w:rsidR="00A566A9">
        <w:rPr>
          <w:sz w:val="24"/>
          <w:szCs w:val="24"/>
        </w:rPr>
        <w:t xml:space="preserve"> 16: 156-166.</w:t>
      </w:r>
    </w:p>
    <w:p w:rsidR="00260633" w:rsidRDefault="00260633">
      <w:pPr>
        <w:rPr>
          <w:sz w:val="24"/>
          <w:szCs w:val="24"/>
        </w:rPr>
      </w:pPr>
      <w:proofErr w:type="spellStart"/>
      <w:r>
        <w:rPr>
          <w:sz w:val="24"/>
          <w:szCs w:val="24"/>
        </w:rPr>
        <w:t>Fujinuma</w:t>
      </w:r>
      <w:proofErr w:type="spellEnd"/>
      <w:r>
        <w:rPr>
          <w:sz w:val="24"/>
          <w:szCs w:val="24"/>
        </w:rPr>
        <w:t xml:space="preserve"> R, </w:t>
      </w:r>
      <w:proofErr w:type="spellStart"/>
      <w:r>
        <w:rPr>
          <w:sz w:val="24"/>
          <w:szCs w:val="24"/>
        </w:rPr>
        <w:t>Kirchhof</w:t>
      </w:r>
      <w:proofErr w:type="spellEnd"/>
      <w:r>
        <w:rPr>
          <w:sz w:val="24"/>
          <w:szCs w:val="24"/>
        </w:rPr>
        <w:t xml:space="preserve"> G, Ramakrishna A et al 2018. Intensified </w:t>
      </w:r>
      <w:proofErr w:type="spellStart"/>
      <w:r>
        <w:rPr>
          <w:sz w:val="24"/>
          <w:szCs w:val="24"/>
        </w:rPr>
        <w:t>sweetpotato</w:t>
      </w:r>
      <w:proofErr w:type="spellEnd"/>
      <w:r>
        <w:rPr>
          <w:sz w:val="24"/>
          <w:szCs w:val="24"/>
        </w:rPr>
        <w:t xml:space="preserve"> production in Papua New Guinea drives plant nutrient decline over the last decade. </w:t>
      </w:r>
      <w:r>
        <w:rPr>
          <w:i/>
          <w:sz w:val="24"/>
          <w:szCs w:val="24"/>
        </w:rPr>
        <w:t xml:space="preserve">Agriculture, Ecosystems and Environment </w:t>
      </w:r>
      <w:r>
        <w:rPr>
          <w:sz w:val="24"/>
          <w:szCs w:val="24"/>
        </w:rPr>
        <w:t>254: 10-19.</w:t>
      </w:r>
    </w:p>
    <w:p w:rsidR="00755898" w:rsidRPr="00755898" w:rsidRDefault="00755898">
      <w:pPr>
        <w:rPr>
          <w:sz w:val="24"/>
          <w:szCs w:val="24"/>
        </w:rPr>
      </w:pPr>
      <w:proofErr w:type="gramStart"/>
      <w:r>
        <w:rPr>
          <w:sz w:val="24"/>
          <w:szCs w:val="24"/>
        </w:rPr>
        <w:t xml:space="preserve">Gannon B, </w:t>
      </w:r>
      <w:proofErr w:type="spellStart"/>
      <w:r>
        <w:rPr>
          <w:sz w:val="24"/>
          <w:szCs w:val="24"/>
        </w:rPr>
        <w:t>Kaliwile</w:t>
      </w:r>
      <w:proofErr w:type="spellEnd"/>
      <w:r>
        <w:rPr>
          <w:sz w:val="24"/>
          <w:szCs w:val="24"/>
        </w:rPr>
        <w:t xml:space="preserve"> C, </w:t>
      </w:r>
      <w:proofErr w:type="spellStart"/>
      <w:r>
        <w:rPr>
          <w:sz w:val="24"/>
          <w:szCs w:val="24"/>
        </w:rPr>
        <w:t>Arscott</w:t>
      </w:r>
      <w:proofErr w:type="spellEnd"/>
      <w:r>
        <w:rPr>
          <w:sz w:val="24"/>
          <w:szCs w:val="24"/>
        </w:rPr>
        <w:t xml:space="preserve"> SA et al 2014.</w:t>
      </w:r>
      <w:proofErr w:type="gramEnd"/>
      <w:r>
        <w:rPr>
          <w:sz w:val="24"/>
          <w:szCs w:val="24"/>
        </w:rPr>
        <w:t xml:space="preserve"> </w:t>
      </w:r>
      <w:proofErr w:type="spellStart"/>
      <w:r>
        <w:rPr>
          <w:sz w:val="24"/>
          <w:szCs w:val="24"/>
        </w:rPr>
        <w:t>Biofortified</w:t>
      </w:r>
      <w:proofErr w:type="spellEnd"/>
      <w:r>
        <w:rPr>
          <w:sz w:val="24"/>
          <w:szCs w:val="24"/>
        </w:rPr>
        <w:t xml:space="preserve"> orange maize is as efficacious as vitamin A supplements in Zambian children even in the presence of high liver reserves of vitamin A: a community-based, randomized placebo-controlled trial. </w:t>
      </w:r>
      <w:r>
        <w:rPr>
          <w:i/>
          <w:sz w:val="24"/>
          <w:szCs w:val="24"/>
        </w:rPr>
        <w:t xml:space="preserve">American Journal of Clinical Nutrition </w:t>
      </w:r>
      <w:r>
        <w:rPr>
          <w:sz w:val="24"/>
          <w:szCs w:val="24"/>
        </w:rPr>
        <w:t>100: 1541-1550.</w:t>
      </w:r>
    </w:p>
    <w:p w:rsidR="008D6944" w:rsidRDefault="008D6944">
      <w:pPr>
        <w:rPr>
          <w:sz w:val="24"/>
          <w:szCs w:val="24"/>
        </w:rPr>
      </w:pPr>
      <w:r>
        <w:rPr>
          <w:sz w:val="24"/>
          <w:szCs w:val="24"/>
        </w:rPr>
        <w:lastRenderedPageBreak/>
        <w:t xml:space="preserve">Garg M, Sharma N, Sharma S et al 2018. </w:t>
      </w:r>
      <w:proofErr w:type="spellStart"/>
      <w:r>
        <w:rPr>
          <w:sz w:val="24"/>
          <w:szCs w:val="24"/>
        </w:rPr>
        <w:t>Biofortified</w:t>
      </w:r>
      <w:proofErr w:type="spellEnd"/>
      <w:r>
        <w:rPr>
          <w:sz w:val="24"/>
          <w:szCs w:val="24"/>
        </w:rPr>
        <w:t xml:space="preserve"> crops generated by breeding, agronomy, and transgenic approaches are improving lives of millions of people around the world. </w:t>
      </w:r>
      <w:r>
        <w:rPr>
          <w:i/>
          <w:sz w:val="24"/>
          <w:szCs w:val="24"/>
        </w:rPr>
        <w:t>Frontiers in Plant Nutrition</w:t>
      </w:r>
      <w:r>
        <w:rPr>
          <w:sz w:val="24"/>
          <w:szCs w:val="24"/>
        </w:rPr>
        <w:t xml:space="preserve"> 5: </w:t>
      </w:r>
      <w:r w:rsidR="00002AE5">
        <w:rPr>
          <w:sz w:val="24"/>
          <w:szCs w:val="24"/>
        </w:rPr>
        <w:t xml:space="preserve">12. </w:t>
      </w:r>
      <w:proofErr w:type="spellStart"/>
      <w:proofErr w:type="gramStart"/>
      <w:r>
        <w:rPr>
          <w:sz w:val="24"/>
          <w:szCs w:val="24"/>
        </w:rPr>
        <w:t>doi</w:t>
      </w:r>
      <w:proofErr w:type="spellEnd"/>
      <w:proofErr w:type="gramEnd"/>
      <w:r>
        <w:rPr>
          <w:sz w:val="24"/>
          <w:szCs w:val="24"/>
        </w:rPr>
        <w:t xml:space="preserve"> 10.3389/fnut.2018.00012.</w:t>
      </w:r>
    </w:p>
    <w:p w:rsidR="004B4D5C" w:rsidRPr="00227AEE" w:rsidRDefault="004B4D5C">
      <w:pPr>
        <w:rPr>
          <w:sz w:val="24"/>
          <w:szCs w:val="24"/>
        </w:rPr>
      </w:pPr>
      <w:r>
        <w:rPr>
          <w:sz w:val="24"/>
          <w:szCs w:val="24"/>
        </w:rPr>
        <w:t xml:space="preserve">Gibson J 1993. </w:t>
      </w:r>
      <w:r w:rsidR="00227AEE">
        <w:rPr>
          <w:sz w:val="24"/>
          <w:szCs w:val="24"/>
        </w:rPr>
        <w:t xml:space="preserve">Rice self-sufficiency and the terms of trade: why rice is a good thing to import. </w:t>
      </w:r>
      <w:proofErr w:type="gramStart"/>
      <w:r w:rsidR="00227AEE">
        <w:rPr>
          <w:i/>
          <w:sz w:val="24"/>
          <w:szCs w:val="24"/>
        </w:rPr>
        <w:t>Economics Division Working Papers 93/96.</w:t>
      </w:r>
      <w:proofErr w:type="gramEnd"/>
      <w:r w:rsidR="00227AEE">
        <w:rPr>
          <w:i/>
          <w:sz w:val="24"/>
          <w:szCs w:val="24"/>
        </w:rPr>
        <w:t xml:space="preserve"> </w:t>
      </w:r>
      <w:r w:rsidR="00227AEE">
        <w:rPr>
          <w:sz w:val="24"/>
          <w:szCs w:val="24"/>
        </w:rPr>
        <w:t xml:space="preserve">Research School of Pacific Studies, </w:t>
      </w:r>
      <w:proofErr w:type="gramStart"/>
      <w:r w:rsidR="00227AEE">
        <w:rPr>
          <w:sz w:val="24"/>
          <w:szCs w:val="24"/>
        </w:rPr>
        <w:t>The</w:t>
      </w:r>
      <w:proofErr w:type="gramEnd"/>
      <w:r w:rsidR="00227AEE">
        <w:rPr>
          <w:sz w:val="24"/>
          <w:szCs w:val="24"/>
        </w:rPr>
        <w:t xml:space="preserve"> Australian National University (ANU), Canberra, Australia.</w:t>
      </w:r>
    </w:p>
    <w:p w:rsidR="00BC2EA4" w:rsidRDefault="00BC2EA4">
      <w:pPr>
        <w:rPr>
          <w:sz w:val="24"/>
          <w:szCs w:val="24"/>
        </w:rPr>
      </w:pPr>
      <w:proofErr w:type="gramStart"/>
      <w:r>
        <w:rPr>
          <w:sz w:val="24"/>
          <w:szCs w:val="24"/>
        </w:rPr>
        <w:t xml:space="preserve">Gibson RS, </w:t>
      </w:r>
      <w:proofErr w:type="spellStart"/>
      <w:r>
        <w:rPr>
          <w:sz w:val="24"/>
          <w:szCs w:val="24"/>
        </w:rPr>
        <w:t>Cavalli</w:t>
      </w:r>
      <w:proofErr w:type="spellEnd"/>
      <w:r>
        <w:rPr>
          <w:sz w:val="24"/>
          <w:szCs w:val="24"/>
        </w:rPr>
        <w:t>-Sforza T 2012.</w:t>
      </w:r>
      <w:proofErr w:type="gramEnd"/>
      <w:r>
        <w:rPr>
          <w:sz w:val="24"/>
          <w:szCs w:val="24"/>
        </w:rPr>
        <w:t xml:space="preserve"> </w:t>
      </w:r>
      <w:proofErr w:type="gramStart"/>
      <w:r>
        <w:rPr>
          <w:sz w:val="24"/>
          <w:szCs w:val="24"/>
        </w:rPr>
        <w:t>Using reference nutrient density goals with food balance sheet data to identify likely micronutrient deficits for fortification planning in countries in the Western Pacific region.</w:t>
      </w:r>
      <w:proofErr w:type="gramEnd"/>
      <w:r>
        <w:rPr>
          <w:sz w:val="24"/>
          <w:szCs w:val="24"/>
        </w:rPr>
        <w:t xml:space="preserve"> </w:t>
      </w:r>
      <w:r>
        <w:rPr>
          <w:i/>
          <w:sz w:val="24"/>
          <w:szCs w:val="24"/>
        </w:rPr>
        <w:t xml:space="preserve">Food and Nutrition Bulletin </w:t>
      </w:r>
      <w:r>
        <w:rPr>
          <w:sz w:val="24"/>
          <w:szCs w:val="24"/>
        </w:rPr>
        <w:t>33: S214-S220.</w:t>
      </w:r>
    </w:p>
    <w:p w:rsidR="008B0F41" w:rsidRDefault="008B0F41">
      <w:pPr>
        <w:rPr>
          <w:sz w:val="24"/>
          <w:szCs w:val="24"/>
        </w:rPr>
      </w:pPr>
      <w:proofErr w:type="gramStart"/>
      <w:r>
        <w:rPr>
          <w:sz w:val="24"/>
          <w:szCs w:val="24"/>
        </w:rPr>
        <w:t>Goebel R, Taylor M, Lyons G 2013.</w:t>
      </w:r>
      <w:proofErr w:type="gramEnd"/>
      <w:r>
        <w:rPr>
          <w:sz w:val="24"/>
          <w:szCs w:val="24"/>
        </w:rPr>
        <w:t xml:space="preserve"> </w:t>
      </w:r>
      <w:proofErr w:type="gramStart"/>
      <w:r>
        <w:rPr>
          <w:sz w:val="24"/>
          <w:szCs w:val="24"/>
        </w:rPr>
        <w:t xml:space="preserve">Feasibility </w:t>
      </w:r>
      <w:proofErr w:type="spellStart"/>
      <w:r>
        <w:rPr>
          <w:sz w:val="24"/>
          <w:szCs w:val="24"/>
        </w:rPr>
        <w:t>studyon</w:t>
      </w:r>
      <w:proofErr w:type="spellEnd"/>
      <w:r>
        <w:rPr>
          <w:sz w:val="24"/>
          <w:szCs w:val="24"/>
        </w:rPr>
        <w:t xml:space="preserve"> increasing the consumption of nutritionally-rich leafy vegetables by indigenous communities in Samoa, Solomon Islands and Northern Australia.</w:t>
      </w:r>
      <w:proofErr w:type="gramEnd"/>
      <w:r>
        <w:rPr>
          <w:sz w:val="24"/>
          <w:szCs w:val="24"/>
        </w:rPr>
        <w:t xml:space="preserve"> </w:t>
      </w:r>
      <w:proofErr w:type="gramStart"/>
      <w:r w:rsidR="007E6EA4">
        <w:rPr>
          <w:sz w:val="24"/>
          <w:szCs w:val="24"/>
        </w:rPr>
        <w:t>ACIAR, Canberra, Australia.</w:t>
      </w:r>
      <w:proofErr w:type="gramEnd"/>
      <w:r w:rsidR="007E6EA4">
        <w:rPr>
          <w:sz w:val="24"/>
          <w:szCs w:val="24"/>
        </w:rPr>
        <w:t xml:space="preserve"> </w:t>
      </w:r>
      <w:hyperlink r:id="rId43" w:history="1">
        <w:r w:rsidR="007E6EA4" w:rsidRPr="002330A3">
          <w:rPr>
            <w:rStyle w:val="Hyperlink"/>
            <w:sz w:val="24"/>
            <w:szCs w:val="24"/>
          </w:rPr>
          <w:t>www.growables.org/informationVeg/TopTenNutritiousLeafyVegetables.htm</w:t>
        </w:r>
      </w:hyperlink>
    </w:p>
    <w:p w:rsidR="00E62EA6" w:rsidRPr="00E62EA6" w:rsidRDefault="00E62EA6">
      <w:pPr>
        <w:rPr>
          <w:sz w:val="24"/>
          <w:szCs w:val="24"/>
        </w:rPr>
      </w:pPr>
      <w:proofErr w:type="spellStart"/>
      <w:r>
        <w:rPr>
          <w:sz w:val="24"/>
          <w:szCs w:val="24"/>
        </w:rPr>
        <w:t>Goheen</w:t>
      </w:r>
      <w:proofErr w:type="spellEnd"/>
      <w:r>
        <w:rPr>
          <w:sz w:val="24"/>
          <w:szCs w:val="24"/>
        </w:rPr>
        <w:t xml:space="preserve"> MM, </w:t>
      </w:r>
      <w:proofErr w:type="spellStart"/>
      <w:r>
        <w:rPr>
          <w:sz w:val="24"/>
          <w:szCs w:val="24"/>
        </w:rPr>
        <w:t>Wegmuller</w:t>
      </w:r>
      <w:proofErr w:type="spellEnd"/>
      <w:r>
        <w:rPr>
          <w:sz w:val="24"/>
          <w:szCs w:val="24"/>
        </w:rPr>
        <w:t xml:space="preserve"> R, Bah </w:t>
      </w:r>
      <w:proofErr w:type="gramStart"/>
      <w:r>
        <w:rPr>
          <w:sz w:val="24"/>
          <w:szCs w:val="24"/>
        </w:rPr>
        <w:t>A</w:t>
      </w:r>
      <w:proofErr w:type="gramEnd"/>
      <w:r>
        <w:rPr>
          <w:sz w:val="24"/>
          <w:szCs w:val="24"/>
        </w:rPr>
        <w:t xml:space="preserve"> et al 2016. </w:t>
      </w:r>
      <w:proofErr w:type="spellStart"/>
      <w:r>
        <w:rPr>
          <w:sz w:val="24"/>
          <w:szCs w:val="24"/>
        </w:rPr>
        <w:t>Anemia</w:t>
      </w:r>
      <w:proofErr w:type="spellEnd"/>
      <w:r>
        <w:rPr>
          <w:sz w:val="24"/>
          <w:szCs w:val="24"/>
        </w:rPr>
        <w:t xml:space="preserve"> offers stronger protection than sickle cell trait against the </w:t>
      </w:r>
      <w:proofErr w:type="spellStart"/>
      <w:r>
        <w:rPr>
          <w:sz w:val="24"/>
          <w:szCs w:val="24"/>
        </w:rPr>
        <w:t>erythrocytic</w:t>
      </w:r>
      <w:proofErr w:type="spellEnd"/>
      <w:r>
        <w:rPr>
          <w:sz w:val="24"/>
          <w:szCs w:val="24"/>
        </w:rPr>
        <w:t xml:space="preserve"> stage of </w:t>
      </w:r>
      <w:r>
        <w:rPr>
          <w:i/>
          <w:sz w:val="24"/>
          <w:szCs w:val="24"/>
        </w:rPr>
        <w:t xml:space="preserve">Falciparum </w:t>
      </w:r>
      <w:r>
        <w:rPr>
          <w:sz w:val="24"/>
          <w:szCs w:val="24"/>
        </w:rPr>
        <w:t xml:space="preserve">malaria and this protection is reversed by iron supplementation. </w:t>
      </w:r>
      <w:proofErr w:type="spellStart"/>
      <w:r>
        <w:rPr>
          <w:i/>
          <w:sz w:val="24"/>
          <w:szCs w:val="24"/>
        </w:rPr>
        <w:t>EBio</w:t>
      </w:r>
      <w:proofErr w:type="spellEnd"/>
      <w:r>
        <w:rPr>
          <w:i/>
          <w:sz w:val="24"/>
          <w:szCs w:val="24"/>
        </w:rPr>
        <w:t xml:space="preserve"> Medicine </w:t>
      </w:r>
      <w:r>
        <w:rPr>
          <w:sz w:val="24"/>
          <w:szCs w:val="24"/>
        </w:rPr>
        <w:t>14: 123-130.</w:t>
      </w:r>
    </w:p>
    <w:p w:rsidR="00160A14" w:rsidRDefault="00160A14">
      <w:pPr>
        <w:rPr>
          <w:sz w:val="24"/>
          <w:szCs w:val="24"/>
        </w:rPr>
      </w:pPr>
      <w:r>
        <w:rPr>
          <w:sz w:val="24"/>
          <w:szCs w:val="24"/>
        </w:rPr>
        <w:t>Gori</w:t>
      </w:r>
      <w:r w:rsidR="002929C6">
        <w:rPr>
          <w:sz w:val="24"/>
          <w:szCs w:val="24"/>
        </w:rPr>
        <w:t xml:space="preserve">s JM, </w:t>
      </w:r>
      <w:proofErr w:type="spellStart"/>
      <w:r w:rsidR="002929C6">
        <w:rPr>
          <w:sz w:val="24"/>
          <w:szCs w:val="24"/>
        </w:rPr>
        <w:t>Zomerdijk</w:t>
      </w:r>
      <w:proofErr w:type="spellEnd"/>
      <w:r w:rsidR="002929C6">
        <w:rPr>
          <w:sz w:val="24"/>
          <w:szCs w:val="24"/>
        </w:rPr>
        <w:t xml:space="preserve"> N, Temple VJ 20</w:t>
      </w:r>
      <w:r>
        <w:rPr>
          <w:sz w:val="24"/>
          <w:szCs w:val="24"/>
        </w:rPr>
        <w:t xml:space="preserve">17. </w:t>
      </w:r>
      <w:proofErr w:type="gramStart"/>
      <w:r>
        <w:rPr>
          <w:sz w:val="24"/>
          <w:szCs w:val="24"/>
        </w:rPr>
        <w:t xml:space="preserve">Nutritional status and dietary diversity of </w:t>
      </w:r>
      <w:proofErr w:type="spellStart"/>
      <w:r>
        <w:rPr>
          <w:sz w:val="24"/>
          <w:szCs w:val="24"/>
        </w:rPr>
        <w:t>Kamea</w:t>
      </w:r>
      <w:proofErr w:type="spellEnd"/>
      <w:r>
        <w:rPr>
          <w:sz w:val="24"/>
          <w:szCs w:val="24"/>
        </w:rPr>
        <w:t xml:space="preserve"> in Gulf Province, Papua New Guinea.</w:t>
      </w:r>
      <w:proofErr w:type="gramEnd"/>
      <w:r>
        <w:rPr>
          <w:sz w:val="24"/>
          <w:szCs w:val="24"/>
        </w:rPr>
        <w:t xml:space="preserve"> </w:t>
      </w:r>
      <w:r w:rsidR="002929C6">
        <w:rPr>
          <w:i/>
          <w:sz w:val="24"/>
          <w:szCs w:val="24"/>
        </w:rPr>
        <w:t>Asia Pa</w:t>
      </w:r>
      <w:r>
        <w:rPr>
          <w:i/>
          <w:sz w:val="24"/>
          <w:szCs w:val="24"/>
        </w:rPr>
        <w:t xml:space="preserve">cific Journal of Clinical Nutrition </w:t>
      </w:r>
      <w:r w:rsidR="001E709A">
        <w:rPr>
          <w:sz w:val="24"/>
          <w:szCs w:val="24"/>
        </w:rPr>
        <w:t>26: 665-670.</w:t>
      </w:r>
    </w:p>
    <w:p w:rsidR="009E582B" w:rsidRDefault="009E582B">
      <w:pPr>
        <w:rPr>
          <w:sz w:val="24"/>
          <w:szCs w:val="24"/>
        </w:rPr>
      </w:pPr>
      <w:proofErr w:type="gramStart"/>
      <w:r>
        <w:rPr>
          <w:sz w:val="24"/>
          <w:szCs w:val="24"/>
        </w:rPr>
        <w:t xml:space="preserve">Gould C, </w:t>
      </w:r>
      <w:proofErr w:type="spellStart"/>
      <w:r>
        <w:rPr>
          <w:sz w:val="24"/>
          <w:szCs w:val="24"/>
        </w:rPr>
        <w:t>Tousignant</w:t>
      </w:r>
      <w:proofErr w:type="spellEnd"/>
      <w:r>
        <w:rPr>
          <w:sz w:val="24"/>
          <w:szCs w:val="24"/>
        </w:rPr>
        <w:t xml:space="preserve"> B, Brian G et al 2013.</w:t>
      </w:r>
      <w:proofErr w:type="gramEnd"/>
      <w:r>
        <w:rPr>
          <w:sz w:val="24"/>
          <w:szCs w:val="24"/>
        </w:rPr>
        <w:t xml:space="preserve"> </w:t>
      </w:r>
      <w:proofErr w:type="gramStart"/>
      <w:r>
        <w:rPr>
          <w:sz w:val="24"/>
          <w:szCs w:val="24"/>
        </w:rPr>
        <w:t>Cross-sectional dietary deficiencies among a prison population in Papua New Guinea.</w:t>
      </w:r>
      <w:proofErr w:type="gramEnd"/>
      <w:r>
        <w:rPr>
          <w:sz w:val="24"/>
          <w:szCs w:val="24"/>
        </w:rPr>
        <w:t xml:space="preserve"> </w:t>
      </w:r>
      <w:r>
        <w:rPr>
          <w:i/>
          <w:sz w:val="24"/>
          <w:szCs w:val="24"/>
        </w:rPr>
        <w:t xml:space="preserve">BMC International Health and Human Rights </w:t>
      </w:r>
      <w:r>
        <w:rPr>
          <w:sz w:val="24"/>
          <w:szCs w:val="24"/>
        </w:rPr>
        <w:t>13: 21-27.</w:t>
      </w:r>
    </w:p>
    <w:p w:rsidR="00BC450A" w:rsidRDefault="00BC450A">
      <w:pPr>
        <w:rPr>
          <w:sz w:val="24"/>
          <w:szCs w:val="24"/>
        </w:rPr>
      </w:pPr>
      <w:proofErr w:type="gramStart"/>
      <w:r>
        <w:rPr>
          <w:sz w:val="24"/>
          <w:szCs w:val="24"/>
        </w:rPr>
        <w:t xml:space="preserve">Graham RD, </w:t>
      </w:r>
      <w:proofErr w:type="spellStart"/>
      <w:r>
        <w:rPr>
          <w:sz w:val="24"/>
          <w:szCs w:val="24"/>
        </w:rPr>
        <w:t>Senadhira</w:t>
      </w:r>
      <w:proofErr w:type="spellEnd"/>
      <w:r>
        <w:rPr>
          <w:sz w:val="24"/>
          <w:szCs w:val="24"/>
        </w:rPr>
        <w:t xml:space="preserve"> D, Beebe S et al 1999.</w:t>
      </w:r>
      <w:proofErr w:type="gramEnd"/>
      <w:r>
        <w:rPr>
          <w:sz w:val="24"/>
          <w:szCs w:val="24"/>
        </w:rPr>
        <w:t xml:space="preserve"> </w:t>
      </w:r>
      <w:proofErr w:type="gramStart"/>
      <w:r>
        <w:rPr>
          <w:sz w:val="24"/>
          <w:szCs w:val="24"/>
        </w:rPr>
        <w:t>Breeding for micronutrient density in edible portions of staple food crops: conventional approaches.</w:t>
      </w:r>
      <w:proofErr w:type="gramEnd"/>
      <w:r>
        <w:rPr>
          <w:sz w:val="24"/>
          <w:szCs w:val="24"/>
        </w:rPr>
        <w:t xml:space="preserve"> </w:t>
      </w:r>
      <w:r>
        <w:rPr>
          <w:i/>
          <w:sz w:val="24"/>
          <w:szCs w:val="24"/>
        </w:rPr>
        <w:t xml:space="preserve">Field Crops Research </w:t>
      </w:r>
      <w:r>
        <w:rPr>
          <w:sz w:val="24"/>
          <w:szCs w:val="24"/>
        </w:rPr>
        <w:t>60: 57-80.</w:t>
      </w:r>
    </w:p>
    <w:p w:rsidR="006D423D" w:rsidRPr="006D423D" w:rsidRDefault="006D423D">
      <w:pPr>
        <w:rPr>
          <w:sz w:val="24"/>
          <w:szCs w:val="24"/>
        </w:rPr>
      </w:pPr>
      <w:proofErr w:type="gramStart"/>
      <w:r>
        <w:rPr>
          <w:sz w:val="24"/>
          <w:szCs w:val="24"/>
        </w:rPr>
        <w:t>Graham RD, Welch RM, Saunders DA et al 2007.</w:t>
      </w:r>
      <w:proofErr w:type="gramEnd"/>
      <w:r>
        <w:rPr>
          <w:sz w:val="24"/>
          <w:szCs w:val="24"/>
        </w:rPr>
        <w:t xml:space="preserve"> </w:t>
      </w:r>
      <w:proofErr w:type="gramStart"/>
      <w:r>
        <w:rPr>
          <w:sz w:val="24"/>
          <w:szCs w:val="24"/>
        </w:rPr>
        <w:t>Nutritious subsistence food systems.</w:t>
      </w:r>
      <w:proofErr w:type="gramEnd"/>
      <w:r>
        <w:rPr>
          <w:sz w:val="24"/>
          <w:szCs w:val="24"/>
        </w:rPr>
        <w:t xml:space="preserve"> </w:t>
      </w:r>
      <w:r>
        <w:rPr>
          <w:i/>
          <w:sz w:val="24"/>
          <w:szCs w:val="24"/>
        </w:rPr>
        <w:t xml:space="preserve">Advances in </w:t>
      </w:r>
      <w:proofErr w:type="gramStart"/>
      <w:r>
        <w:rPr>
          <w:i/>
          <w:sz w:val="24"/>
          <w:szCs w:val="24"/>
        </w:rPr>
        <w:t xml:space="preserve">Agronomy </w:t>
      </w:r>
      <w:r>
        <w:rPr>
          <w:sz w:val="24"/>
          <w:szCs w:val="24"/>
        </w:rPr>
        <w:t xml:space="preserve"> 92</w:t>
      </w:r>
      <w:proofErr w:type="gramEnd"/>
      <w:r>
        <w:rPr>
          <w:sz w:val="24"/>
          <w:szCs w:val="24"/>
        </w:rPr>
        <w:t>: 1-74.</w:t>
      </w:r>
    </w:p>
    <w:p w:rsidR="00E2121B" w:rsidRDefault="00E2121B">
      <w:pPr>
        <w:rPr>
          <w:sz w:val="24"/>
          <w:szCs w:val="24"/>
        </w:rPr>
      </w:pPr>
      <w:r>
        <w:rPr>
          <w:sz w:val="24"/>
          <w:szCs w:val="24"/>
        </w:rPr>
        <w:t xml:space="preserve">Haas JD, Luna SV, </w:t>
      </w:r>
      <w:proofErr w:type="spellStart"/>
      <w:r>
        <w:rPr>
          <w:sz w:val="24"/>
          <w:szCs w:val="24"/>
        </w:rPr>
        <w:t>Lung’aho</w:t>
      </w:r>
      <w:proofErr w:type="spellEnd"/>
      <w:r>
        <w:rPr>
          <w:sz w:val="24"/>
          <w:szCs w:val="24"/>
        </w:rPr>
        <w:t xml:space="preserve"> MG et al 2016. Consuming iron </w:t>
      </w:r>
      <w:proofErr w:type="spellStart"/>
      <w:r>
        <w:rPr>
          <w:sz w:val="24"/>
          <w:szCs w:val="24"/>
        </w:rPr>
        <w:t>biofortified</w:t>
      </w:r>
      <w:proofErr w:type="spellEnd"/>
      <w:r>
        <w:rPr>
          <w:sz w:val="24"/>
          <w:szCs w:val="24"/>
        </w:rPr>
        <w:t xml:space="preserve"> beans increases iron status in Rwandan women after 128 days in a randomized controlled feeding trial. </w:t>
      </w:r>
      <w:proofErr w:type="gramStart"/>
      <w:r>
        <w:rPr>
          <w:i/>
          <w:sz w:val="24"/>
          <w:szCs w:val="24"/>
        </w:rPr>
        <w:t xml:space="preserve">The Journal of Nutrition </w:t>
      </w:r>
      <w:r>
        <w:rPr>
          <w:sz w:val="24"/>
          <w:szCs w:val="24"/>
        </w:rPr>
        <w:t xml:space="preserve">1586-1592 </w:t>
      </w:r>
      <w:proofErr w:type="spellStart"/>
      <w:r>
        <w:rPr>
          <w:sz w:val="24"/>
          <w:szCs w:val="24"/>
        </w:rPr>
        <w:t>doi</w:t>
      </w:r>
      <w:proofErr w:type="spellEnd"/>
      <w:r>
        <w:rPr>
          <w:sz w:val="24"/>
          <w:szCs w:val="24"/>
        </w:rPr>
        <w:t xml:space="preserve"> 10.3945/jn.115.224741.</w:t>
      </w:r>
      <w:proofErr w:type="gramEnd"/>
    </w:p>
    <w:p w:rsidR="001F37F1" w:rsidRPr="001F37F1" w:rsidRDefault="001F37F1">
      <w:pPr>
        <w:rPr>
          <w:sz w:val="24"/>
          <w:szCs w:val="24"/>
        </w:rPr>
      </w:pPr>
      <w:r>
        <w:rPr>
          <w:sz w:val="24"/>
          <w:szCs w:val="24"/>
        </w:rPr>
        <w:t>Hale PR, Williams BD (</w:t>
      </w:r>
      <w:proofErr w:type="spellStart"/>
      <w:proofErr w:type="gramStart"/>
      <w:r>
        <w:rPr>
          <w:sz w:val="24"/>
          <w:szCs w:val="24"/>
        </w:rPr>
        <w:t>eds</w:t>
      </w:r>
      <w:proofErr w:type="spellEnd"/>
      <w:proofErr w:type="gramEnd"/>
      <w:r>
        <w:rPr>
          <w:sz w:val="24"/>
          <w:szCs w:val="24"/>
        </w:rPr>
        <w:t xml:space="preserve">) 1978. </w:t>
      </w:r>
      <w:proofErr w:type="gramStart"/>
      <w:r>
        <w:rPr>
          <w:sz w:val="24"/>
          <w:szCs w:val="24"/>
        </w:rPr>
        <w:t>Winged bean pp14-15.</w:t>
      </w:r>
      <w:proofErr w:type="gramEnd"/>
      <w:r>
        <w:rPr>
          <w:sz w:val="24"/>
          <w:szCs w:val="24"/>
        </w:rPr>
        <w:t xml:space="preserve"> In </w:t>
      </w:r>
      <w:proofErr w:type="spellStart"/>
      <w:r>
        <w:rPr>
          <w:i/>
          <w:sz w:val="24"/>
          <w:szCs w:val="24"/>
        </w:rPr>
        <w:t>Liklik</w:t>
      </w:r>
      <w:proofErr w:type="spellEnd"/>
      <w:r>
        <w:rPr>
          <w:i/>
          <w:sz w:val="24"/>
          <w:szCs w:val="24"/>
        </w:rPr>
        <w:t xml:space="preserve"> Buk: A rural development handbook catalogue for Papua New Guinea. </w:t>
      </w:r>
      <w:proofErr w:type="gramStart"/>
      <w:r>
        <w:rPr>
          <w:sz w:val="24"/>
          <w:szCs w:val="24"/>
        </w:rPr>
        <w:t xml:space="preserve">The Melanesian Council of Churches, </w:t>
      </w:r>
      <w:proofErr w:type="spellStart"/>
      <w:r>
        <w:rPr>
          <w:sz w:val="24"/>
          <w:szCs w:val="24"/>
        </w:rPr>
        <w:t>Lae</w:t>
      </w:r>
      <w:proofErr w:type="spellEnd"/>
      <w:r>
        <w:rPr>
          <w:sz w:val="24"/>
          <w:szCs w:val="24"/>
        </w:rPr>
        <w:t>, PNG.</w:t>
      </w:r>
      <w:proofErr w:type="gramEnd"/>
    </w:p>
    <w:p w:rsidR="00DE5A39" w:rsidRDefault="00CC524F">
      <w:pPr>
        <w:rPr>
          <w:sz w:val="24"/>
          <w:szCs w:val="24"/>
        </w:rPr>
      </w:pPr>
      <w:r>
        <w:rPr>
          <w:sz w:val="24"/>
          <w:szCs w:val="24"/>
        </w:rPr>
        <w:t xml:space="preserve">Hanson LW, Allen BJ, Bourke, McCarthy TJ 2001. </w:t>
      </w:r>
      <w:proofErr w:type="gramStart"/>
      <w:r w:rsidRPr="00CC524F">
        <w:rPr>
          <w:i/>
          <w:sz w:val="24"/>
          <w:szCs w:val="24"/>
        </w:rPr>
        <w:t>Papua New Guinea Rural Development Handbook.</w:t>
      </w:r>
      <w:proofErr w:type="gramEnd"/>
      <w:r w:rsidRPr="00CC524F">
        <w:rPr>
          <w:i/>
          <w:sz w:val="24"/>
          <w:szCs w:val="24"/>
        </w:rPr>
        <w:t xml:space="preserve"> </w:t>
      </w:r>
      <w:proofErr w:type="gramStart"/>
      <w:r>
        <w:rPr>
          <w:sz w:val="24"/>
          <w:szCs w:val="24"/>
        </w:rPr>
        <w:t>The Australian Nati</w:t>
      </w:r>
      <w:r w:rsidR="00470E9F">
        <w:rPr>
          <w:sz w:val="24"/>
          <w:szCs w:val="24"/>
        </w:rPr>
        <w:t>onal University (ANU), Canberra, Australia.</w:t>
      </w:r>
      <w:proofErr w:type="gramEnd"/>
    </w:p>
    <w:p w:rsidR="00EA18EB" w:rsidRDefault="00EA18EB">
      <w:pPr>
        <w:rPr>
          <w:sz w:val="24"/>
          <w:szCs w:val="24"/>
        </w:rPr>
      </w:pPr>
      <w:proofErr w:type="spellStart"/>
      <w:proofErr w:type="gramStart"/>
      <w:r>
        <w:rPr>
          <w:sz w:val="24"/>
          <w:szCs w:val="24"/>
        </w:rPr>
        <w:t>Hartemink</w:t>
      </w:r>
      <w:proofErr w:type="spellEnd"/>
      <w:r>
        <w:rPr>
          <w:sz w:val="24"/>
          <w:szCs w:val="24"/>
        </w:rPr>
        <w:t xml:space="preserve"> AE, Bourke RM 2000.</w:t>
      </w:r>
      <w:proofErr w:type="gramEnd"/>
      <w:r>
        <w:rPr>
          <w:sz w:val="24"/>
          <w:szCs w:val="24"/>
        </w:rPr>
        <w:t xml:space="preserve"> </w:t>
      </w:r>
      <w:proofErr w:type="gramStart"/>
      <w:r>
        <w:rPr>
          <w:sz w:val="24"/>
          <w:szCs w:val="24"/>
        </w:rPr>
        <w:t>Nutrient deficiencies of agricultural crops in Papua New Guinea.</w:t>
      </w:r>
      <w:proofErr w:type="gramEnd"/>
      <w:r>
        <w:rPr>
          <w:sz w:val="24"/>
          <w:szCs w:val="24"/>
        </w:rPr>
        <w:t xml:space="preserve"> </w:t>
      </w:r>
      <w:r>
        <w:rPr>
          <w:i/>
          <w:sz w:val="24"/>
          <w:szCs w:val="24"/>
        </w:rPr>
        <w:t xml:space="preserve">Outlook on Agriculture </w:t>
      </w:r>
      <w:r>
        <w:rPr>
          <w:sz w:val="24"/>
          <w:szCs w:val="24"/>
        </w:rPr>
        <w:t>29: 97-108.</w:t>
      </w:r>
    </w:p>
    <w:p w:rsidR="000B55E1" w:rsidRPr="000B55E1" w:rsidRDefault="000B55E1">
      <w:pPr>
        <w:rPr>
          <w:sz w:val="24"/>
          <w:szCs w:val="24"/>
        </w:rPr>
      </w:pPr>
      <w:proofErr w:type="spellStart"/>
      <w:proofErr w:type="gramStart"/>
      <w:r>
        <w:rPr>
          <w:sz w:val="24"/>
          <w:szCs w:val="24"/>
        </w:rPr>
        <w:lastRenderedPageBreak/>
        <w:t>Hettiarachchy</w:t>
      </w:r>
      <w:proofErr w:type="spellEnd"/>
      <w:r>
        <w:rPr>
          <w:sz w:val="24"/>
          <w:szCs w:val="24"/>
        </w:rPr>
        <w:t xml:space="preserve"> NS, Erdman JR 1984.</w:t>
      </w:r>
      <w:proofErr w:type="gramEnd"/>
      <w:r>
        <w:rPr>
          <w:sz w:val="24"/>
          <w:szCs w:val="24"/>
        </w:rPr>
        <w:t xml:space="preserve"> </w:t>
      </w:r>
      <w:proofErr w:type="gramStart"/>
      <w:r>
        <w:rPr>
          <w:sz w:val="24"/>
          <w:szCs w:val="24"/>
        </w:rPr>
        <w:t>Bioavailability of zinc and iron from winged bean seed flour.</w:t>
      </w:r>
      <w:proofErr w:type="gramEnd"/>
      <w:r>
        <w:rPr>
          <w:sz w:val="24"/>
          <w:szCs w:val="24"/>
        </w:rPr>
        <w:t xml:space="preserve"> </w:t>
      </w:r>
      <w:r>
        <w:rPr>
          <w:i/>
          <w:sz w:val="24"/>
          <w:szCs w:val="24"/>
        </w:rPr>
        <w:t xml:space="preserve">Journal of Food Science </w:t>
      </w:r>
      <w:r>
        <w:rPr>
          <w:sz w:val="24"/>
          <w:szCs w:val="24"/>
        </w:rPr>
        <w:t xml:space="preserve">49: </w:t>
      </w:r>
      <w:r w:rsidR="009B17B2">
        <w:rPr>
          <w:sz w:val="24"/>
          <w:szCs w:val="24"/>
        </w:rPr>
        <w:t>1132-1135.</w:t>
      </w:r>
    </w:p>
    <w:p w:rsidR="00CC524F" w:rsidRDefault="00CC524F">
      <w:pPr>
        <w:rPr>
          <w:sz w:val="24"/>
          <w:szCs w:val="24"/>
        </w:rPr>
      </w:pPr>
      <w:r>
        <w:rPr>
          <w:sz w:val="24"/>
          <w:szCs w:val="24"/>
        </w:rPr>
        <w:t xml:space="preserve">Hide RL, Allen BJ, Bourke RM 1992. Agriculture and nutrition in Papua New Guinea: some issues. </w:t>
      </w:r>
      <w:proofErr w:type="gramStart"/>
      <w:r>
        <w:rPr>
          <w:i/>
          <w:sz w:val="24"/>
          <w:szCs w:val="24"/>
        </w:rPr>
        <w:t>Papua New Guinea National Nutrition Policy Workshop.</w:t>
      </w:r>
      <w:proofErr w:type="gramEnd"/>
      <w:r>
        <w:rPr>
          <w:i/>
          <w:sz w:val="24"/>
          <w:szCs w:val="24"/>
        </w:rPr>
        <w:t xml:space="preserve"> Institute of National Affairs Discussion Paper No. 54. </w:t>
      </w:r>
      <w:proofErr w:type="gramStart"/>
      <w:r>
        <w:rPr>
          <w:sz w:val="24"/>
          <w:szCs w:val="24"/>
        </w:rPr>
        <w:t>Institute of National Affairs, Port Moresby, PNG.</w:t>
      </w:r>
      <w:proofErr w:type="gramEnd"/>
    </w:p>
    <w:p w:rsidR="001E468C" w:rsidRDefault="001E468C">
      <w:pPr>
        <w:rPr>
          <w:sz w:val="24"/>
          <w:szCs w:val="24"/>
        </w:rPr>
      </w:pPr>
      <w:r>
        <w:rPr>
          <w:sz w:val="24"/>
          <w:szCs w:val="24"/>
        </w:rPr>
        <w:t xml:space="preserve">Islam SN, </w:t>
      </w:r>
      <w:proofErr w:type="spellStart"/>
      <w:r>
        <w:rPr>
          <w:sz w:val="24"/>
          <w:szCs w:val="24"/>
        </w:rPr>
        <w:t>Nusrat</w:t>
      </w:r>
      <w:proofErr w:type="spellEnd"/>
      <w:r>
        <w:rPr>
          <w:sz w:val="24"/>
          <w:szCs w:val="24"/>
        </w:rPr>
        <w:t xml:space="preserve"> T, Begum P, Ahsan M 2016. Carotenoids and b-carotene in orange fleshed sweet potato: A possible solution to vitamin A deficiency. </w:t>
      </w:r>
      <w:r>
        <w:rPr>
          <w:i/>
          <w:sz w:val="24"/>
          <w:szCs w:val="24"/>
        </w:rPr>
        <w:t xml:space="preserve">Food Chemistry </w:t>
      </w:r>
      <w:r>
        <w:rPr>
          <w:sz w:val="24"/>
          <w:szCs w:val="24"/>
        </w:rPr>
        <w:t>199: 628-631.</w:t>
      </w:r>
    </w:p>
    <w:p w:rsidR="0042752A" w:rsidRDefault="0042752A">
      <w:pPr>
        <w:rPr>
          <w:sz w:val="24"/>
          <w:szCs w:val="24"/>
        </w:rPr>
      </w:pPr>
      <w:proofErr w:type="spellStart"/>
      <w:r>
        <w:rPr>
          <w:sz w:val="24"/>
          <w:szCs w:val="24"/>
        </w:rPr>
        <w:t>Jeganathan</w:t>
      </w:r>
      <w:proofErr w:type="spellEnd"/>
      <w:r>
        <w:rPr>
          <w:sz w:val="24"/>
          <w:szCs w:val="24"/>
        </w:rPr>
        <w:t xml:space="preserve"> V, </w:t>
      </w:r>
      <w:proofErr w:type="spellStart"/>
      <w:r>
        <w:rPr>
          <w:sz w:val="24"/>
          <w:szCs w:val="24"/>
        </w:rPr>
        <w:t>Verma</w:t>
      </w:r>
      <w:proofErr w:type="spellEnd"/>
      <w:r>
        <w:rPr>
          <w:sz w:val="24"/>
          <w:szCs w:val="24"/>
        </w:rPr>
        <w:t xml:space="preserve"> N 2017. </w:t>
      </w:r>
      <w:proofErr w:type="gramStart"/>
      <w:r>
        <w:rPr>
          <w:sz w:val="24"/>
          <w:szCs w:val="24"/>
        </w:rPr>
        <w:t>Vitamin A deficiency and malnourishment among young children in Papua New Guinea.</w:t>
      </w:r>
      <w:proofErr w:type="gramEnd"/>
      <w:r>
        <w:rPr>
          <w:sz w:val="24"/>
          <w:szCs w:val="24"/>
        </w:rPr>
        <w:t xml:space="preserve"> </w:t>
      </w:r>
      <w:r>
        <w:rPr>
          <w:i/>
          <w:sz w:val="24"/>
          <w:szCs w:val="24"/>
        </w:rPr>
        <w:t xml:space="preserve">JSM Ophthalmology </w:t>
      </w:r>
      <w:r w:rsidR="000A615D">
        <w:rPr>
          <w:sz w:val="24"/>
          <w:szCs w:val="24"/>
        </w:rPr>
        <w:t>5(1): 1047-1051.</w:t>
      </w:r>
    </w:p>
    <w:p w:rsidR="002D49F0" w:rsidRPr="002D49F0" w:rsidRDefault="002D49F0">
      <w:pPr>
        <w:rPr>
          <w:i/>
          <w:sz w:val="24"/>
          <w:szCs w:val="24"/>
        </w:rPr>
      </w:pPr>
      <w:proofErr w:type="gramStart"/>
      <w:r>
        <w:rPr>
          <w:sz w:val="24"/>
          <w:szCs w:val="24"/>
        </w:rPr>
        <w:t xml:space="preserve">Jones KM, de </w:t>
      </w:r>
      <w:proofErr w:type="spellStart"/>
      <w:r>
        <w:rPr>
          <w:sz w:val="24"/>
          <w:szCs w:val="24"/>
        </w:rPr>
        <w:t>Brauw</w:t>
      </w:r>
      <w:proofErr w:type="spellEnd"/>
      <w:r>
        <w:rPr>
          <w:sz w:val="24"/>
          <w:szCs w:val="24"/>
        </w:rPr>
        <w:t xml:space="preserve"> A 2015.</w:t>
      </w:r>
      <w:proofErr w:type="gramEnd"/>
      <w:r>
        <w:rPr>
          <w:sz w:val="24"/>
          <w:szCs w:val="24"/>
        </w:rPr>
        <w:t xml:space="preserve"> Using agriculture to improve child health: promoting sweet potatoes reduces </w:t>
      </w:r>
      <w:proofErr w:type="spellStart"/>
      <w:r>
        <w:rPr>
          <w:sz w:val="24"/>
          <w:szCs w:val="24"/>
        </w:rPr>
        <w:t>diarrhea</w:t>
      </w:r>
      <w:proofErr w:type="spellEnd"/>
      <w:r>
        <w:rPr>
          <w:sz w:val="24"/>
          <w:szCs w:val="24"/>
        </w:rPr>
        <w:t xml:space="preserve">. </w:t>
      </w:r>
      <w:r>
        <w:rPr>
          <w:i/>
          <w:sz w:val="24"/>
          <w:szCs w:val="24"/>
        </w:rPr>
        <w:t xml:space="preserve">World Development </w:t>
      </w:r>
      <w:r>
        <w:rPr>
          <w:sz w:val="24"/>
          <w:szCs w:val="24"/>
        </w:rPr>
        <w:t>74: 15-24.</w:t>
      </w:r>
      <w:r>
        <w:rPr>
          <w:i/>
          <w:sz w:val="24"/>
          <w:szCs w:val="24"/>
        </w:rPr>
        <w:t xml:space="preserve"> </w:t>
      </w:r>
    </w:p>
    <w:p w:rsidR="00AC198D" w:rsidRPr="00AC198D" w:rsidRDefault="00AC198D">
      <w:pPr>
        <w:rPr>
          <w:sz w:val="24"/>
          <w:szCs w:val="24"/>
        </w:rPr>
      </w:pPr>
      <w:r>
        <w:rPr>
          <w:sz w:val="24"/>
          <w:szCs w:val="24"/>
        </w:rPr>
        <w:t xml:space="preserve">Kadam S, </w:t>
      </w:r>
      <w:proofErr w:type="spellStart"/>
      <w:r>
        <w:rPr>
          <w:sz w:val="24"/>
          <w:szCs w:val="24"/>
        </w:rPr>
        <w:t>Salunkhe</w:t>
      </w:r>
      <w:proofErr w:type="spellEnd"/>
      <w:r>
        <w:rPr>
          <w:sz w:val="24"/>
          <w:szCs w:val="24"/>
        </w:rPr>
        <w:t xml:space="preserve"> K 1984. </w:t>
      </w:r>
      <w:proofErr w:type="gramStart"/>
      <w:r>
        <w:rPr>
          <w:sz w:val="24"/>
          <w:szCs w:val="24"/>
        </w:rPr>
        <w:t>Winged bean in human nutrition.</w:t>
      </w:r>
      <w:proofErr w:type="gramEnd"/>
      <w:r>
        <w:rPr>
          <w:sz w:val="24"/>
          <w:szCs w:val="24"/>
        </w:rPr>
        <w:t xml:space="preserve"> </w:t>
      </w:r>
      <w:r>
        <w:rPr>
          <w:i/>
          <w:sz w:val="24"/>
          <w:szCs w:val="24"/>
        </w:rPr>
        <w:t xml:space="preserve">Critical Reviews in Food Science and Nutrition </w:t>
      </w:r>
      <w:r>
        <w:rPr>
          <w:sz w:val="24"/>
          <w:szCs w:val="24"/>
        </w:rPr>
        <w:t>21: 1-40.</w:t>
      </w:r>
    </w:p>
    <w:p w:rsidR="00D756F3" w:rsidRDefault="00D756F3">
      <w:pPr>
        <w:rPr>
          <w:sz w:val="24"/>
          <w:szCs w:val="24"/>
        </w:rPr>
      </w:pPr>
      <w:proofErr w:type="spellStart"/>
      <w:r>
        <w:rPr>
          <w:sz w:val="24"/>
          <w:szCs w:val="24"/>
        </w:rPr>
        <w:t>Kapinga</w:t>
      </w:r>
      <w:proofErr w:type="spellEnd"/>
      <w:r>
        <w:rPr>
          <w:sz w:val="24"/>
          <w:szCs w:val="24"/>
        </w:rPr>
        <w:t xml:space="preserve"> R, </w:t>
      </w:r>
      <w:proofErr w:type="spellStart"/>
      <w:r>
        <w:rPr>
          <w:sz w:val="24"/>
          <w:szCs w:val="24"/>
        </w:rPr>
        <w:t>Tumwegamire</w:t>
      </w:r>
      <w:proofErr w:type="spellEnd"/>
      <w:r>
        <w:rPr>
          <w:sz w:val="24"/>
          <w:szCs w:val="24"/>
        </w:rPr>
        <w:t xml:space="preserve"> S, </w:t>
      </w:r>
      <w:proofErr w:type="spellStart"/>
      <w:r>
        <w:rPr>
          <w:sz w:val="24"/>
          <w:szCs w:val="24"/>
        </w:rPr>
        <w:t>Ndunguru</w:t>
      </w:r>
      <w:proofErr w:type="spellEnd"/>
      <w:r>
        <w:rPr>
          <w:sz w:val="24"/>
          <w:szCs w:val="24"/>
        </w:rPr>
        <w:t xml:space="preserve"> J et al 2010. </w:t>
      </w:r>
      <w:proofErr w:type="gramStart"/>
      <w:r>
        <w:rPr>
          <w:sz w:val="24"/>
          <w:szCs w:val="24"/>
        </w:rPr>
        <w:t xml:space="preserve">Catalogue of orange-fleshed </w:t>
      </w:r>
      <w:proofErr w:type="spellStart"/>
      <w:r>
        <w:rPr>
          <w:sz w:val="24"/>
          <w:szCs w:val="24"/>
        </w:rPr>
        <w:t>sweetpotato</w:t>
      </w:r>
      <w:proofErr w:type="spellEnd"/>
      <w:r>
        <w:rPr>
          <w:sz w:val="24"/>
          <w:szCs w:val="24"/>
        </w:rPr>
        <w:t xml:space="preserve"> varieties for Sub-Saharan Africa.</w:t>
      </w:r>
      <w:proofErr w:type="gramEnd"/>
      <w:r>
        <w:rPr>
          <w:sz w:val="24"/>
          <w:szCs w:val="24"/>
        </w:rPr>
        <w:t xml:space="preserve"> International Potato </w:t>
      </w:r>
      <w:proofErr w:type="spellStart"/>
      <w:r>
        <w:rPr>
          <w:sz w:val="24"/>
          <w:szCs w:val="24"/>
        </w:rPr>
        <w:t>Center</w:t>
      </w:r>
      <w:proofErr w:type="spellEnd"/>
      <w:r>
        <w:rPr>
          <w:sz w:val="24"/>
          <w:szCs w:val="24"/>
        </w:rPr>
        <w:t xml:space="preserve"> (CIP), Lima, Peru.</w:t>
      </w:r>
    </w:p>
    <w:p w:rsidR="00C854C7" w:rsidRDefault="00C854C7">
      <w:pPr>
        <w:rPr>
          <w:sz w:val="24"/>
          <w:szCs w:val="24"/>
        </w:rPr>
      </w:pPr>
      <w:proofErr w:type="spellStart"/>
      <w:r>
        <w:rPr>
          <w:sz w:val="24"/>
          <w:szCs w:val="24"/>
        </w:rPr>
        <w:t>Kapal</w:t>
      </w:r>
      <w:proofErr w:type="spellEnd"/>
      <w:r>
        <w:rPr>
          <w:sz w:val="24"/>
          <w:szCs w:val="24"/>
        </w:rPr>
        <w:t xml:space="preserve"> DB, </w:t>
      </w:r>
      <w:proofErr w:type="spellStart"/>
      <w:r>
        <w:rPr>
          <w:sz w:val="24"/>
          <w:szCs w:val="24"/>
        </w:rPr>
        <w:t>Taraken</w:t>
      </w:r>
      <w:proofErr w:type="spellEnd"/>
      <w:r>
        <w:rPr>
          <w:sz w:val="24"/>
          <w:szCs w:val="24"/>
        </w:rPr>
        <w:t xml:space="preserve"> IT, </w:t>
      </w:r>
      <w:proofErr w:type="spellStart"/>
      <w:r>
        <w:rPr>
          <w:sz w:val="24"/>
          <w:szCs w:val="24"/>
        </w:rPr>
        <w:t>Sirabis</w:t>
      </w:r>
      <w:proofErr w:type="spellEnd"/>
      <w:r>
        <w:rPr>
          <w:sz w:val="24"/>
          <w:szCs w:val="24"/>
        </w:rPr>
        <w:t xml:space="preserve"> W 2010. Soil fertility management options in sweet potato based cropping systems in the highlands of Papua New Guinea. </w:t>
      </w:r>
      <w:r>
        <w:rPr>
          <w:i/>
          <w:sz w:val="24"/>
          <w:szCs w:val="24"/>
        </w:rPr>
        <w:t>Proceedings of the 19</w:t>
      </w:r>
      <w:r w:rsidRPr="00C854C7">
        <w:rPr>
          <w:i/>
          <w:sz w:val="24"/>
          <w:szCs w:val="24"/>
          <w:vertAlign w:val="superscript"/>
        </w:rPr>
        <w:t>th</w:t>
      </w:r>
      <w:r>
        <w:rPr>
          <w:i/>
          <w:sz w:val="24"/>
          <w:szCs w:val="24"/>
        </w:rPr>
        <w:t xml:space="preserve"> World Congress of Soil Science: Soil solutions for a changing world. </w:t>
      </w:r>
      <w:r>
        <w:rPr>
          <w:sz w:val="24"/>
          <w:szCs w:val="24"/>
        </w:rPr>
        <w:t>Brisbane, Australia, 1-6 August, 2010.</w:t>
      </w:r>
    </w:p>
    <w:p w:rsidR="000B55E1" w:rsidRPr="000B55E1" w:rsidRDefault="000B55E1">
      <w:pPr>
        <w:rPr>
          <w:sz w:val="24"/>
          <w:szCs w:val="24"/>
        </w:rPr>
      </w:pPr>
      <w:proofErr w:type="spellStart"/>
      <w:r>
        <w:rPr>
          <w:sz w:val="24"/>
          <w:szCs w:val="24"/>
        </w:rPr>
        <w:t>Kayisu</w:t>
      </w:r>
      <w:proofErr w:type="spellEnd"/>
      <w:r>
        <w:rPr>
          <w:sz w:val="24"/>
          <w:szCs w:val="24"/>
        </w:rPr>
        <w:t xml:space="preserve"> K, </w:t>
      </w:r>
      <w:proofErr w:type="spellStart"/>
      <w:r>
        <w:rPr>
          <w:sz w:val="24"/>
          <w:szCs w:val="24"/>
        </w:rPr>
        <w:t>Vanbelle</w:t>
      </w:r>
      <w:proofErr w:type="spellEnd"/>
      <w:r>
        <w:rPr>
          <w:sz w:val="24"/>
          <w:szCs w:val="24"/>
        </w:rPr>
        <w:t xml:space="preserve"> M, </w:t>
      </w:r>
      <w:proofErr w:type="spellStart"/>
      <w:r>
        <w:rPr>
          <w:sz w:val="24"/>
          <w:szCs w:val="24"/>
        </w:rPr>
        <w:t>Foulon</w:t>
      </w:r>
      <w:proofErr w:type="spellEnd"/>
      <w:r>
        <w:rPr>
          <w:sz w:val="24"/>
          <w:szCs w:val="24"/>
        </w:rPr>
        <w:t xml:space="preserve"> M, </w:t>
      </w:r>
      <w:proofErr w:type="spellStart"/>
      <w:r>
        <w:rPr>
          <w:sz w:val="24"/>
          <w:szCs w:val="24"/>
        </w:rPr>
        <w:t>Vervack</w:t>
      </w:r>
      <w:proofErr w:type="spellEnd"/>
      <w:r>
        <w:rPr>
          <w:sz w:val="24"/>
          <w:szCs w:val="24"/>
        </w:rPr>
        <w:t xml:space="preserve"> W 1984. Estimation of the nutritional value of some cultivated legumes from Zaire. </w:t>
      </w:r>
      <w:r>
        <w:rPr>
          <w:i/>
          <w:sz w:val="24"/>
          <w:szCs w:val="24"/>
        </w:rPr>
        <w:t xml:space="preserve">Revue des </w:t>
      </w:r>
      <w:proofErr w:type="spellStart"/>
      <w:r>
        <w:rPr>
          <w:i/>
          <w:sz w:val="24"/>
          <w:szCs w:val="24"/>
        </w:rPr>
        <w:t>Fermintations</w:t>
      </w:r>
      <w:proofErr w:type="spellEnd"/>
      <w:r>
        <w:rPr>
          <w:i/>
          <w:sz w:val="24"/>
          <w:szCs w:val="24"/>
        </w:rPr>
        <w:t xml:space="preserve"> </w:t>
      </w:r>
      <w:proofErr w:type="gramStart"/>
      <w:r>
        <w:rPr>
          <w:i/>
          <w:sz w:val="24"/>
          <w:szCs w:val="24"/>
        </w:rPr>
        <w:t>et</w:t>
      </w:r>
      <w:proofErr w:type="gramEnd"/>
      <w:r>
        <w:rPr>
          <w:i/>
          <w:sz w:val="24"/>
          <w:szCs w:val="24"/>
        </w:rPr>
        <w:t xml:space="preserve"> des Industries </w:t>
      </w:r>
      <w:proofErr w:type="spellStart"/>
      <w:r>
        <w:rPr>
          <w:i/>
          <w:sz w:val="24"/>
          <w:szCs w:val="24"/>
        </w:rPr>
        <w:t>Alimentaires</w:t>
      </w:r>
      <w:proofErr w:type="spellEnd"/>
      <w:r>
        <w:rPr>
          <w:i/>
          <w:sz w:val="24"/>
          <w:szCs w:val="24"/>
        </w:rPr>
        <w:t xml:space="preserve"> </w:t>
      </w:r>
      <w:r>
        <w:rPr>
          <w:sz w:val="24"/>
          <w:szCs w:val="24"/>
        </w:rPr>
        <w:t>39: 87-94.</w:t>
      </w:r>
    </w:p>
    <w:p w:rsidR="00345A52" w:rsidRDefault="00345A52">
      <w:pPr>
        <w:rPr>
          <w:sz w:val="24"/>
          <w:szCs w:val="24"/>
        </w:rPr>
      </w:pPr>
      <w:r>
        <w:rPr>
          <w:sz w:val="24"/>
          <w:szCs w:val="24"/>
        </w:rPr>
        <w:t xml:space="preserve">King SE, </w:t>
      </w:r>
      <w:proofErr w:type="spellStart"/>
      <w:r>
        <w:rPr>
          <w:sz w:val="24"/>
          <w:szCs w:val="24"/>
        </w:rPr>
        <w:t>Mascie</w:t>
      </w:r>
      <w:proofErr w:type="spellEnd"/>
      <w:r>
        <w:rPr>
          <w:sz w:val="24"/>
          <w:szCs w:val="24"/>
        </w:rPr>
        <w:t xml:space="preserve">-Taylor CG 2002. Nutritional status of children from Papua New Guinea: associations with socioeconomic factors. </w:t>
      </w:r>
      <w:r>
        <w:rPr>
          <w:i/>
          <w:sz w:val="24"/>
          <w:szCs w:val="24"/>
        </w:rPr>
        <w:t xml:space="preserve">American Journal of Human Biology </w:t>
      </w:r>
      <w:r>
        <w:rPr>
          <w:sz w:val="24"/>
          <w:szCs w:val="24"/>
        </w:rPr>
        <w:t>14: 659-668.</w:t>
      </w:r>
    </w:p>
    <w:p w:rsidR="000B55E1" w:rsidRPr="000B55E1" w:rsidRDefault="000B55E1">
      <w:pPr>
        <w:rPr>
          <w:sz w:val="24"/>
          <w:szCs w:val="24"/>
        </w:rPr>
      </w:pPr>
      <w:proofErr w:type="gramStart"/>
      <w:r>
        <w:rPr>
          <w:sz w:val="24"/>
          <w:szCs w:val="24"/>
        </w:rPr>
        <w:t xml:space="preserve">Lepcha P, Egan AN, Doyle JJ, </w:t>
      </w:r>
      <w:proofErr w:type="spellStart"/>
      <w:r>
        <w:rPr>
          <w:sz w:val="24"/>
          <w:szCs w:val="24"/>
        </w:rPr>
        <w:t>Sathyanarayana</w:t>
      </w:r>
      <w:proofErr w:type="spellEnd"/>
      <w:r>
        <w:rPr>
          <w:sz w:val="24"/>
          <w:szCs w:val="24"/>
        </w:rPr>
        <w:t xml:space="preserve"> N 2017.</w:t>
      </w:r>
      <w:proofErr w:type="gramEnd"/>
      <w:r>
        <w:rPr>
          <w:sz w:val="24"/>
          <w:szCs w:val="24"/>
        </w:rPr>
        <w:t xml:space="preserve"> </w:t>
      </w:r>
      <w:proofErr w:type="gramStart"/>
      <w:r>
        <w:rPr>
          <w:sz w:val="24"/>
          <w:szCs w:val="24"/>
        </w:rPr>
        <w:t>A review on current status and future prospects of winged bean (</w:t>
      </w:r>
      <w:proofErr w:type="spellStart"/>
      <w:r>
        <w:rPr>
          <w:i/>
          <w:sz w:val="24"/>
          <w:szCs w:val="24"/>
        </w:rPr>
        <w:t>Psophocarpus</w:t>
      </w:r>
      <w:proofErr w:type="spellEnd"/>
      <w:r>
        <w:rPr>
          <w:i/>
          <w:sz w:val="24"/>
          <w:szCs w:val="24"/>
        </w:rPr>
        <w:t xml:space="preserve"> </w:t>
      </w:r>
      <w:proofErr w:type="spellStart"/>
      <w:r>
        <w:rPr>
          <w:i/>
          <w:sz w:val="24"/>
          <w:szCs w:val="24"/>
        </w:rPr>
        <w:t>tetragonolobus</w:t>
      </w:r>
      <w:proofErr w:type="spellEnd"/>
      <w:r>
        <w:rPr>
          <w:sz w:val="24"/>
          <w:szCs w:val="24"/>
        </w:rPr>
        <w:t>) in tropical agriculture.</w:t>
      </w:r>
      <w:proofErr w:type="gramEnd"/>
      <w:r>
        <w:rPr>
          <w:sz w:val="24"/>
          <w:szCs w:val="24"/>
        </w:rPr>
        <w:t xml:space="preserve"> </w:t>
      </w:r>
      <w:r>
        <w:rPr>
          <w:i/>
          <w:sz w:val="24"/>
          <w:szCs w:val="24"/>
        </w:rPr>
        <w:t xml:space="preserve">Plant Foods in Human Nutrition </w:t>
      </w:r>
      <w:r>
        <w:rPr>
          <w:sz w:val="24"/>
          <w:szCs w:val="24"/>
        </w:rPr>
        <w:t>72: 225-235.</w:t>
      </w:r>
    </w:p>
    <w:p w:rsidR="005A3BC3" w:rsidRPr="005A3BC3" w:rsidRDefault="005A3BC3">
      <w:pPr>
        <w:rPr>
          <w:sz w:val="24"/>
          <w:szCs w:val="24"/>
        </w:rPr>
      </w:pPr>
      <w:proofErr w:type="gramStart"/>
      <w:r>
        <w:rPr>
          <w:sz w:val="24"/>
          <w:szCs w:val="24"/>
        </w:rPr>
        <w:t xml:space="preserve">Lombardo P, </w:t>
      </w:r>
      <w:proofErr w:type="spellStart"/>
      <w:r>
        <w:rPr>
          <w:sz w:val="24"/>
          <w:szCs w:val="24"/>
        </w:rPr>
        <w:t>Vaucher</w:t>
      </w:r>
      <w:proofErr w:type="spellEnd"/>
      <w:r>
        <w:rPr>
          <w:sz w:val="24"/>
          <w:szCs w:val="24"/>
        </w:rPr>
        <w:t xml:space="preserve"> P, </w:t>
      </w:r>
      <w:proofErr w:type="spellStart"/>
      <w:r>
        <w:rPr>
          <w:sz w:val="24"/>
          <w:szCs w:val="24"/>
        </w:rPr>
        <w:t>Rarau</w:t>
      </w:r>
      <w:proofErr w:type="spellEnd"/>
      <w:r>
        <w:rPr>
          <w:sz w:val="24"/>
          <w:szCs w:val="24"/>
        </w:rPr>
        <w:t xml:space="preserve"> P et al 2017.</w:t>
      </w:r>
      <w:proofErr w:type="gramEnd"/>
      <w:r>
        <w:rPr>
          <w:sz w:val="24"/>
          <w:szCs w:val="24"/>
        </w:rPr>
        <w:t xml:space="preserve"> </w:t>
      </w:r>
      <w:proofErr w:type="spellStart"/>
      <w:r>
        <w:rPr>
          <w:sz w:val="24"/>
          <w:szCs w:val="24"/>
        </w:rPr>
        <w:t>Hemoglobin</w:t>
      </w:r>
      <w:proofErr w:type="spellEnd"/>
      <w:r>
        <w:rPr>
          <w:sz w:val="24"/>
          <w:szCs w:val="24"/>
        </w:rPr>
        <w:t xml:space="preserve"> levels and the risk of malaria in Papua New Guinean infants: a nested cohort study. </w:t>
      </w:r>
      <w:r>
        <w:rPr>
          <w:i/>
          <w:sz w:val="24"/>
          <w:szCs w:val="24"/>
        </w:rPr>
        <w:t xml:space="preserve">American Journal of Tropical Medicine and Hygiene </w:t>
      </w:r>
      <w:r>
        <w:rPr>
          <w:sz w:val="24"/>
          <w:szCs w:val="24"/>
        </w:rPr>
        <w:t>97: 1770-1776.</w:t>
      </w:r>
    </w:p>
    <w:p w:rsidR="004256E8" w:rsidRDefault="004256E8">
      <w:pPr>
        <w:rPr>
          <w:sz w:val="24"/>
          <w:szCs w:val="24"/>
        </w:rPr>
      </w:pPr>
      <w:proofErr w:type="gramStart"/>
      <w:r>
        <w:rPr>
          <w:sz w:val="24"/>
          <w:szCs w:val="24"/>
        </w:rPr>
        <w:t xml:space="preserve">Low JW, </w:t>
      </w:r>
      <w:proofErr w:type="spellStart"/>
      <w:r>
        <w:rPr>
          <w:sz w:val="24"/>
          <w:szCs w:val="24"/>
        </w:rPr>
        <w:t>Arimond</w:t>
      </w:r>
      <w:proofErr w:type="spellEnd"/>
      <w:r>
        <w:rPr>
          <w:sz w:val="24"/>
          <w:szCs w:val="24"/>
        </w:rPr>
        <w:t xml:space="preserve"> M, Osman N et al 2007.</w:t>
      </w:r>
      <w:proofErr w:type="gramEnd"/>
      <w:r>
        <w:rPr>
          <w:sz w:val="24"/>
          <w:szCs w:val="24"/>
        </w:rPr>
        <w:t xml:space="preserve"> </w:t>
      </w:r>
      <w:proofErr w:type="gramStart"/>
      <w:r>
        <w:rPr>
          <w:sz w:val="24"/>
          <w:szCs w:val="24"/>
        </w:rPr>
        <w:t>A food-based approach introducing orange fleshed sweet potato increased vitamin A intake and serum retinol.</w:t>
      </w:r>
      <w:proofErr w:type="gramEnd"/>
      <w:r>
        <w:rPr>
          <w:sz w:val="24"/>
          <w:szCs w:val="24"/>
        </w:rPr>
        <w:t xml:space="preserve"> </w:t>
      </w:r>
      <w:r>
        <w:rPr>
          <w:i/>
          <w:sz w:val="24"/>
          <w:szCs w:val="24"/>
        </w:rPr>
        <w:t xml:space="preserve">Journal of Nutrition </w:t>
      </w:r>
      <w:r>
        <w:rPr>
          <w:sz w:val="24"/>
          <w:szCs w:val="24"/>
        </w:rPr>
        <w:t>137: 1320-1327.</w:t>
      </w:r>
    </w:p>
    <w:p w:rsidR="001A4A9E" w:rsidRDefault="001A4A9E">
      <w:pPr>
        <w:rPr>
          <w:sz w:val="24"/>
          <w:szCs w:val="24"/>
        </w:rPr>
      </w:pPr>
      <w:proofErr w:type="gramStart"/>
      <w:r>
        <w:rPr>
          <w:sz w:val="24"/>
          <w:szCs w:val="24"/>
        </w:rPr>
        <w:lastRenderedPageBreak/>
        <w:t>Lyons G 2010.</w:t>
      </w:r>
      <w:proofErr w:type="gramEnd"/>
      <w:r>
        <w:rPr>
          <w:sz w:val="24"/>
          <w:szCs w:val="24"/>
        </w:rPr>
        <w:t xml:space="preserve"> Screening and field trials of high-carotenoid sweet potatoes in Solomon Islands and Papua New Guinea to improve human vitamin A status. </w:t>
      </w:r>
      <w:proofErr w:type="gramStart"/>
      <w:r>
        <w:rPr>
          <w:sz w:val="24"/>
          <w:szCs w:val="24"/>
        </w:rPr>
        <w:t>HarvestPlus, Washington DC, USA and ACIAR, Canberra, Australia.</w:t>
      </w:r>
      <w:proofErr w:type="gramEnd"/>
      <w:r>
        <w:rPr>
          <w:sz w:val="24"/>
          <w:szCs w:val="24"/>
        </w:rPr>
        <w:t xml:space="preserve"> </w:t>
      </w:r>
      <w:hyperlink r:id="rId44" w:history="1">
        <w:r w:rsidRPr="002330A3">
          <w:rPr>
            <w:rStyle w:val="Hyperlink"/>
            <w:sz w:val="24"/>
            <w:szCs w:val="24"/>
          </w:rPr>
          <w:t>www.adelaide.edu.au/directory/graham.lyons/</w:t>
        </w:r>
      </w:hyperlink>
      <w:r>
        <w:rPr>
          <w:sz w:val="24"/>
          <w:szCs w:val="24"/>
        </w:rPr>
        <w:t xml:space="preserve"> Files: Solomon Islands PNG Orange Sweet Potato Program Final Report</w:t>
      </w:r>
      <w:r w:rsidR="00470E9F">
        <w:rPr>
          <w:sz w:val="24"/>
          <w:szCs w:val="24"/>
        </w:rPr>
        <w:t>,</w:t>
      </w:r>
      <w:r>
        <w:rPr>
          <w:sz w:val="24"/>
          <w:szCs w:val="24"/>
        </w:rPr>
        <w:t xml:space="preserve"> 2010</w:t>
      </w:r>
      <w:r w:rsidR="00470E9F">
        <w:rPr>
          <w:sz w:val="24"/>
          <w:szCs w:val="24"/>
        </w:rPr>
        <w:t>.</w:t>
      </w:r>
    </w:p>
    <w:p w:rsidR="001A4A9E" w:rsidRDefault="001A4A9E" w:rsidP="001A4A9E">
      <w:pPr>
        <w:spacing w:after="0" w:line="240" w:lineRule="auto"/>
        <w:rPr>
          <w:rFonts w:eastAsia="Times New Roman" w:cs="Times New Roman"/>
          <w:sz w:val="24"/>
          <w:szCs w:val="24"/>
        </w:rPr>
      </w:pPr>
      <w:proofErr w:type="gramStart"/>
      <w:r w:rsidRPr="001A4A9E">
        <w:rPr>
          <w:rFonts w:eastAsia="Times New Roman" w:cs="Times New Roman"/>
          <w:sz w:val="24"/>
          <w:szCs w:val="24"/>
        </w:rPr>
        <w:t>Lyons G</w:t>
      </w:r>
      <w:r w:rsidR="00744B48">
        <w:rPr>
          <w:rFonts w:eastAsia="Times New Roman" w:cs="Times New Roman"/>
          <w:sz w:val="24"/>
          <w:szCs w:val="24"/>
        </w:rPr>
        <w:t xml:space="preserve"> 2014.</w:t>
      </w:r>
      <w:proofErr w:type="gramEnd"/>
      <w:r w:rsidRPr="001A4A9E">
        <w:rPr>
          <w:rFonts w:eastAsia="Times New Roman" w:cs="Times New Roman"/>
          <w:sz w:val="24"/>
          <w:szCs w:val="24"/>
        </w:rPr>
        <w:t xml:space="preserve"> </w:t>
      </w:r>
      <w:proofErr w:type="gramStart"/>
      <w:r w:rsidRPr="001A4A9E">
        <w:rPr>
          <w:rFonts w:eastAsia="Times New Roman" w:cs="Times New Roman"/>
          <w:sz w:val="24"/>
          <w:szCs w:val="24"/>
        </w:rPr>
        <w:t>Vitamin A. “Why weren’t we told this long ago?”</w:t>
      </w:r>
      <w:proofErr w:type="gramEnd"/>
      <w:r w:rsidRPr="001A4A9E">
        <w:rPr>
          <w:rFonts w:eastAsia="Times New Roman" w:cs="Times New Roman"/>
          <w:sz w:val="24"/>
          <w:szCs w:val="24"/>
        </w:rPr>
        <w:t xml:space="preserve"> </w:t>
      </w:r>
      <w:r w:rsidRPr="001A4A9E">
        <w:rPr>
          <w:rFonts w:eastAsia="Times New Roman" w:cs="Times New Roman"/>
          <w:i/>
          <w:sz w:val="24"/>
          <w:szCs w:val="24"/>
        </w:rPr>
        <w:t>World Nutrition</w:t>
      </w:r>
      <w:r w:rsidRPr="001A4A9E">
        <w:rPr>
          <w:rFonts w:eastAsia="Times New Roman" w:cs="Times New Roman"/>
          <w:sz w:val="24"/>
          <w:szCs w:val="24"/>
        </w:rPr>
        <w:t xml:space="preserve"> 5: 1125-1126.</w:t>
      </w:r>
    </w:p>
    <w:p w:rsidR="00FD5F4A" w:rsidRDefault="00FD5F4A" w:rsidP="001A4A9E">
      <w:pPr>
        <w:spacing w:after="0" w:line="240" w:lineRule="auto"/>
        <w:rPr>
          <w:rFonts w:eastAsia="Times New Roman" w:cs="Times New Roman"/>
          <w:sz w:val="24"/>
          <w:szCs w:val="24"/>
        </w:rPr>
      </w:pPr>
    </w:p>
    <w:p w:rsidR="001A4A9E" w:rsidRDefault="001A4A9E" w:rsidP="00744B48">
      <w:pPr>
        <w:spacing w:after="0" w:line="240" w:lineRule="auto"/>
        <w:rPr>
          <w:sz w:val="24"/>
          <w:szCs w:val="24"/>
        </w:rPr>
      </w:pPr>
      <w:proofErr w:type="gramStart"/>
      <w:r w:rsidRPr="00744B48">
        <w:rPr>
          <w:sz w:val="24"/>
          <w:szCs w:val="24"/>
        </w:rPr>
        <w:t>Lyons G, Goebel RG,</w:t>
      </w:r>
      <w:r w:rsidR="00744B48">
        <w:rPr>
          <w:sz w:val="24"/>
          <w:szCs w:val="24"/>
        </w:rPr>
        <w:t xml:space="preserve"> Tikai P et al</w:t>
      </w:r>
      <w:r w:rsidRPr="00744B48">
        <w:rPr>
          <w:sz w:val="24"/>
          <w:szCs w:val="24"/>
        </w:rPr>
        <w:t xml:space="preserve"> </w:t>
      </w:r>
      <w:r w:rsidR="00744B48">
        <w:rPr>
          <w:sz w:val="24"/>
          <w:szCs w:val="24"/>
        </w:rPr>
        <w:t>2015.</w:t>
      </w:r>
      <w:proofErr w:type="gramEnd"/>
      <w:r w:rsidR="00744B48">
        <w:rPr>
          <w:sz w:val="24"/>
          <w:szCs w:val="24"/>
        </w:rPr>
        <w:t xml:space="preserve"> </w:t>
      </w:r>
      <w:proofErr w:type="gramStart"/>
      <w:r w:rsidRPr="00744B48">
        <w:rPr>
          <w:sz w:val="24"/>
          <w:szCs w:val="24"/>
        </w:rPr>
        <w:t>Promoting nutritious leafy vegetables in the Pacific and Northern Australia.</w:t>
      </w:r>
      <w:proofErr w:type="gramEnd"/>
      <w:r w:rsidRPr="00744B48">
        <w:rPr>
          <w:sz w:val="24"/>
          <w:szCs w:val="24"/>
        </w:rPr>
        <w:t xml:space="preserve"> </w:t>
      </w:r>
      <w:proofErr w:type="spellStart"/>
      <w:r w:rsidRPr="00744B48">
        <w:rPr>
          <w:i/>
          <w:sz w:val="24"/>
          <w:szCs w:val="24"/>
        </w:rPr>
        <w:t>Acta</w:t>
      </w:r>
      <w:proofErr w:type="spellEnd"/>
      <w:r w:rsidRPr="00744B48">
        <w:rPr>
          <w:i/>
          <w:sz w:val="24"/>
          <w:szCs w:val="24"/>
        </w:rPr>
        <w:t xml:space="preserve"> </w:t>
      </w:r>
      <w:proofErr w:type="spellStart"/>
      <w:r w:rsidRPr="00744B48">
        <w:rPr>
          <w:i/>
          <w:sz w:val="24"/>
          <w:szCs w:val="24"/>
        </w:rPr>
        <w:t>Horticulturae</w:t>
      </w:r>
      <w:proofErr w:type="spellEnd"/>
      <w:r w:rsidRPr="00744B48">
        <w:rPr>
          <w:i/>
          <w:sz w:val="24"/>
          <w:szCs w:val="24"/>
        </w:rPr>
        <w:t xml:space="preserve"> </w:t>
      </w:r>
      <w:r w:rsidRPr="00744B48">
        <w:rPr>
          <w:sz w:val="24"/>
          <w:szCs w:val="24"/>
        </w:rPr>
        <w:t xml:space="preserve">1102: </w:t>
      </w:r>
      <w:r w:rsidRPr="00744B48">
        <w:rPr>
          <w:i/>
          <w:sz w:val="24"/>
          <w:szCs w:val="24"/>
        </w:rPr>
        <w:t xml:space="preserve">XXIX International Horticultural Congress on Horticulture: Sustaining Lives, Livelihoods and Landscapes (IHC2014): </w:t>
      </w:r>
      <w:r w:rsidRPr="00744B48">
        <w:rPr>
          <w:sz w:val="24"/>
          <w:szCs w:val="24"/>
        </w:rPr>
        <w:t>International Symposi</w:t>
      </w:r>
      <w:r w:rsidR="00744B48">
        <w:rPr>
          <w:sz w:val="24"/>
          <w:szCs w:val="24"/>
        </w:rPr>
        <w:t xml:space="preserve">um on Indigenous Vegetables. </w:t>
      </w:r>
      <w:proofErr w:type="spellStart"/>
      <w:proofErr w:type="gramStart"/>
      <w:r w:rsidR="00744B48">
        <w:rPr>
          <w:sz w:val="24"/>
          <w:szCs w:val="24"/>
        </w:rPr>
        <w:t>doi</w:t>
      </w:r>
      <w:proofErr w:type="spellEnd"/>
      <w:proofErr w:type="gramEnd"/>
      <w:r w:rsidRPr="00744B48">
        <w:rPr>
          <w:sz w:val="24"/>
          <w:szCs w:val="24"/>
        </w:rPr>
        <w:t xml:space="preserve"> 10.17660/ActaHortic.2015.1102.31</w:t>
      </w:r>
      <w:r w:rsidR="00744B48">
        <w:rPr>
          <w:sz w:val="24"/>
          <w:szCs w:val="24"/>
        </w:rPr>
        <w:t>.</w:t>
      </w:r>
    </w:p>
    <w:p w:rsidR="00744B48" w:rsidRDefault="00744B48" w:rsidP="00744B48">
      <w:pPr>
        <w:spacing w:after="0" w:line="240" w:lineRule="auto"/>
        <w:rPr>
          <w:sz w:val="24"/>
          <w:szCs w:val="24"/>
        </w:rPr>
      </w:pPr>
    </w:p>
    <w:p w:rsidR="008B0F41" w:rsidRDefault="008B0F41">
      <w:pPr>
        <w:rPr>
          <w:sz w:val="24"/>
          <w:szCs w:val="24"/>
        </w:rPr>
      </w:pPr>
      <w:proofErr w:type="gramStart"/>
      <w:r>
        <w:rPr>
          <w:sz w:val="24"/>
          <w:szCs w:val="24"/>
        </w:rPr>
        <w:t>Lyons G, Dean G, Goebel, Taylor M, Kiata R, Tongaiaba R 2018</w:t>
      </w:r>
      <w:r w:rsidR="007E6EA4">
        <w:rPr>
          <w:sz w:val="24"/>
          <w:szCs w:val="24"/>
        </w:rPr>
        <w:t>a</w:t>
      </w:r>
      <w:r>
        <w:rPr>
          <w:sz w:val="24"/>
          <w:szCs w:val="24"/>
        </w:rPr>
        <w:t>.</w:t>
      </w:r>
      <w:proofErr w:type="gramEnd"/>
      <w:r>
        <w:rPr>
          <w:sz w:val="24"/>
          <w:szCs w:val="24"/>
        </w:rPr>
        <w:t xml:space="preserve"> </w:t>
      </w:r>
      <w:proofErr w:type="gramStart"/>
      <w:r>
        <w:rPr>
          <w:sz w:val="24"/>
          <w:szCs w:val="24"/>
        </w:rPr>
        <w:t>Tackling NCDs from the ground up: nutritious leafy vegetables to improve nutrition security on Pacific atolls.</w:t>
      </w:r>
      <w:proofErr w:type="gramEnd"/>
      <w:r>
        <w:rPr>
          <w:sz w:val="24"/>
          <w:szCs w:val="24"/>
        </w:rPr>
        <w:t xml:space="preserve"> </w:t>
      </w:r>
      <w:proofErr w:type="gramStart"/>
      <w:r>
        <w:rPr>
          <w:sz w:val="24"/>
          <w:szCs w:val="24"/>
        </w:rPr>
        <w:t>Nutritious leafy vegetables factsheets 1-13.</w:t>
      </w:r>
      <w:proofErr w:type="gramEnd"/>
      <w:r w:rsidR="007E6EA4">
        <w:rPr>
          <w:sz w:val="24"/>
          <w:szCs w:val="24"/>
        </w:rPr>
        <w:t xml:space="preserve"> ACIAR, Canberra, Australia and </w:t>
      </w:r>
      <w:proofErr w:type="gramStart"/>
      <w:r w:rsidR="007E6EA4">
        <w:rPr>
          <w:sz w:val="24"/>
          <w:szCs w:val="24"/>
        </w:rPr>
        <w:t>The</w:t>
      </w:r>
      <w:proofErr w:type="gramEnd"/>
      <w:r w:rsidR="007E6EA4">
        <w:rPr>
          <w:sz w:val="24"/>
          <w:szCs w:val="24"/>
        </w:rPr>
        <w:t xml:space="preserve"> Pacific Community, Suva, Fiji.</w:t>
      </w:r>
      <w:r>
        <w:rPr>
          <w:sz w:val="24"/>
          <w:szCs w:val="24"/>
        </w:rPr>
        <w:t xml:space="preserve"> </w:t>
      </w:r>
      <w:hyperlink r:id="rId45" w:history="1">
        <w:r w:rsidRPr="002330A3">
          <w:rPr>
            <w:rStyle w:val="Hyperlink"/>
            <w:sz w:val="24"/>
            <w:szCs w:val="24"/>
          </w:rPr>
          <w:t>www.thewaite.org/helping-the-pacific-to-eat-its-greens/</w:t>
        </w:r>
      </w:hyperlink>
    </w:p>
    <w:p w:rsidR="007E6EA4" w:rsidRPr="007E6EA4" w:rsidRDefault="007E6EA4">
      <w:pPr>
        <w:rPr>
          <w:sz w:val="24"/>
          <w:szCs w:val="24"/>
        </w:rPr>
      </w:pPr>
      <w:proofErr w:type="gramStart"/>
      <w:r>
        <w:rPr>
          <w:sz w:val="24"/>
          <w:szCs w:val="24"/>
        </w:rPr>
        <w:t>Lyons GH 2018b.</w:t>
      </w:r>
      <w:proofErr w:type="gramEnd"/>
      <w:r>
        <w:rPr>
          <w:sz w:val="24"/>
          <w:szCs w:val="24"/>
        </w:rPr>
        <w:t xml:space="preserve"> </w:t>
      </w:r>
      <w:proofErr w:type="spellStart"/>
      <w:r>
        <w:rPr>
          <w:sz w:val="24"/>
          <w:szCs w:val="24"/>
        </w:rPr>
        <w:t>Biofortification</w:t>
      </w:r>
      <w:proofErr w:type="spellEnd"/>
      <w:r>
        <w:rPr>
          <w:sz w:val="24"/>
          <w:szCs w:val="24"/>
        </w:rPr>
        <w:t xml:space="preserve"> of cereals with foliar selenium and iodine could reduce hypothyroidism. </w:t>
      </w:r>
      <w:r>
        <w:rPr>
          <w:i/>
          <w:sz w:val="24"/>
          <w:szCs w:val="24"/>
        </w:rPr>
        <w:t>Frontiers in Plant Science</w:t>
      </w:r>
      <w:r>
        <w:rPr>
          <w:sz w:val="24"/>
          <w:szCs w:val="24"/>
        </w:rPr>
        <w:t xml:space="preserve">: 9, article 730 </w:t>
      </w:r>
      <w:proofErr w:type="spellStart"/>
      <w:r>
        <w:rPr>
          <w:sz w:val="24"/>
          <w:szCs w:val="24"/>
        </w:rPr>
        <w:t>doi</w:t>
      </w:r>
      <w:proofErr w:type="spellEnd"/>
      <w:r>
        <w:rPr>
          <w:sz w:val="24"/>
          <w:szCs w:val="24"/>
        </w:rPr>
        <w:t xml:space="preserve"> 10.3389/fpls.2018.00730.</w:t>
      </w:r>
    </w:p>
    <w:p w:rsidR="002F5310" w:rsidRPr="002F5310" w:rsidRDefault="002F5310">
      <w:pPr>
        <w:rPr>
          <w:sz w:val="24"/>
          <w:szCs w:val="24"/>
        </w:rPr>
      </w:pPr>
      <w:r>
        <w:rPr>
          <w:sz w:val="24"/>
          <w:szCs w:val="24"/>
        </w:rPr>
        <w:t xml:space="preserve">Manning L, </w:t>
      </w:r>
      <w:proofErr w:type="spellStart"/>
      <w:r>
        <w:rPr>
          <w:sz w:val="24"/>
          <w:szCs w:val="24"/>
        </w:rPr>
        <w:t>Laman</w:t>
      </w:r>
      <w:proofErr w:type="spellEnd"/>
      <w:r>
        <w:rPr>
          <w:sz w:val="24"/>
          <w:szCs w:val="24"/>
        </w:rPr>
        <w:t xml:space="preserve"> M, </w:t>
      </w:r>
      <w:proofErr w:type="spellStart"/>
      <w:r>
        <w:rPr>
          <w:sz w:val="24"/>
          <w:szCs w:val="24"/>
        </w:rPr>
        <w:t>Rosanas-Urgell</w:t>
      </w:r>
      <w:proofErr w:type="spellEnd"/>
      <w:r>
        <w:rPr>
          <w:sz w:val="24"/>
          <w:szCs w:val="24"/>
        </w:rPr>
        <w:t xml:space="preserve"> </w:t>
      </w:r>
      <w:proofErr w:type="gramStart"/>
      <w:r>
        <w:rPr>
          <w:sz w:val="24"/>
          <w:szCs w:val="24"/>
        </w:rPr>
        <w:t>A</w:t>
      </w:r>
      <w:proofErr w:type="gramEnd"/>
      <w:r>
        <w:rPr>
          <w:sz w:val="24"/>
          <w:szCs w:val="24"/>
        </w:rPr>
        <w:t xml:space="preserve"> et al 2012. Severe </w:t>
      </w:r>
      <w:proofErr w:type="spellStart"/>
      <w:r>
        <w:rPr>
          <w:sz w:val="24"/>
          <w:szCs w:val="24"/>
        </w:rPr>
        <w:t>anemia</w:t>
      </w:r>
      <w:proofErr w:type="spellEnd"/>
      <w:r>
        <w:rPr>
          <w:sz w:val="24"/>
          <w:szCs w:val="24"/>
        </w:rPr>
        <w:t xml:space="preserve"> in Papua New Guinean children from a malaria-endemic area: a case-control etiologic study. </w:t>
      </w:r>
      <w:proofErr w:type="gramStart"/>
      <w:r>
        <w:rPr>
          <w:i/>
          <w:sz w:val="24"/>
          <w:szCs w:val="24"/>
        </w:rPr>
        <w:t xml:space="preserve">Neglected Tropical Diseases </w:t>
      </w:r>
      <w:r w:rsidR="00260633">
        <w:rPr>
          <w:sz w:val="24"/>
          <w:szCs w:val="24"/>
        </w:rPr>
        <w:t xml:space="preserve">6(12):e1972 </w:t>
      </w:r>
      <w:proofErr w:type="spellStart"/>
      <w:r w:rsidR="00260633">
        <w:rPr>
          <w:sz w:val="24"/>
          <w:szCs w:val="24"/>
        </w:rPr>
        <w:t>doi</w:t>
      </w:r>
      <w:proofErr w:type="spellEnd"/>
      <w:r w:rsidR="00260633">
        <w:rPr>
          <w:sz w:val="24"/>
          <w:szCs w:val="24"/>
        </w:rPr>
        <w:t xml:space="preserve"> 10.1371/journal.pntd.0001972.</w:t>
      </w:r>
      <w:proofErr w:type="gramEnd"/>
    </w:p>
    <w:p w:rsidR="00BC2EA4" w:rsidRDefault="00BC2EA4">
      <w:pPr>
        <w:rPr>
          <w:sz w:val="24"/>
          <w:szCs w:val="24"/>
        </w:rPr>
      </w:pPr>
      <w:r>
        <w:rPr>
          <w:sz w:val="24"/>
          <w:szCs w:val="24"/>
        </w:rPr>
        <w:t xml:space="preserve">Marr KM, Batten GD, </w:t>
      </w:r>
      <w:proofErr w:type="spellStart"/>
      <w:r>
        <w:rPr>
          <w:sz w:val="24"/>
          <w:szCs w:val="24"/>
        </w:rPr>
        <w:t>Blakeney</w:t>
      </w:r>
      <w:proofErr w:type="spellEnd"/>
      <w:r>
        <w:rPr>
          <w:sz w:val="24"/>
          <w:szCs w:val="24"/>
        </w:rPr>
        <w:t xml:space="preserve"> AB 1995. </w:t>
      </w:r>
      <w:proofErr w:type="gramStart"/>
      <w:r>
        <w:rPr>
          <w:sz w:val="24"/>
          <w:szCs w:val="24"/>
        </w:rPr>
        <w:t>Mineral elements in Australian brown rice.</w:t>
      </w:r>
      <w:proofErr w:type="gramEnd"/>
      <w:r>
        <w:rPr>
          <w:sz w:val="24"/>
          <w:szCs w:val="24"/>
        </w:rPr>
        <w:t xml:space="preserve"> </w:t>
      </w:r>
      <w:r w:rsidRPr="00BC2EA4">
        <w:rPr>
          <w:i/>
          <w:sz w:val="24"/>
          <w:szCs w:val="24"/>
        </w:rPr>
        <w:t>International Rice Research Notes</w:t>
      </w:r>
      <w:r>
        <w:rPr>
          <w:sz w:val="24"/>
          <w:szCs w:val="24"/>
        </w:rPr>
        <w:t xml:space="preserve"> 20(3): 17-18.</w:t>
      </w:r>
    </w:p>
    <w:p w:rsidR="00BC2EA4" w:rsidRDefault="00BC2EA4">
      <w:pPr>
        <w:rPr>
          <w:sz w:val="24"/>
          <w:szCs w:val="24"/>
        </w:rPr>
      </w:pPr>
      <w:proofErr w:type="gramStart"/>
      <w:r>
        <w:rPr>
          <w:sz w:val="24"/>
          <w:szCs w:val="24"/>
        </w:rPr>
        <w:t xml:space="preserve">Martinez C, </w:t>
      </w:r>
      <w:proofErr w:type="spellStart"/>
      <w:r>
        <w:rPr>
          <w:sz w:val="24"/>
          <w:szCs w:val="24"/>
        </w:rPr>
        <w:t>Borrero</w:t>
      </w:r>
      <w:proofErr w:type="spellEnd"/>
      <w:r>
        <w:rPr>
          <w:sz w:val="24"/>
          <w:szCs w:val="24"/>
        </w:rPr>
        <w:t xml:space="preserve"> R, </w:t>
      </w:r>
      <w:proofErr w:type="spellStart"/>
      <w:r>
        <w:rPr>
          <w:sz w:val="24"/>
          <w:szCs w:val="24"/>
        </w:rPr>
        <w:t>Taboade</w:t>
      </w:r>
      <w:proofErr w:type="spellEnd"/>
      <w:r>
        <w:rPr>
          <w:sz w:val="24"/>
          <w:szCs w:val="24"/>
        </w:rPr>
        <w:t xml:space="preserve"> J et al 2010.</w:t>
      </w:r>
      <w:proofErr w:type="gramEnd"/>
      <w:r>
        <w:rPr>
          <w:sz w:val="24"/>
          <w:szCs w:val="24"/>
        </w:rPr>
        <w:t xml:space="preserve"> </w:t>
      </w:r>
      <w:r w:rsidR="00BB5B68">
        <w:rPr>
          <w:sz w:val="24"/>
          <w:szCs w:val="24"/>
        </w:rPr>
        <w:t xml:space="preserve">Rice cultivars with enhanced iron and zinc content to improve human nutrition. </w:t>
      </w:r>
      <w:r w:rsidR="00BB5B68">
        <w:rPr>
          <w:i/>
          <w:sz w:val="24"/>
          <w:szCs w:val="24"/>
        </w:rPr>
        <w:t>28</w:t>
      </w:r>
      <w:r w:rsidR="00BB5B68" w:rsidRPr="00BB5B68">
        <w:rPr>
          <w:i/>
          <w:sz w:val="24"/>
          <w:szCs w:val="24"/>
          <w:vertAlign w:val="superscript"/>
        </w:rPr>
        <w:t>th</w:t>
      </w:r>
      <w:r w:rsidR="00BB5B68">
        <w:rPr>
          <w:i/>
          <w:sz w:val="24"/>
          <w:szCs w:val="24"/>
        </w:rPr>
        <w:t xml:space="preserve"> International Rice Research Conference, 8-12 November 2010.  </w:t>
      </w:r>
      <w:r w:rsidR="00BB5B68" w:rsidRPr="00BB5B68">
        <w:rPr>
          <w:sz w:val="24"/>
          <w:szCs w:val="24"/>
        </w:rPr>
        <w:t>Hanoi, Vietnam</w:t>
      </w:r>
      <w:r w:rsidR="00BB5B68">
        <w:rPr>
          <w:sz w:val="24"/>
          <w:szCs w:val="24"/>
        </w:rPr>
        <w:t>.</w:t>
      </w:r>
    </w:p>
    <w:p w:rsidR="002F5310" w:rsidRDefault="00205A39">
      <w:pPr>
        <w:rPr>
          <w:sz w:val="24"/>
          <w:szCs w:val="24"/>
        </w:rPr>
      </w:pPr>
      <w:proofErr w:type="spellStart"/>
      <w:proofErr w:type="gramStart"/>
      <w:r>
        <w:rPr>
          <w:sz w:val="24"/>
          <w:szCs w:val="24"/>
        </w:rPr>
        <w:t>Maru</w:t>
      </w:r>
      <w:proofErr w:type="spellEnd"/>
      <w:r>
        <w:rPr>
          <w:sz w:val="24"/>
          <w:szCs w:val="24"/>
        </w:rPr>
        <w:t xml:space="preserve"> J 20</w:t>
      </w:r>
      <w:r w:rsidR="002F5310">
        <w:rPr>
          <w:sz w:val="24"/>
          <w:szCs w:val="24"/>
        </w:rPr>
        <w:t>18.</w:t>
      </w:r>
      <w:proofErr w:type="gramEnd"/>
      <w:r w:rsidR="002F5310">
        <w:rPr>
          <w:sz w:val="24"/>
          <w:szCs w:val="24"/>
        </w:rPr>
        <w:t xml:space="preserve"> </w:t>
      </w:r>
      <w:proofErr w:type="spellStart"/>
      <w:r w:rsidR="002F5310">
        <w:rPr>
          <w:sz w:val="24"/>
          <w:szCs w:val="24"/>
        </w:rPr>
        <w:t>Sweetpotato</w:t>
      </w:r>
      <w:proofErr w:type="spellEnd"/>
      <w:r w:rsidR="002F5310">
        <w:rPr>
          <w:sz w:val="24"/>
          <w:szCs w:val="24"/>
        </w:rPr>
        <w:t xml:space="preserve"> Knowledge Portal: A new orange-fleshed </w:t>
      </w:r>
      <w:proofErr w:type="spellStart"/>
      <w:r w:rsidR="002F5310">
        <w:rPr>
          <w:sz w:val="24"/>
          <w:szCs w:val="24"/>
        </w:rPr>
        <w:t>sweetpotato</w:t>
      </w:r>
      <w:proofErr w:type="spellEnd"/>
      <w:r w:rsidR="002F5310">
        <w:rPr>
          <w:sz w:val="24"/>
          <w:szCs w:val="24"/>
        </w:rPr>
        <w:t xml:space="preserve"> to fight vitamin A deficiency in Nigeria. </w:t>
      </w:r>
      <w:hyperlink r:id="rId46" w:history="1">
        <w:r w:rsidR="002F5310" w:rsidRPr="002A2B76">
          <w:rPr>
            <w:rStyle w:val="Hyperlink"/>
            <w:sz w:val="24"/>
            <w:szCs w:val="24"/>
          </w:rPr>
          <w:t>www.sweetpotatoknowledge.org</w:t>
        </w:r>
      </w:hyperlink>
      <w:r w:rsidR="002F5310">
        <w:rPr>
          <w:sz w:val="24"/>
          <w:szCs w:val="24"/>
        </w:rPr>
        <w:t xml:space="preserve"> Accessed 1</w:t>
      </w:r>
      <w:r w:rsidR="002F5310" w:rsidRPr="002F5310">
        <w:rPr>
          <w:sz w:val="24"/>
          <w:szCs w:val="24"/>
          <w:vertAlign w:val="superscript"/>
        </w:rPr>
        <w:t>st</w:t>
      </w:r>
      <w:r w:rsidR="002F5310">
        <w:rPr>
          <w:sz w:val="24"/>
          <w:szCs w:val="24"/>
        </w:rPr>
        <w:t xml:space="preserve"> November 2018.</w:t>
      </w:r>
    </w:p>
    <w:p w:rsidR="0065057A" w:rsidRDefault="008D6944">
      <w:pPr>
        <w:rPr>
          <w:rStyle w:val="Hyperlink"/>
          <w:sz w:val="24"/>
          <w:szCs w:val="24"/>
        </w:rPr>
      </w:pPr>
      <w:proofErr w:type="spellStart"/>
      <w:proofErr w:type="gramStart"/>
      <w:r>
        <w:rPr>
          <w:sz w:val="24"/>
          <w:szCs w:val="24"/>
        </w:rPr>
        <w:t>Meenakshi</w:t>
      </w:r>
      <w:proofErr w:type="spellEnd"/>
      <w:r>
        <w:rPr>
          <w:sz w:val="24"/>
          <w:szCs w:val="24"/>
        </w:rPr>
        <w:t xml:space="preserve"> JV, Johnson N, </w:t>
      </w:r>
      <w:proofErr w:type="spellStart"/>
      <w:r>
        <w:rPr>
          <w:sz w:val="24"/>
          <w:szCs w:val="24"/>
        </w:rPr>
        <w:t>Manyong</w:t>
      </w:r>
      <w:proofErr w:type="spellEnd"/>
      <w:r>
        <w:rPr>
          <w:sz w:val="24"/>
          <w:szCs w:val="24"/>
        </w:rPr>
        <w:t xml:space="preserve"> VM et al 2007.</w:t>
      </w:r>
      <w:proofErr w:type="gramEnd"/>
      <w:r>
        <w:rPr>
          <w:sz w:val="24"/>
          <w:szCs w:val="24"/>
        </w:rPr>
        <w:t xml:space="preserve"> How cost-effective is </w:t>
      </w:r>
      <w:proofErr w:type="spellStart"/>
      <w:r>
        <w:rPr>
          <w:sz w:val="24"/>
          <w:szCs w:val="24"/>
        </w:rPr>
        <w:t>biofortification</w:t>
      </w:r>
      <w:proofErr w:type="spellEnd"/>
      <w:r>
        <w:rPr>
          <w:sz w:val="24"/>
          <w:szCs w:val="24"/>
        </w:rPr>
        <w:t xml:space="preserve"> in combating micronutrient malnutrition? </w:t>
      </w:r>
      <w:proofErr w:type="gramStart"/>
      <w:r>
        <w:rPr>
          <w:sz w:val="24"/>
          <w:szCs w:val="24"/>
        </w:rPr>
        <w:t xml:space="preserve">An </w:t>
      </w:r>
      <w:r>
        <w:rPr>
          <w:i/>
          <w:sz w:val="24"/>
          <w:szCs w:val="24"/>
        </w:rPr>
        <w:t xml:space="preserve">ex-ante </w:t>
      </w:r>
      <w:r>
        <w:rPr>
          <w:sz w:val="24"/>
          <w:szCs w:val="24"/>
        </w:rPr>
        <w:t>assessment.</w:t>
      </w:r>
      <w:proofErr w:type="gramEnd"/>
      <w:r>
        <w:rPr>
          <w:sz w:val="24"/>
          <w:szCs w:val="24"/>
        </w:rPr>
        <w:t xml:space="preserve"> HarvestPlus Working Paper No. 2</w:t>
      </w:r>
      <w:r w:rsidR="0065057A">
        <w:rPr>
          <w:sz w:val="24"/>
          <w:szCs w:val="24"/>
        </w:rPr>
        <w:t xml:space="preserve">, August 2007. </w:t>
      </w:r>
      <w:proofErr w:type="gramStart"/>
      <w:r w:rsidR="0065057A">
        <w:rPr>
          <w:sz w:val="24"/>
          <w:szCs w:val="24"/>
        </w:rPr>
        <w:t>HarvestPlus, Washington DC, USA.</w:t>
      </w:r>
      <w:proofErr w:type="gramEnd"/>
      <w:r w:rsidR="0065057A">
        <w:rPr>
          <w:sz w:val="24"/>
          <w:szCs w:val="24"/>
        </w:rPr>
        <w:t xml:space="preserve"> </w:t>
      </w:r>
      <w:hyperlink r:id="rId47" w:history="1">
        <w:r w:rsidR="0065057A" w:rsidRPr="00977599">
          <w:rPr>
            <w:rStyle w:val="Hyperlink"/>
            <w:sz w:val="24"/>
            <w:szCs w:val="24"/>
          </w:rPr>
          <w:t>www.harvestplus.org</w:t>
        </w:r>
      </w:hyperlink>
    </w:p>
    <w:p w:rsidR="001E468C" w:rsidRPr="001E468C" w:rsidRDefault="001E468C">
      <w:pPr>
        <w:rPr>
          <w:sz w:val="24"/>
          <w:szCs w:val="24"/>
        </w:rPr>
      </w:pPr>
      <w:proofErr w:type="spellStart"/>
      <w:proofErr w:type="gramStart"/>
      <w:r>
        <w:rPr>
          <w:sz w:val="24"/>
          <w:szCs w:val="24"/>
        </w:rPr>
        <w:t>Menkir</w:t>
      </w:r>
      <w:proofErr w:type="spellEnd"/>
      <w:r>
        <w:rPr>
          <w:sz w:val="24"/>
          <w:szCs w:val="24"/>
        </w:rPr>
        <w:t xml:space="preserve"> A, Palacios-Rojas N, </w:t>
      </w:r>
      <w:proofErr w:type="spellStart"/>
      <w:r>
        <w:rPr>
          <w:sz w:val="24"/>
          <w:szCs w:val="24"/>
        </w:rPr>
        <w:t>Alamu</w:t>
      </w:r>
      <w:proofErr w:type="spellEnd"/>
      <w:r>
        <w:rPr>
          <w:sz w:val="24"/>
          <w:szCs w:val="24"/>
        </w:rPr>
        <w:t xml:space="preserve"> O et al 2018.</w:t>
      </w:r>
      <w:proofErr w:type="gramEnd"/>
      <w:r>
        <w:rPr>
          <w:sz w:val="24"/>
          <w:szCs w:val="24"/>
        </w:rPr>
        <w:t xml:space="preserve"> Vitamin A-</w:t>
      </w:r>
      <w:proofErr w:type="spellStart"/>
      <w:r>
        <w:rPr>
          <w:sz w:val="24"/>
          <w:szCs w:val="24"/>
        </w:rPr>
        <w:t>biofortified</w:t>
      </w:r>
      <w:proofErr w:type="spellEnd"/>
      <w:r>
        <w:rPr>
          <w:sz w:val="24"/>
          <w:szCs w:val="24"/>
        </w:rPr>
        <w:t xml:space="preserve"> maize: exploiting native genetic variation for nutrient enrichment. </w:t>
      </w:r>
      <w:r>
        <w:rPr>
          <w:i/>
          <w:sz w:val="24"/>
          <w:szCs w:val="24"/>
        </w:rPr>
        <w:t xml:space="preserve">Science Brief: </w:t>
      </w:r>
      <w:proofErr w:type="spellStart"/>
      <w:r>
        <w:rPr>
          <w:i/>
          <w:sz w:val="24"/>
          <w:szCs w:val="24"/>
        </w:rPr>
        <w:t>Biofortification</w:t>
      </w:r>
      <w:proofErr w:type="spellEnd"/>
      <w:r>
        <w:rPr>
          <w:i/>
          <w:sz w:val="24"/>
          <w:szCs w:val="24"/>
        </w:rPr>
        <w:t xml:space="preserve"> no. 2 (February 2018). </w:t>
      </w:r>
      <w:proofErr w:type="gramStart"/>
      <w:r>
        <w:rPr>
          <w:sz w:val="24"/>
          <w:szCs w:val="24"/>
        </w:rPr>
        <w:t>CIMMYT, IITA, EMBRAPA, HarvestPlus, and Crop Trust.</w:t>
      </w:r>
      <w:proofErr w:type="gramEnd"/>
      <w:r>
        <w:rPr>
          <w:sz w:val="24"/>
          <w:szCs w:val="24"/>
        </w:rPr>
        <w:t xml:space="preserve"> Bonn, Germany.</w:t>
      </w:r>
    </w:p>
    <w:p w:rsidR="00FB7848" w:rsidRDefault="00FB7848">
      <w:pPr>
        <w:rPr>
          <w:sz w:val="24"/>
          <w:szCs w:val="24"/>
        </w:rPr>
      </w:pPr>
      <w:proofErr w:type="gramStart"/>
      <w:r>
        <w:rPr>
          <w:sz w:val="24"/>
          <w:szCs w:val="24"/>
        </w:rPr>
        <w:lastRenderedPageBreak/>
        <w:t>Moreno-</w:t>
      </w:r>
      <w:proofErr w:type="spellStart"/>
      <w:r>
        <w:rPr>
          <w:sz w:val="24"/>
          <w:szCs w:val="24"/>
        </w:rPr>
        <w:t>Moyano</w:t>
      </w:r>
      <w:proofErr w:type="spellEnd"/>
      <w:r>
        <w:rPr>
          <w:sz w:val="24"/>
          <w:szCs w:val="24"/>
        </w:rPr>
        <w:t xml:space="preserve"> LT, </w:t>
      </w:r>
      <w:proofErr w:type="spellStart"/>
      <w:r>
        <w:rPr>
          <w:sz w:val="24"/>
          <w:szCs w:val="24"/>
        </w:rPr>
        <w:t>Bonneau</w:t>
      </w:r>
      <w:proofErr w:type="spellEnd"/>
      <w:r>
        <w:rPr>
          <w:sz w:val="24"/>
          <w:szCs w:val="24"/>
        </w:rPr>
        <w:t xml:space="preserve"> JP, Sanchez-Palacios JT</w:t>
      </w:r>
      <w:r w:rsidR="00BC2EA4">
        <w:rPr>
          <w:sz w:val="24"/>
          <w:szCs w:val="24"/>
        </w:rPr>
        <w:t xml:space="preserve"> et al 2016.</w:t>
      </w:r>
      <w:proofErr w:type="gramEnd"/>
      <w:r w:rsidR="00BC2EA4">
        <w:rPr>
          <w:sz w:val="24"/>
          <w:szCs w:val="24"/>
        </w:rPr>
        <w:t xml:space="preserve"> </w:t>
      </w:r>
      <w:proofErr w:type="gramStart"/>
      <w:r w:rsidR="00BC2EA4">
        <w:rPr>
          <w:sz w:val="24"/>
          <w:szCs w:val="24"/>
        </w:rPr>
        <w:t xml:space="preserve">Association of increased grain iron and zinc concentrations with agro-morphological traits of </w:t>
      </w:r>
      <w:proofErr w:type="spellStart"/>
      <w:r w:rsidR="00BC2EA4">
        <w:rPr>
          <w:sz w:val="24"/>
          <w:szCs w:val="24"/>
        </w:rPr>
        <w:t>biofortified</w:t>
      </w:r>
      <w:proofErr w:type="spellEnd"/>
      <w:r w:rsidR="00BC2EA4">
        <w:rPr>
          <w:sz w:val="24"/>
          <w:szCs w:val="24"/>
        </w:rPr>
        <w:t xml:space="preserve"> rice.</w:t>
      </w:r>
      <w:proofErr w:type="gramEnd"/>
      <w:r w:rsidR="00BC2EA4">
        <w:rPr>
          <w:sz w:val="24"/>
          <w:szCs w:val="24"/>
        </w:rPr>
        <w:t xml:space="preserve"> </w:t>
      </w:r>
      <w:r w:rsidR="00BC2EA4">
        <w:rPr>
          <w:i/>
          <w:sz w:val="24"/>
          <w:szCs w:val="24"/>
        </w:rPr>
        <w:t xml:space="preserve">Frontiers in Plant Science </w:t>
      </w:r>
      <w:r w:rsidR="00BC2EA4">
        <w:rPr>
          <w:sz w:val="24"/>
          <w:szCs w:val="24"/>
        </w:rPr>
        <w:t>7: 1463.</w:t>
      </w:r>
    </w:p>
    <w:p w:rsidR="00235E49" w:rsidRPr="00235E49" w:rsidRDefault="00235E49">
      <w:pPr>
        <w:rPr>
          <w:sz w:val="24"/>
          <w:szCs w:val="24"/>
        </w:rPr>
      </w:pPr>
      <w:proofErr w:type="gramStart"/>
      <w:r>
        <w:rPr>
          <w:sz w:val="24"/>
          <w:szCs w:val="24"/>
        </w:rPr>
        <w:t>Moya-Alvare</w:t>
      </w:r>
      <w:r w:rsidR="00470E9F">
        <w:rPr>
          <w:sz w:val="24"/>
          <w:szCs w:val="24"/>
        </w:rPr>
        <w:t xml:space="preserve">z V, </w:t>
      </w:r>
      <w:proofErr w:type="spellStart"/>
      <w:r w:rsidR="00470E9F">
        <w:rPr>
          <w:sz w:val="24"/>
          <w:szCs w:val="24"/>
        </w:rPr>
        <w:t>Bodeau-Livinec</w:t>
      </w:r>
      <w:proofErr w:type="spellEnd"/>
      <w:r w:rsidR="00470E9F">
        <w:rPr>
          <w:sz w:val="24"/>
          <w:szCs w:val="24"/>
        </w:rPr>
        <w:t xml:space="preserve"> F, Cot M 20</w:t>
      </w:r>
      <w:r>
        <w:rPr>
          <w:sz w:val="24"/>
          <w:szCs w:val="24"/>
        </w:rPr>
        <w:t>16.</w:t>
      </w:r>
      <w:proofErr w:type="gramEnd"/>
      <w:r>
        <w:rPr>
          <w:sz w:val="24"/>
          <w:szCs w:val="24"/>
        </w:rPr>
        <w:t xml:space="preserve"> </w:t>
      </w:r>
      <w:r w:rsidR="002A245B">
        <w:rPr>
          <w:sz w:val="24"/>
          <w:szCs w:val="24"/>
        </w:rPr>
        <w:t xml:space="preserve">Iron and malaria: a dangerous liaison? </w:t>
      </w:r>
      <w:r>
        <w:rPr>
          <w:i/>
          <w:sz w:val="24"/>
          <w:szCs w:val="24"/>
        </w:rPr>
        <w:t xml:space="preserve">Nutrition Reviews </w:t>
      </w:r>
      <w:r>
        <w:rPr>
          <w:sz w:val="24"/>
          <w:szCs w:val="24"/>
        </w:rPr>
        <w:t>74: 612-623.</w:t>
      </w:r>
    </w:p>
    <w:p w:rsidR="00345A52" w:rsidRDefault="00345A52">
      <w:pPr>
        <w:rPr>
          <w:sz w:val="24"/>
          <w:szCs w:val="24"/>
        </w:rPr>
      </w:pPr>
      <w:proofErr w:type="gramStart"/>
      <w:r>
        <w:rPr>
          <w:sz w:val="24"/>
          <w:szCs w:val="24"/>
        </w:rPr>
        <w:t>Mueller I 2001.</w:t>
      </w:r>
      <w:proofErr w:type="gramEnd"/>
      <w:r>
        <w:rPr>
          <w:sz w:val="24"/>
          <w:szCs w:val="24"/>
        </w:rPr>
        <w:t xml:space="preserve"> </w:t>
      </w:r>
      <w:proofErr w:type="gramStart"/>
      <w:r w:rsidR="00470E9F">
        <w:rPr>
          <w:sz w:val="24"/>
          <w:szCs w:val="24"/>
        </w:rPr>
        <w:t>The spatial pattern of child growth in PNG.</w:t>
      </w:r>
      <w:proofErr w:type="gramEnd"/>
      <w:r w:rsidR="00470E9F">
        <w:rPr>
          <w:sz w:val="24"/>
          <w:szCs w:val="24"/>
        </w:rPr>
        <w:t xml:space="preserve"> </w:t>
      </w:r>
      <w:r>
        <w:rPr>
          <w:sz w:val="24"/>
          <w:szCs w:val="24"/>
        </w:rPr>
        <w:t>Pp 414-431. In Bourke RM, Allen MG, Salisbury JG (</w:t>
      </w:r>
      <w:proofErr w:type="spellStart"/>
      <w:proofErr w:type="gramStart"/>
      <w:r>
        <w:rPr>
          <w:sz w:val="24"/>
          <w:szCs w:val="24"/>
        </w:rPr>
        <w:t>eds</w:t>
      </w:r>
      <w:proofErr w:type="spellEnd"/>
      <w:proofErr w:type="gramEnd"/>
      <w:r>
        <w:rPr>
          <w:sz w:val="24"/>
          <w:szCs w:val="24"/>
        </w:rPr>
        <w:t xml:space="preserve">) 2001. </w:t>
      </w:r>
      <w:proofErr w:type="gramStart"/>
      <w:r w:rsidRPr="00DE5A39">
        <w:rPr>
          <w:i/>
          <w:sz w:val="24"/>
          <w:szCs w:val="24"/>
        </w:rPr>
        <w:t>Food security for Papua New Guinea.</w:t>
      </w:r>
      <w:proofErr w:type="gramEnd"/>
      <w:r w:rsidRPr="00DE5A39">
        <w:rPr>
          <w:i/>
          <w:sz w:val="24"/>
          <w:szCs w:val="24"/>
        </w:rPr>
        <w:t xml:space="preserve"> Proceedings of the Papua New Guinea Food and Nutrition </w:t>
      </w:r>
      <w:proofErr w:type="gramStart"/>
      <w:r w:rsidRPr="00DE5A39">
        <w:rPr>
          <w:i/>
          <w:sz w:val="24"/>
          <w:szCs w:val="24"/>
        </w:rPr>
        <w:t>2000  Conference</w:t>
      </w:r>
      <w:proofErr w:type="gramEnd"/>
      <w:r w:rsidRPr="00DE5A39">
        <w:rPr>
          <w:i/>
          <w:sz w:val="24"/>
          <w:szCs w:val="24"/>
        </w:rPr>
        <w:t xml:space="preserve">. </w:t>
      </w:r>
      <w:proofErr w:type="gramStart"/>
      <w:r w:rsidRPr="00DE5A39">
        <w:rPr>
          <w:i/>
          <w:sz w:val="24"/>
          <w:szCs w:val="24"/>
        </w:rPr>
        <w:t>ACIAR Proceedings No. 99.</w:t>
      </w:r>
      <w:proofErr w:type="gramEnd"/>
      <w:r w:rsidRPr="00DE5A39">
        <w:rPr>
          <w:i/>
          <w:sz w:val="24"/>
          <w:szCs w:val="24"/>
        </w:rPr>
        <w:t xml:space="preserve"> </w:t>
      </w:r>
      <w:proofErr w:type="gramStart"/>
      <w:r>
        <w:rPr>
          <w:sz w:val="24"/>
          <w:szCs w:val="24"/>
        </w:rPr>
        <w:t>Australian Centre for International Agricultural Research (ACIAR).</w:t>
      </w:r>
      <w:proofErr w:type="gramEnd"/>
      <w:r>
        <w:rPr>
          <w:sz w:val="24"/>
          <w:szCs w:val="24"/>
        </w:rPr>
        <w:t xml:space="preserve"> Canberra, Australia.</w:t>
      </w:r>
    </w:p>
    <w:p w:rsidR="001F37F1" w:rsidRPr="001F37F1" w:rsidRDefault="001F37F1">
      <w:pPr>
        <w:rPr>
          <w:sz w:val="24"/>
          <w:szCs w:val="24"/>
        </w:rPr>
      </w:pPr>
      <w:proofErr w:type="spellStart"/>
      <w:proofErr w:type="gramStart"/>
      <w:r>
        <w:rPr>
          <w:sz w:val="24"/>
          <w:szCs w:val="24"/>
        </w:rPr>
        <w:t>Mulambo</w:t>
      </w:r>
      <w:proofErr w:type="spellEnd"/>
      <w:r>
        <w:rPr>
          <w:sz w:val="24"/>
          <w:szCs w:val="24"/>
        </w:rPr>
        <w:t xml:space="preserve"> J, </w:t>
      </w:r>
      <w:proofErr w:type="spellStart"/>
      <w:r w:rsidR="00E13424">
        <w:rPr>
          <w:sz w:val="24"/>
          <w:szCs w:val="24"/>
        </w:rPr>
        <w:t>Andersson</w:t>
      </w:r>
      <w:proofErr w:type="spellEnd"/>
      <w:r w:rsidR="00E13424">
        <w:rPr>
          <w:sz w:val="24"/>
          <w:szCs w:val="24"/>
        </w:rPr>
        <w:t xml:space="preserve"> MS, </w:t>
      </w:r>
      <w:proofErr w:type="spellStart"/>
      <w:r w:rsidR="00E13424">
        <w:rPr>
          <w:sz w:val="24"/>
          <w:szCs w:val="24"/>
        </w:rPr>
        <w:t>Palenberg</w:t>
      </w:r>
      <w:proofErr w:type="spellEnd"/>
      <w:r w:rsidR="00E13424">
        <w:rPr>
          <w:sz w:val="24"/>
          <w:szCs w:val="24"/>
        </w:rPr>
        <w:t xml:space="preserve"> M et al </w:t>
      </w:r>
      <w:r>
        <w:rPr>
          <w:sz w:val="24"/>
          <w:szCs w:val="24"/>
        </w:rPr>
        <w:t>2017.</w:t>
      </w:r>
      <w:proofErr w:type="gramEnd"/>
      <w:r>
        <w:rPr>
          <w:sz w:val="24"/>
          <w:szCs w:val="24"/>
        </w:rPr>
        <w:t xml:space="preserve"> Iron beans in Rwanda: crop development and delivery experience. </w:t>
      </w:r>
      <w:r>
        <w:rPr>
          <w:i/>
          <w:sz w:val="24"/>
          <w:szCs w:val="24"/>
        </w:rPr>
        <w:t xml:space="preserve">African Journal of Food, Agriculture, Nutrition and Development </w:t>
      </w:r>
      <w:r w:rsidR="00E13424">
        <w:rPr>
          <w:sz w:val="24"/>
          <w:szCs w:val="24"/>
        </w:rPr>
        <w:t>17: 12026-12050.</w:t>
      </w:r>
    </w:p>
    <w:p w:rsidR="00235E49" w:rsidRDefault="00235E49">
      <w:pPr>
        <w:rPr>
          <w:sz w:val="24"/>
          <w:szCs w:val="24"/>
        </w:rPr>
      </w:pPr>
      <w:proofErr w:type="gramStart"/>
      <w:r>
        <w:rPr>
          <w:sz w:val="24"/>
          <w:szCs w:val="24"/>
        </w:rPr>
        <w:t xml:space="preserve">Muller O, </w:t>
      </w:r>
      <w:proofErr w:type="spellStart"/>
      <w:r>
        <w:rPr>
          <w:sz w:val="24"/>
          <w:szCs w:val="24"/>
        </w:rPr>
        <w:t>Jahn</w:t>
      </w:r>
      <w:proofErr w:type="spellEnd"/>
      <w:r>
        <w:rPr>
          <w:sz w:val="24"/>
          <w:szCs w:val="24"/>
        </w:rPr>
        <w:t xml:space="preserve"> A, von Braun J 2002.</w:t>
      </w:r>
      <w:proofErr w:type="gramEnd"/>
      <w:r>
        <w:rPr>
          <w:sz w:val="24"/>
          <w:szCs w:val="24"/>
        </w:rPr>
        <w:t xml:space="preserve"> </w:t>
      </w:r>
      <w:proofErr w:type="gramStart"/>
      <w:r>
        <w:rPr>
          <w:sz w:val="24"/>
          <w:szCs w:val="24"/>
        </w:rPr>
        <w:t>Micronutrient supplementation for malaria control – hype or hope?</w:t>
      </w:r>
      <w:proofErr w:type="gramEnd"/>
      <w:r>
        <w:rPr>
          <w:sz w:val="24"/>
          <w:szCs w:val="24"/>
        </w:rPr>
        <w:t xml:space="preserve"> </w:t>
      </w:r>
      <w:r w:rsidR="002A245B">
        <w:rPr>
          <w:i/>
          <w:sz w:val="24"/>
          <w:szCs w:val="24"/>
        </w:rPr>
        <w:t>Tropical M</w:t>
      </w:r>
      <w:r>
        <w:rPr>
          <w:i/>
          <w:sz w:val="24"/>
          <w:szCs w:val="24"/>
        </w:rPr>
        <w:t xml:space="preserve">edicine and International Health </w:t>
      </w:r>
      <w:r>
        <w:rPr>
          <w:sz w:val="24"/>
          <w:szCs w:val="24"/>
        </w:rPr>
        <w:t>7: 1-3.</w:t>
      </w:r>
    </w:p>
    <w:p w:rsidR="00FF3EF8" w:rsidRPr="00FF3EF8" w:rsidRDefault="00FF3EF8">
      <w:pPr>
        <w:rPr>
          <w:sz w:val="24"/>
          <w:szCs w:val="24"/>
        </w:rPr>
      </w:pPr>
      <w:r>
        <w:rPr>
          <w:sz w:val="24"/>
          <w:szCs w:val="24"/>
        </w:rPr>
        <w:t xml:space="preserve">Neuberger A, </w:t>
      </w:r>
      <w:proofErr w:type="spellStart"/>
      <w:r>
        <w:rPr>
          <w:sz w:val="24"/>
          <w:szCs w:val="24"/>
        </w:rPr>
        <w:t>Okebe</w:t>
      </w:r>
      <w:proofErr w:type="spellEnd"/>
      <w:r>
        <w:rPr>
          <w:sz w:val="24"/>
          <w:szCs w:val="24"/>
        </w:rPr>
        <w:t xml:space="preserve"> J, </w:t>
      </w:r>
      <w:proofErr w:type="spellStart"/>
      <w:r>
        <w:rPr>
          <w:sz w:val="24"/>
          <w:szCs w:val="24"/>
        </w:rPr>
        <w:t>Yahav</w:t>
      </w:r>
      <w:proofErr w:type="spellEnd"/>
      <w:r>
        <w:rPr>
          <w:sz w:val="24"/>
          <w:szCs w:val="24"/>
        </w:rPr>
        <w:t xml:space="preserve"> D et al 2016. Oral iron supplements for children in malaria-endemic areas. </w:t>
      </w:r>
      <w:proofErr w:type="gramStart"/>
      <w:r>
        <w:rPr>
          <w:i/>
          <w:sz w:val="24"/>
          <w:szCs w:val="24"/>
        </w:rPr>
        <w:t xml:space="preserve">Cochrane Database of Systematic Reviews </w:t>
      </w:r>
      <w:r>
        <w:rPr>
          <w:sz w:val="24"/>
          <w:szCs w:val="24"/>
        </w:rPr>
        <w:t>2 Article CD006589.</w:t>
      </w:r>
      <w:proofErr w:type="gramEnd"/>
    </w:p>
    <w:p w:rsidR="00235E49" w:rsidRDefault="00235E49">
      <w:pPr>
        <w:rPr>
          <w:sz w:val="24"/>
          <w:szCs w:val="24"/>
        </w:rPr>
      </w:pPr>
      <w:proofErr w:type="gramStart"/>
      <w:r>
        <w:rPr>
          <w:sz w:val="24"/>
          <w:szCs w:val="24"/>
        </w:rPr>
        <w:t>Oppenheimer SJ, Gibson FD, Macfarlane SB et al 1986.</w:t>
      </w:r>
      <w:proofErr w:type="gramEnd"/>
      <w:r>
        <w:rPr>
          <w:sz w:val="24"/>
          <w:szCs w:val="24"/>
        </w:rPr>
        <w:t xml:space="preserve"> Iron supplementation increases prevalence and effects of malaria: report on clinical studies in Papua New Guinea. </w:t>
      </w:r>
      <w:r w:rsidR="002A245B">
        <w:rPr>
          <w:i/>
          <w:sz w:val="24"/>
          <w:szCs w:val="24"/>
        </w:rPr>
        <w:t>Transcripts of the R</w:t>
      </w:r>
      <w:r>
        <w:rPr>
          <w:i/>
          <w:sz w:val="24"/>
          <w:szCs w:val="24"/>
        </w:rPr>
        <w:t xml:space="preserve">oyal Society of Tropical Medicine and Hygiene </w:t>
      </w:r>
      <w:r>
        <w:rPr>
          <w:sz w:val="24"/>
          <w:szCs w:val="24"/>
        </w:rPr>
        <w:t>80: 603-612.</w:t>
      </w:r>
    </w:p>
    <w:p w:rsidR="00755898" w:rsidRPr="00755898" w:rsidRDefault="00755898">
      <w:pPr>
        <w:rPr>
          <w:sz w:val="24"/>
          <w:szCs w:val="24"/>
        </w:rPr>
      </w:pPr>
      <w:proofErr w:type="gramStart"/>
      <w:r>
        <w:rPr>
          <w:sz w:val="24"/>
          <w:szCs w:val="24"/>
        </w:rPr>
        <w:t xml:space="preserve">Palmer AC, Healy K, </w:t>
      </w:r>
      <w:proofErr w:type="spellStart"/>
      <w:r>
        <w:rPr>
          <w:sz w:val="24"/>
          <w:szCs w:val="24"/>
        </w:rPr>
        <w:t>Barffour</w:t>
      </w:r>
      <w:proofErr w:type="spellEnd"/>
      <w:r>
        <w:rPr>
          <w:sz w:val="24"/>
          <w:szCs w:val="24"/>
        </w:rPr>
        <w:t xml:space="preserve"> MA et al 2016.</w:t>
      </w:r>
      <w:proofErr w:type="gramEnd"/>
      <w:r>
        <w:rPr>
          <w:sz w:val="24"/>
          <w:szCs w:val="24"/>
        </w:rPr>
        <w:t xml:space="preserve"> </w:t>
      </w:r>
      <w:proofErr w:type="spellStart"/>
      <w:r>
        <w:rPr>
          <w:sz w:val="24"/>
          <w:szCs w:val="24"/>
        </w:rPr>
        <w:t>Provitamin</w:t>
      </w:r>
      <w:proofErr w:type="spellEnd"/>
      <w:r>
        <w:rPr>
          <w:sz w:val="24"/>
          <w:szCs w:val="24"/>
        </w:rPr>
        <w:t xml:space="preserve"> A carotenoid-</w:t>
      </w:r>
      <w:proofErr w:type="spellStart"/>
      <w:r>
        <w:rPr>
          <w:sz w:val="24"/>
          <w:szCs w:val="24"/>
        </w:rPr>
        <w:t>biofortified</w:t>
      </w:r>
      <w:proofErr w:type="spellEnd"/>
      <w:r>
        <w:rPr>
          <w:sz w:val="24"/>
          <w:szCs w:val="24"/>
        </w:rPr>
        <w:t xml:space="preserve"> maize consumption increases pupillary responsiveness among Zambian children in a randomized controlled trial. </w:t>
      </w:r>
      <w:r>
        <w:rPr>
          <w:i/>
          <w:sz w:val="24"/>
          <w:szCs w:val="24"/>
        </w:rPr>
        <w:t xml:space="preserve">The Journal of Nutrition </w:t>
      </w:r>
      <w:r>
        <w:rPr>
          <w:sz w:val="24"/>
          <w:szCs w:val="24"/>
        </w:rPr>
        <w:t>146: 2551-2558.</w:t>
      </w:r>
    </w:p>
    <w:p w:rsidR="00AC198D" w:rsidRPr="00AC198D" w:rsidRDefault="00AC198D">
      <w:pPr>
        <w:rPr>
          <w:sz w:val="24"/>
          <w:szCs w:val="24"/>
        </w:rPr>
      </w:pPr>
      <w:proofErr w:type="spellStart"/>
      <w:r>
        <w:rPr>
          <w:sz w:val="24"/>
          <w:szCs w:val="24"/>
        </w:rPr>
        <w:t>Paspuleti</w:t>
      </w:r>
      <w:proofErr w:type="spellEnd"/>
      <w:r>
        <w:rPr>
          <w:sz w:val="24"/>
          <w:szCs w:val="24"/>
        </w:rPr>
        <w:t xml:space="preserve"> J, Nigam S, </w:t>
      </w:r>
      <w:proofErr w:type="spellStart"/>
      <w:r>
        <w:rPr>
          <w:sz w:val="24"/>
          <w:szCs w:val="24"/>
        </w:rPr>
        <w:t>Rathore</w:t>
      </w:r>
      <w:proofErr w:type="spellEnd"/>
      <w:r>
        <w:rPr>
          <w:sz w:val="24"/>
          <w:szCs w:val="24"/>
        </w:rPr>
        <w:t xml:space="preserve"> A, </w:t>
      </w:r>
      <w:proofErr w:type="spellStart"/>
      <w:r>
        <w:rPr>
          <w:sz w:val="24"/>
          <w:szCs w:val="24"/>
        </w:rPr>
        <w:t>Venuprasad</w:t>
      </w:r>
      <w:proofErr w:type="spellEnd"/>
      <w:r>
        <w:rPr>
          <w:sz w:val="24"/>
          <w:szCs w:val="24"/>
        </w:rPr>
        <w:t xml:space="preserve"> R 2014. </w:t>
      </w:r>
      <w:proofErr w:type="gramStart"/>
      <w:r>
        <w:rPr>
          <w:sz w:val="24"/>
          <w:szCs w:val="24"/>
        </w:rPr>
        <w:t>Iron and zinc concentrations in peanut (</w:t>
      </w:r>
      <w:proofErr w:type="spellStart"/>
      <w:r>
        <w:rPr>
          <w:i/>
          <w:sz w:val="24"/>
          <w:szCs w:val="24"/>
        </w:rPr>
        <w:t>Arachis</w:t>
      </w:r>
      <w:proofErr w:type="spellEnd"/>
      <w:r>
        <w:rPr>
          <w:i/>
          <w:sz w:val="24"/>
          <w:szCs w:val="24"/>
        </w:rPr>
        <w:t xml:space="preserve"> </w:t>
      </w:r>
      <w:proofErr w:type="spellStart"/>
      <w:r>
        <w:rPr>
          <w:i/>
          <w:sz w:val="24"/>
          <w:szCs w:val="24"/>
        </w:rPr>
        <w:t>hypogaea</w:t>
      </w:r>
      <w:proofErr w:type="spellEnd"/>
      <w:r>
        <w:rPr>
          <w:i/>
          <w:sz w:val="24"/>
          <w:szCs w:val="24"/>
        </w:rPr>
        <w:t xml:space="preserve"> </w:t>
      </w:r>
      <w:r>
        <w:rPr>
          <w:sz w:val="24"/>
          <w:szCs w:val="24"/>
        </w:rPr>
        <w:t>L.) seeds and their relationship with other nutritional and yield parameters.</w:t>
      </w:r>
      <w:proofErr w:type="gramEnd"/>
      <w:r>
        <w:rPr>
          <w:sz w:val="24"/>
          <w:szCs w:val="24"/>
        </w:rPr>
        <w:t xml:space="preserve"> </w:t>
      </w:r>
      <w:r>
        <w:rPr>
          <w:i/>
          <w:sz w:val="24"/>
          <w:szCs w:val="24"/>
        </w:rPr>
        <w:t xml:space="preserve">The Journal of Agricultural Science </w:t>
      </w:r>
      <w:r>
        <w:rPr>
          <w:sz w:val="24"/>
          <w:szCs w:val="24"/>
        </w:rPr>
        <w:t>153: 1-20.</w:t>
      </w:r>
    </w:p>
    <w:p w:rsidR="001E709A" w:rsidRDefault="001E709A">
      <w:pPr>
        <w:rPr>
          <w:sz w:val="24"/>
          <w:szCs w:val="24"/>
        </w:rPr>
      </w:pPr>
      <w:proofErr w:type="spellStart"/>
      <w:r>
        <w:rPr>
          <w:sz w:val="24"/>
          <w:szCs w:val="24"/>
        </w:rPr>
        <w:t>Pharoah</w:t>
      </w:r>
      <w:proofErr w:type="spellEnd"/>
      <w:r>
        <w:rPr>
          <w:sz w:val="24"/>
          <w:szCs w:val="24"/>
        </w:rPr>
        <w:t xml:space="preserve"> PD, Heywood PF 1994. </w:t>
      </w:r>
      <w:proofErr w:type="gramStart"/>
      <w:r>
        <w:rPr>
          <w:sz w:val="24"/>
          <w:szCs w:val="24"/>
        </w:rPr>
        <w:t xml:space="preserve">Endemic goitre and cretinism in the </w:t>
      </w:r>
      <w:proofErr w:type="spellStart"/>
      <w:r>
        <w:rPr>
          <w:sz w:val="24"/>
          <w:szCs w:val="24"/>
        </w:rPr>
        <w:t>Simbai</w:t>
      </w:r>
      <w:proofErr w:type="spellEnd"/>
      <w:r>
        <w:rPr>
          <w:sz w:val="24"/>
          <w:szCs w:val="24"/>
        </w:rPr>
        <w:t xml:space="preserve"> and </w:t>
      </w:r>
      <w:proofErr w:type="spellStart"/>
      <w:r>
        <w:rPr>
          <w:sz w:val="24"/>
          <w:szCs w:val="24"/>
        </w:rPr>
        <w:t>Tep-Tep</w:t>
      </w:r>
      <w:proofErr w:type="spellEnd"/>
      <w:r>
        <w:rPr>
          <w:sz w:val="24"/>
          <w:szCs w:val="24"/>
        </w:rPr>
        <w:t xml:space="preserve"> areas of Madang Province, Papua New Guinea.</w:t>
      </w:r>
      <w:proofErr w:type="gramEnd"/>
      <w:r>
        <w:rPr>
          <w:sz w:val="24"/>
          <w:szCs w:val="24"/>
        </w:rPr>
        <w:t xml:space="preserve"> </w:t>
      </w:r>
      <w:r>
        <w:rPr>
          <w:i/>
          <w:sz w:val="24"/>
          <w:szCs w:val="24"/>
        </w:rPr>
        <w:t xml:space="preserve">Papua New Guinea Medical Journal </w:t>
      </w:r>
      <w:r>
        <w:rPr>
          <w:sz w:val="24"/>
          <w:szCs w:val="24"/>
        </w:rPr>
        <w:t>37: 110-115.</w:t>
      </w:r>
    </w:p>
    <w:p w:rsidR="0094166D" w:rsidRDefault="0094166D">
      <w:pPr>
        <w:rPr>
          <w:sz w:val="24"/>
          <w:szCs w:val="24"/>
        </w:rPr>
      </w:pPr>
      <w:proofErr w:type="spellStart"/>
      <w:proofErr w:type="gramStart"/>
      <w:r>
        <w:rPr>
          <w:sz w:val="24"/>
          <w:szCs w:val="24"/>
        </w:rPr>
        <w:t>Rosewell</w:t>
      </w:r>
      <w:proofErr w:type="spellEnd"/>
      <w:r>
        <w:rPr>
          <w:sz w:val="24"/>
          <w:szCs w:val="24"/>
        </w:rPr>
        <w:t xml:space="preserve"> A, Clark G, </w:t>
      </w:r>
      <w:proofErr w:type="spellStart"/>
      <w:r>
        <w:rPr>
          <w:sz w:val="24"/>
          <w:szCs w:val="24"/>
        </w:rPr>
        <w:t>Mabong</w:t>
      </w:r>
      <w:proofErr w:type="spellEnd"/>
      <w:r>
        <w:rPr>
          <w:sz w:val="24"/>
          <w:szCs w:val="24"/>
        </w:rPr>
        <w:t xml:space="preserve"> P et al 2013.</w:t>
      </w:r>
      <w:proofErr w:type="gramEnd"/>
      <w:r>
        <w:rPr>
          <w:sz w:val="24"/>
          <w:szCs w:val="24"/>
        </w:rPr>
        <w:t xml:space="preserve"> Concurrent outbreaks of cholera and peripheral neuropathy associated with high mortality among persons internally displaced by a volcanic eruption. </w:t>
      </w:r>
      <w:proofErr w:type="spellStart"/>
      <w:r>
        <w:rPr>
          <w:i/>
          <w:sz w:val="24"/>
          <w:szCs w:val="24"/>
        </w:rPr>
        <w:t>PLoS</w:t>
      </w:r>
      <w:proofErr w:type="spellEnd"/>
      <w:r>
        <w:rPr>
          <w:i/>
          <w:sz w:val="24"/>
          <w:szCs w:val="24"/>
        </w:rPr>
        <w:t xml:space="preserve"> One </w:t>
      </w:r>
      <w:r>
        <w:rPr>
          <w:sz w:val="24"/>
          <w:szCs w:val="24"/>
        </w:rPr>
        <w:t xml:space="preserve">8(9): e72566. </w:t>
      </w:r>
      <w:proofErr w:type="spellStart"/>
      <w:proofErr w:type="gramStart"/>
      <w:r>
        <w:rPr>
          <w:sz w:val="24"/>
          <w:szCs w:val="24"/>
        </w:rPr>
        <w:t>Doi</w:t>
      </w:r>
      <w:proofErr w:type="spellEnd"/>
      <w:r>
        <w:rPr>
          <w:sz w:val="24"/>
          <w:szCs w:val="24"/>
        </w:rPr>
        <w:t xml:space="preserve"> 10.1371/journal.pone.0072566.t003.</w:t>
      </w:r>
      <w:proofErr w:type="gramEnd"/>
    </w:p>
    <w:p w:rsidR="00B131FF" w:rsidRDefault="00B131FF">
      <w:pPr>
        <w:rPr>
          <w:sz w:val="24"/>
          <w:szCs w:val="24"/>
        </w:rPr>
      </w:pPr>
      <w:proofErr w:type="spellStart"/>
      <w:proofErr w:type="gramStart"/>
      <w:r>
        <w:rPr>
          <w:sz w:val="24"/>
          <w:szCs w:val="24"/>
        </w:rPr>
        <w:t>Salmang</w:t>
      </w:r>
      <w:proofErr w:type="spellEnd"/>
      <w:r>
        <w:rPr>
          <w:sz w:val="24"/>
          <w:szCs w:val="24"/>
        </w:rPr>
        <w:t xml:space="preserve"> GA 2017.</w:t>
      </w:r>
      <w:proofErr w:type="gramEnd"/>
      <w:r>
        <w:rPr>
          <w:sz w:val="24"/>
          <w:szCs w:val="24"/>
        </w:rPr>
        <w:t xml:space="preserve"> PNG fails to achieve MDG targets on malnutrition. </w:t>
      </w:r>
      <w:r>
        <w:rPr>
          <w:i/>
          <w:sz w:val="24"/>
          <w:szCs w:val="24"/>
        </w:rPr>
        <w:t xml:space="preserve">Post Courier </w:t>
      </w:r>
      <w:r>
        <w:rPr>
          <w:sz w:val="24"/>
          <w:szCs w:val="24"/>
        </w:rPr>
        <w:t xml:space="preserve">August 30, 2017. </w:t>
      </w:r>
      <w:hyperlink r:id="rId48" w:history="1">
        <w:r w:rsidRPr="002330A3">
          <w:rPr>
            <w:rStyle w:val="Hyperlink"/>
            <w:sz w:val="24"/>
            <w:szCs w:val="24"/>
          </w:rPr>
          <w:t>www.postcourier.com.pg</w:t>
        </w:r>
      </w:hyperlink>
    </w:p>
    <w:p w:rsidR="00BB5B68" w:rsidRDefault="00BB5B68">
      <w:pPr>
        <w:rPr>
          <w:sz w:val="24"/>
          <w:szCs w:val="24"/>
        </w:rPr>
      </w:pPr>
      <w:proofErr w:type="spellStart"/>
      <w:r>
        <w:rPr>
          <w:sz w:val="24"/>
          <w:szCs w:val="24"/>
        </w:rPr>
        <w:lastRenderedPageBreak/>
        <w:t>Sazawal</w:t>
      </w:r>
      <w:proofErr w:type="spellEnd"/>
      <w:r w:rsidR="007F30AF">
        <w:rPr>
          <w:sz w:val="24"/>
          <w:szCs w:val="24"/>
        </w:rPr>
        <w:t xml:space="preserve"> S, </w:t>
      </w:r>
      <w:proofErr w:type="spellStart"/>
      <w:r w:rsidR="007F30AF">
        <w:rPr>
          <w:sz w:val="24"/>
          <w:szCs w:val="24"/>
        </w:rPr>
        <w:t>Dhingra</w:t>
      </w:r>
      <w:proofErr w:type="spellEnd"/>
      <w:r w:rsidR="007F30AF">
        <w:rPr>
          <w:sz w:val="24"/>
          <w:szCs w:val="24"/>
        </w:rPr>
        <w:t xml:space="preserve"> U, </w:t>
      </w:r>
      <w:proofErr w:type="spellStart"/>
      <w:r w:rsidR="007F30AF">
        <w:rPr>
          <w:sz w:val="24"/>
          <w:szCs w:val="24"/>
        </w:rPr>
        <w:t>Dhingra</w:t>
      </w:r>
      <w:proofErr w:type="spellEnd"/>
      <w:r w:rsidR="007F30AF">
        <w:rPr>
          <w:sz w:val="24"/>
          <w:szCs w:val="24"/>
        </w:rPr>
        <w:t xml:space="preserve"> P et al 2018. </w:t>
      </w:r>
      <w:proofErr w:type="gramStart"/>
      <w:r w:rsidR="007F30AF">
        <w:rPr>
          <w:sz w:val="24"/>
          <w:szCs w:val="24"/>
        </w:rPr>
        <w:t xml:space="preserve">Efficacy of high zinc </w:t>
      </w:r>
      <w:proofErr w:type="spellStart"/>
      <w:r w:rsidR="007F30AF">
        <w:rPr>
          <w:sz w:val="24"/>
          <w:szCs w:val="24"/>
        </w:rPr>
        <w:t>biofortified</w:t>
      </w:r>
      <w:proofErr w:type="spellEnd"/>
      <w:r w:rsidR="007F30AF">
        <w:rPr>
          <w:sz w:val="24"/>
          <w:szCs w:val="24"/>
        </w:rPr>
        <w:t xml:space="preserve"> wheat in improvement of micronutrient status, and prevention of morbidity among preschool children and women – a double masked, randomized, controlled trial.</w:t>
      </w:r>
      <w:proofErr w:type="gramEnd"/>
      <w:r w:rsidR="007F30AF">
        <w:rPr>
          <w:sz w:val="24"/>
          <w:szCs w:val="24"/>
        </w:rPr>
        <w:t xml:space="preserve"> </w:t>
      </w:r>
      <w:r w:rsidR="007F30AF">
        <w:rPr>
          <w:i/>
          <w:sz w:val="24"/>
          <w:szCs w:val="24"/>
        </w:rPr>
        <w:t xml:space="preserve">Nutrition Journal </w:t>
      </w:r>
      <w:r w:rsidR="007F30AF">
        <w:rPr>
          <w:sz w:val="24"/>
          <w:szCs w:val="24"/>
        </w:rPr>
        <w:t>17: 86.</w:t>
      </w:r>
      <w:r w:rsidR="00EA18EB">
        <w:rPr>
          <w:sz w:val="24"/>
          <w:szCs w:val="24"/>
        </w:rPr>
        <w:t xml:space="preserve"> </w:t>
      </w:r>
      <w:proofErr w:type="spellStart"/>
      <w:proofErr w:type="gramStart"/>
      <w:r w:rsidR="00EA18EB">
        <w:rPr>
          <w:sz w:val="24"/>
          <w:szCs w:val="24"/>
        </w:rPr>
        <w:t>Doi</w:t>
      </w:r>
      <w:proofErr w:type="spellEnd"/>
      <w:r w:rsidR="00EA18EB">
        <w:rPr>
          <w:sz w:val="24"/>
          <w:szCs w:val="24"/>
        </w:rPr>
        <w:t xml:space="preserve"> 10.1186/s12937-018-0391-5.</w:t>
      </w:r>
      <w:proofErr w:type="gramEnd"/>
    </w:p>
    <w:p w:rsidR="0065057A" w:rsidRDefault="0065057A">
      <w:pPr>
        <w:rPr>
          <w:sz w:val="24"/>
          <w:szCs w:val="24"/>
        </w:rPr>
      </w:pPr>
      <w:r>
        <w:rPr>
          <w:sz w:val="24"/>
          <w:szCs w:val="24"/>
        </w:rPr>
        <w:t xml:space="preserve">Schmidt E, Benson T, </w:t>
      </w:r>
      <w:proofErr w:type="spellStart"/>
      <w:r>
        <w:rPr>
          <w:sz w:val="24"/>
          <w:szCs w:val="24"/>
        </w:rPr>
        <w:t>Holtemeyer</w:t>
      </w:r>
      <w:proofErr w:type="spellEnd"/>
      <w:r>
        <w:rPr>
          <w:sz w:val="24"/>
          <w:szCs w:val="24"/>
        </w:rPr>
        <w:t xml:space="preserve"> B, </w:t>
      </w:r>
      <w:proofErr w:type="spellStart"/>
      <w:r>
        <w:rPr>
          <w:sz w:val="24"/>
          <w:szCs w:val="24"/>
        </w:rPr>
        <w:t>Rosenbach</w:t>
      </w:r>
      <w:proofErr w:type="spellEnd"/>
      <w:r>
        <w:rPr>
          <w:sz w:val="24"/>
          <w:szCs w:val="24"/>
        </w:rPr>
        <w:t xml:space="preserve"> G 2018. Papua New Guinea Household Survey on Food Systems: Initial Findings. </w:t>
      </w:r>
      <w:r w:rsidRPr="0065057A">
        <w:rPr>
          <w:i/>
          <w:sz w:val="24"/>
          <w:szCs w:val="24"/>
        </w:rPr>
        <w:t>PNG Research Note 01: September 2018</w:t>
      </w:r>
      <w:r>
        <w:rPr>
          <w:sz w:val="24"/>
          <w:szCs w:val="24"/>
        </w:rPr>
        <w:t>. International Food Policy Research Institute (IFPRI), Washington DC, USA.</w:t>
      </w:r>
    </w:p>
    <w:p w:rsidR="00260633" w:rsidRDefault="00260633">
      <w:pPr>
        <w:rPr>
          <w:sz w:val="24"/>
          <w:szCs w:val="24"/>
        </w:rPr>
      </w:pPr>
      <w:r>
        <w:rPr>
          <w:sz w:val="24"/>
          <w:szCs w:val="24"/>
        </w:rPr>
        <w:t xml:space="preserve">Shankar AH, </w:t>
      </w:r>
      <w:proofErr w:type="spellStart"/>
      <w:r>
        <w:rPr>
          <w:sz w:val="24"/>
          <w:szCs w:val="24"/>
        </w:rPr>
        <w:t>Genton</w:t>
      </w:r>
      <w:proofErr w:type="spellEnd"/>
      <w:r>
        <w:rPr>
          <w:sz w:val="24"/>
          <w:szCs w:val="24"/>
        </w:rPr>
        <w:t xml:space="preserve"> B, </w:t>
      </w:r>
      <w:proofErr w:type="spellStart"/>
      <w:r>
        <w:rPr>
          <w:sz w:val="24"/>
          <w:szCs w:val="24"/>
        </w:rPr>
        <w:t>Semba</w:t>
      </w:r>
      <w:proofErr w:type="spellEnd"/>
      <w:r>
        <w:rPr>
          <w:sz w:val="24"/>
          <w:szCs w:val="24"/>
        </w:rPr>
        <w:t xml:space="preserve"> RD et al 1999. Effect of vitamin A supplementation on morbidity due to </w:t>
      </w:r>
      <w:r>
        <w:rPr>
          <w:i/>
          <w:sz w:val="24"/>
          <w:szCs w:val="24"/>
        </w:rPr>
        <w:t xml:space="preserve">Plasmodium falciparum </w:t>
      </w:r>
      <w:r>
        <w:rPr>
          <w:sz w:val="24"/>
          <w:szCs w:val="24"/>
        </w:rPr>
        <w:t xml:space="preserve">in young children in Papua New Guinea: a randomised trial. </w:t>
      </w:r>
      <w:r>
        <w:rPr>
          <w:i/>
          <w:sz w:val="24"/>
          <w:szCs w:val="24"/>
        </w:rPr>
        <w:t xml:space="preserve">Lancet </w:t>
      </w:r>
      <w:r>
        <w:rPr>
          <w:sz w:val="24"/>
          <w:szCs w:val="24"/>
        </w:rPr>
        <w:t>354: 203-209.</w:t>
      </w:r>
    </w:p>
    <w:p w:rsidR="0094166D" w:rsidRDefault="0094166D">
      <w:pPr>
        <w:rPr>
          <w:sz w:val="24"/>
          <w:szCs w:val="24"/>
        </w:rPr>
      </w:pPr>
      <w:proofErr w:type="gramStart"/>
      <w:r>
        <w:rPr>
          <w:sz w:val="24"/>
          <w:szCs w:val="24"/>
        </w:rPr>
        <w:t xml:space="preserve">Shankar AH, </w:t>
      </w:r>
      <w:proofErr w:type="spellStart"/>
      <w:r>
        <w:rPr>
          <w:sz w:val="24"/>
          <w:szCs w:val="24"/>
        </w:rPr>
        <w:t>Genton</w:t>
      </w:r>
      <w:proofErr w:type="spellEnd"/>
      <w:r>
        <w:rPr>
          <w:sz w:val="24"/>
          <w:szCs w:val="24"/>
        </w:rPr>
        <w:t xml:space="preserve"> B, </w:t>
      </w:r>
      <w:proofErr w:type="spellStart"/>
      <w:r>
        <w:rPr>
          <w:sz w:val="24"/>
          <w:szCs w:val="24"/>
        </w:rPr>
        <w:t>Baisor</w:t>
      </w:r>
      <w:proofErr w:type="spellEnd"/>
      <w:r>
        <w:rPr>
          <w:sz w:val="24"/>
          <w:szCs w:val="24"/>
        </w:rPr>
        <w:t xml:space="preserve"> M et al 2000.</w:t>
      </w:r>
      <w:proofErr w:type="gramEnd"/>
      <w:r>
        <w:rPr>
          <w:sz w:val="24"/>
          <w:szCs w:val="24"/>
        </w:rPr>
        <w:t xml:space="preserve"> The influence of zinc supplementation on morbidity due to </w:t>
      </w:r>
      <w:r>
        <w:rPr>
          <w:i/>
          <w:sz w:val="24"/>
          <w:szCs w:val="24"/>
        </w:rPr>
        <w:t>Plasmodium falciparum</w:t>
      </w:r>
      <w:r>
        <w:rPr>
          <w:sz w:val="24"/>
          <w:szCs w:val="24"/>
        </w:rPr>
        <w:t xml:space="preserve">: a randomized trial in preschool children in Papua New Guinea. </w:t>
      </w:r>
      <w:r>
        <w:rPr>
          <w:i/>
          <w:sz w:val="24"/>
          <w:szCs w:val="24"/>
        </w:rPr>
        <w:t xml:space="preserve">American Journal of Tropical Medicine and </w:t>
      </w:r>
      <w:proofErr w:type="spellStart"/>
      <w:r>
        <w:rPr>
          <w:i/>
          <w:sz w:val="24"/>
          <w:szCs w:val="24"/>
        </w:rPr>
        <w:t>Hygeine</w:t>
      </w:r>
      <w:proofErr w:type="spellEnd"/>
      <w:r>
        <w:rPr>
          <w:i/>
          <w:sz w:val="24"/>
          <w:szCs w:val="24"/>
        </w:rPr>
        <w:t xml:space="preserve"> </w:t>
      </w:r>
      <w:r>
        <w:rPr>
          <w:sz w:val="24"/>
          <w:szCs w:val="24"/>
        </w:rPr>
        <w:t>62: 663-669.</w:t>
      </w:r>
    </w:p>
    <w:p w:rsidR="007843BB" w:rsidRPr="007843BB" w:rsidRDefault="007843BB">
      <w:pPr>
        <w:rPr>
          <w:sz w:val="24"/>
          <w:szCs w:val="24"/>
        </w:rPr>
      </w:pPr>
      <w:proofErr w:type="spellStart"/>
      <w:r>
        <w:rPr>
          <w:sz w:val="24"/>
          <w:szCs w:val="24"/>
        </w:rPr>
        <w:t>Shinoda</w:t>
      </w:r>
      <w:proofErr w:type="spellEnd"/>
      <w:r>
        <w:rPr>
          <w:sz w:val="24"/>
          <w:szCs w:val="24"/>
        </w:rPr>
        <w:t xml:space="preserve"> N, Sullivan KM, Tripp K et al 2013. </w:t>
      </w:r>
      <w:proofErr w:type="gramStart"/>
      <w:r>
        <w:rPr>
          <w:sz w:val="24"/>
          <w:szCs w:val="24"/>
        </w:rPr>
        <w:t>Relationship between markers of inflammation and anaemia in children of Papua New Guinea.</w:t>
      </w:r>
      <w:proofErr w:type="gramEnd"/>
      <w:r>
        <w:rPr>
          <w:sz w:val="24"/>
          <w:szCs w:val="24"/>
        </w:rPr>
        <w:t xml:space="preserve"> </w:t>
      </w:r>
      <w:r>
        <w:rPr>
          <w:i/>
          <w:sz w:val="24"/>
          <w:szCs w:val="24"/>
        </w:rPr>
        <w:t xml:space="preserve">Public Health Nutrition </w:t>
      </w:r>
      <w:r>
        <w:rPr>
          <w:sz w:val="24"/>
          <w:szCs w:val="24"/>
        </w:rPr>
        <w:t>16: 289-295.</w:t>
      </w:r>
    </w:p>
    <w:p w:rsidR="003C7D8C" w:rsidRDefault="003C7D8C">
      <w:pPr>
        <w:rPr>
          <w:sz w:val="24"/>
          <w:szCs w:val="24"/>
        </w:rPr>
      </w:pPr>
      <w:r>
        <w:rPr>
          <w:sz w:val="24"/>
          <w:szCs w:val="24"/>
        </w:rPr>
        <w:t xml:space="preserve">Sip J, </w:t>
      </w:r>
      <w:proofErr w:type="spellStart"/>
      <w:r>
        <w:rPr>
          <w:sz w:val="24"/>
          <w:szCs w:val="24"/>
        </w:rPr>
        <w:t>Gendua</w:t>
      </w:r>
      <w:proofErr w:type="spellEnd"/>
      <w:r>
        <w:rPr>
          <w:sz w:val="24"/>
          <w:szCs w:val="24"/>
        </w:rPr>
        <w:t xml:space="preserve"> P 2014. </w:t>
      </w:r>
      <w:proofErr w:type="gramStart"/>
      <w:r>
        <w:rPr>
          <w:sz w:val="24"/>
          <w:szCs w:val="24"/>
        </w:rPr>
        <w:t>The status of maize in Papua New Guinea.</w:t>
      </w:r>
      <w:proofErr w:type="gramEnd"/>
      <w:r>
        <w:rPr>
          <w:sz w:val="24"/>
          <w:szCs w:val="24"/>
        </w:rPr>
        <w:t xml:space="preserve"> In </w:t>
      </w:r>
      <w:proofErr w:type="spellStart"/>
      <w:r>
        <w:rPr>
          <w:sz w:val="24"/>
          <w:szCs w:val="24"/>
        </w:rPr>
        <w:t>Prasanna</w:t>
      </w:r>
      <w:proofErr w:type="spellEnd"/>
      <w:r>
        <w:rPr>
          <w:sz w:val="24"/>
          <w:szCs w:val="24"/>
        </w:rPr>
        <w:t xml:space="preserve"> BM et al (</w:t>
      </w:r>
      <w:proofErr w:type="spellStart"/>
      <w:proofErr w:type="gramStart"/>
      <w:r>
        <w:rPr>
          <w:sz w:val="24"/>
          <w:szCs w:val="24"/>
        </w:rPr>
        <w:t>eds</w:t>
      </w:r>
      <w:proofErr w:type="spellEnd"/>
      <w:proofErr w:type="gramEnd"/>
      <w:r>
        <w:rPr>
          <w:sz w:val="24"/>
          <w:szCs w:val="24"/>
        </w:rPr>
        <w:t xml:space="preserve">) </w:t>
      </w:r>
      <w:r w:rsidRPr="003C7D8C">
        <w:rPr>
          <w:i/>
          <w:sz w:val="24"/>
          <w:szCs w:val="24"/>
        </w:rPr>
        <w:t>Book of extended summaries. 12</w:t>
      </w:r>
      <w:r w:rsidRPr="003C7D8C">
        <w:rPr>
          <w:i/>
          <w:sz w:val="24"/>
          <w:szCs w:val="24"/>
          <w:vertAlign w:val="superscript"/>
        </w:rPr>
        <w:t>th</w:t>
      </w:r>
      <w:r w:rsidRPr="003C7D8C">
        <w:rPr>
          <w:i/>
          <w:sz w:val="24"/>
          <w:szCs w:val="24"/>
        </w:rPr>
        <w:t xml:space="preserve"> Asian Maize Conference and Expert Consultation on maize for Food, Feed, Nutrition and Environmental Security, 30</w:t>
      </w:r>
      <w:r w:rsidRPr="003C7D8C">
        <w:rPr>
          <w:i/>
          <w:sz w:val="24"/>
          <w:szCs w:val="24"/>
          <w:vertAlign w:val="superscript"/>
        </w:rPr>
        <w:t>th</w:t>
      </w:r>
      <w:r w:rsidRPr="003C7D8C">
        <w:rPr>
          <w:i/>
          <w:sz w:val="24"/>
          <w:szCs w:val="24"/>
        </w:rPr>
        <w:t xml:space="preserve"> October to 1</w:t>
      </w:r>
      <w:r w:rsidRPr="003C7D8C">
        <w:rPr>
          <w:i/>
          <w:sz w:val="24"/>
          <w:szCs w:val="24"/>
          <w:vertAlign w:val="superscript"/>
        </w:rPr>
        <w:t>st</w:t>
      </w:r>
      <w:r w:rsidRPr="003C7D8C">
        <w:rPr>
          <w:i/>
          <w:sz w:val="24"/>
          <w:szCs w:val="24"/>
        </w:rPr>
        <w:t xml:space="preserve"> November 2014. </w:t>
      </w:r>
      <w:proofErr w:type="gramStart"/>
      <w:r>
        <w:rPr>
          <w:sz w:val="24"/>
          <w:szCs w:val="24"/>
        </w:rPr>
        <w:t>CIMMYT, Mexico and APAARI.</w:t>
      </w:r>
      <w:proofErr w:type="gramEnd"/>
      <w:r>
        <w:rPr>
          <w:sz w:val="24"/>
          <w:szCs w:val="24"/>
        </w:rPr>
        <w:t xml:space="preserve"> Bangkok, Thailand.</w:t>
      </w:r>
    </w:p>
    <w:p w:rsidR="00695082" w:rsidRPr="0094166D" w:rsidRDefault="00695082">
      <w:pPr>
        <w:rPr>
          <w:sz w:val="24"/>
          <w:szCs w:val="24"/>
        </w:rPr>
      </w:pPr>
      <w:proofErr w:type="spellStart"/>
      <w:r>
        <w:rPr>
          <w:sz w:val="24"/>
          <w:szCs w:val="24"/>
        </w:rPr>
        <w:t>Sowei</w:t>
      </w:r>
      <w:proofErr w:type="spellEnd"/>
      <w:r>
        <w:rPr>
          <w:sz w:val="24"/>
          <w:szCs w:val="24"/>
        </w:rPr>
        <w:t xml:space="preserve"> </w:t>
      </w:r>
      <w:r w:rsidR="0094166D">
        <w:rPr>
          <w:sz w:val="24"/>
          <w:szCs w:val="24"/>
        </w:rPr>
        <w:t xml:space="preserve">JW, </w:t>
      </w:r>
      <w:proofErr w:type="spellStart"/>
      <w:r w:rsidR="0094166D">
        <w:rPr>
          <w:sz w:val="24"/>
          <w:szCs w:val="24"/>
        </w:rPr>
        <w:t>Osilis</w:t>
      </w:r>
      <w:proofErr w:type="spellEnd"/>
      <w:r w:rsidR="0094166D">
        <w:rPr>
          <w:sz w:val="24"/>
          <w:szCs w:val="24"/>
        </w:rPr>
        <w:t xml:space="preserve"> P, </w:t>
      </w:r>
      <w:proofErr w:type="spellStart"/>
      <w:r w:rsidR="0094166D">
        <w:rPr>
          <w:sz w:val="24"/>
          <w:szCs w:val="24"/>
        </w:rPr>
        <w:t>Aliga</w:t>
      </w:r>
      <w:proofErr w:type="spellEnd"/>
      <w:r w:rsidR="0094166D">
        <w:rPr>
          <w:sz w:val="24"/>
          <w:szCs w:val="24"/>
        </w:rPr>
        <w:t xml:space="preserve"> W 1992. </w:t>
      </w:r>
      <w:proofErr w:type="gramStart"/>
      <w:r w:rsidR="0094166D">
        <w:rPr>
          <w:sz w:val="24"/>
          <w:szCs w:val="24"/>
        </w:rPr>
        <w:t>Sweet potato germplasm collection and evaluation in Papua New Guinea.</w:t>
      </w:r>
      <w:proofErr w:type="gramEnd"/>
      <w:r w:rsidR="0094166D">
        <w:rPr>
          <w:sz w:val="24"/>
          <w:szCs w:val="24"/>
        </w:rPr>
        <w:t xml:space="preserve"> </w:t>
      </w:r>
      <w:proofErr w:type="gramStart"/>
      <w:r w:rsidR="0094166D">
        <w:rPr>
          <w:i/>
          <w:sz w:val="24"/>
          <w:szCs w:val="24"/>
        </w:rPr>
        <w:t xml:space="preserve">Discussion Paper 92/1 </w:t>
      </w:r>
      <w:r w:rsidR="0094166D">
        <w:rPr>
          <w:sz w:val="24"/>
          <w:szCs w:val="24"/>
        </w:rPr>
        <w:t xml:space="preserve">PNG Department of Agriculture and Livestock, </w:t>
      </w:r>
      <w:proofErr w:type="spellStart"/>
      <w:r w:rsidR="0094166D">
        <w:rPr>
          <w:sz w:val="24"/>
          <w:szCs w:val="24"/>
        </w:rPr>
        <w:t>Konedobu</w:t>
      </w:r>
      <w:proofErr w:type="spellEnd"/>
      <w:r w:rsidR="0094166D">
        <w:rPr>
          <w:sz w:val="24"/>
          <w:szCs w:val="24"/>
        </w:rPr>
        <w:t>, PNG.</w:t>
      </w:r>
      <w:proofErr w:type="gramEnd"/>
    </w:p>
    <w:p w:rsidR="001E709A" w:rsidRDefault="001E709A">
      <w:pPr>
        <w:rPr>
          <w:sz w:val="24"/>
          <w:szCs w:val="24"/>
        </w:rPr>
      </w:pPr>
      <w:proofErr w:type="gramStart"/>
      <w:r>
        <w:rPr>
          <w:sz w:val="24"/>
          <w:szCs w:val="24"/>
        </w:rPr>
        <w:t xml:space="preserve">Temple VJ, </w:t>
      </w:r>
      <w:proofErr w:type="spellStart"/>
      <w:r>
        <w:rPr>
          <w:sz w:val="24"/>
          <w:szCs w:val="24"/>
        </w:rPr>
        <w:t>Haindapa</w:t>
      </w:r>
      <w:proofErr w:type="spellEnd"/>
      <w:r>
        <w:rPr>
          <w:sz w:val="24"/>
          <w:szCs w:val="24"/>
        </w:rPr>
        <w:t xml:space="preserve"> B, </w:t>
      </w:r>
      <w:proofErr w:type="spellStart"/>
      <w:r>
        <w:rPr>
          <w:sz w:val="24"/>
          <w:szCs w:val="24"/>
        </w:rPr>
        <w:t>Turare</w:t>
      </w:r>
      <w:proofErr w:type="spellEnd"/>
      <w:r>
        <w:rPr>
          <w:sz w:val="24"/>
          <w:szCs w:val="24"/>
        </w:rPr>
        <w:t xml:space="preserve"> R et al 2006.</w:t>
      </w:r>
      <w:proofErr w:type="gramEnd"/>
      <w:r>
        <w:rPr>
          <w:sz w:val="24"/>
          <w:szCs w:val="24"/>
        </w:rPr>
        <w:t xml:space="preserve"> </w:t>
      </w:r>
      <w:proofErr w:type="gramStart"/>
      <w:r>
        <w:rPr>
          <w:sz w:val="24"/>
          <w:szCs w:val="24"/>
        </w:rPr>
        <w:t>Status of iodine nutrition in pregnant and lactating women in national capital district, Papua New Guinea.</w:t>
      </w:r>
      <w:proofErr w:type="gramEnd"/>
      <w:r>
        <w:rPr>
          <w:sz w:val="24"/>
          <w:szCs w:val="24"/>
        </w:rPr>
        <w:t xml:space="preserve"> </w:t>
      </w:r>
      <w:r>
        <w:rPr>
          <w:i/>
          <w:sz w:val="24"/>
          <w:szCs w:val="24"/>
        </w:rPr>
        <w:t xml:space="preserve">Asia Pacific Journal of Clinical Nutrition </w:t>
      </w:r>
      <w:r>
        <w:rPr>
          <w:sz w:val="24"/>
          <w:szCs w:val="24"/>
        </w:rPr>
        <w:t>15: 533-537.</w:t>
      </w:r>
    </w:p>
    <w:p w:rsidR="00D756F3" w:rsidRDefault="00D756F3">
      <w:pPr>
        <w:rPr>
          <w:sz w:val="24"/>
          <w:szCs w:val="24"/>
        </w:rPr>
      </w:pPr>
      <w:proofErr w:type="gramStart"/>
      <w:r>
        <w:rPr>
          <w:sz w:val="24"/>
          <w:szCs w:val="24"/>
        </w:rPr>
        <w:t xml:space="preserve">Temple VJ, </w:t>
      </w:r>
      <w:proofErr w:type="spellStart"/>
      <w:r>
        <w:rPr>
          <w:sz w:val="24"/>
          <w:szCs w:val="24"/>
        </w:rPr>
        <w:t>Kaira</w:t>
      </w:r>
      <w:proofErr w:type="spellEnd"/>
      <w:r>
        <w:rPr>
          <w:sz w:val="24"/>
          <w:szCs w:val="24"/>
        </w:rPr>
        <w:t xml:space="preserve"> C, Vince JD et al 2011.</w:t>
      </w:r>
      <w:proofErr w:type="gramEnd"/>
      <w:r>
        <w:rPr>
          <w:sz w:val="24"/>
          <w:szCs w:val="24"/>
        </w:rPr>
        <w:t xml:space="preserve"> Vitamin A status of pre-school-age children aged 6 to 59 months in the National Capital District, Papua New Guinea. </w:t>
      </w:r>
      <w:r>
        <w:rPr>
          <w:i/>
          <w:sz w:val="24"/>
          <w:szCs w:val="24"/>
        </w:rPr>
        <w:t xml:space="preserve">Papua New Guinea Medical Journal </w:t>
      </w:r>
      <w:r>
        <w:rPr>
          <w:sz w:val="24"/>
          <w:szCs w:val="24"/>
        </w:rPr>
        <w:t>54: 4-16.</w:t>
      </w:r>
    </w:p>
    <w:p w:rsidR="009E582B" w:rsidRPr="009E582B" w:rsidRDefault="009E582B">
      <w:pPr>
        <w:rPr>
          <w:sz w:val="24"/>
          <w:szCs w:val="24"/>
        </w:rPr>
      </w:pPr>
      <w:proofErr w:type="gramStart"/>
      <w:r>
        <w:rPr>
          <w:sz w:val="24"/>
          <w:szCs w:val="24"/>
        </w:rPr>
        <w:t xml:space="preserve">Temple VJ, </w:t>
      </w:r>
      <w:proofErr w:type="spellStart"/>
      <w:r>
        <w:rPr>
          <w:sz w:val="24"/>
          <w:szCs w:val="24"/>
        </w:rPr>
        <w:t>Etep</w:t>
      </w:r>
      <w:proofErr w:type="spellEnd"/>
      <w:r>
        <w:rPr>
          <w:sz w:val="24"/>
          <w:szCs w:val="24"/>
        </w:rPr>
        <w:t xml:space="preserve"> D, Willie N et al 2015.</w:t>
      </w:r>
      <w:proofErr w:type="gramEnd"/>
      <w:r>
        <w:rPr>
          <w:sz w:val="24"/>
          <w:szCs w:val="24"/>
        </w:rPr>
        <w:t xml:space="preserve"> </w:t>
      </w:r>
      <w:proofErr w:type="gramStart"/>
      <w:r>
        <w:rPr>
          <w:sz w:val="24"/>
          <w:szCs w:val="24"/>
        </w:rPr>
        <w:t>Assessment of zinc status of women resident in the National Capital District, Papua New Guinea.</w:t>
      </w:r>
      <w:proofErr w:type="gramEnd"/>
      <w:r>
        <w:rPr>
          <w:sz w:val="24"/>
          <w:szCs w:val="24"/>
        </w:rPr>
        <w:t xml:space="preserve"> </w:t>
      </w:r>
      <w:r>
        <w:rPr>
          <w:i/>
          <w:sz w:val="24"/>
          <w:szCs w:val="24"/>
        </w:rPr>
        <w:t xml:space="preserve">Papua new Guinea Medical Journal </w:t>
      </w:r>
      <w:r>
        <w:rPr>
          <w:sz w:val="24"/>
          <w:szCs w:val="24"/>
        </w:rPr>
        <w:t>58: 11-21.</w:t>
      </w:r>
    </w:p>
    <w:p w:rsidR="007D25E5" w:rsidRPr="001E709A" w:rsidRDefault="007D25E5">
      <w:pPr>
        <w:rPr>
          <w:sz w:val="24"/>
          <w:szCs w:val="24"/>
        </w:rPr>
      </w:pPr>
      <w:proofErr w:type="spellStart"/>
      <w:r>
        <w:rPr>
          <w:sz w:val="24"/>
          <w:szCs w:val="24"/>
        </w:rPr>
        <w:t>Temu</w:t>
      </w:r>
      <w:proofErr w:type="spellEnd"/>
      <w:r>
        <w:rPr>
          <w:sz w:val="24"/>
          <w:szCs w:val="24"/>
        </w:rPr>
        <w:t xml:space="preserve"> PI, </w:t>
      </w:r>
      <w:proofErr w:type="spellStart"/>
      <w:r>
        <w:rPr>
          <w:sz w:val="24"/>
          <w:szCs w:val="24"/>
        </w:rPr>
        <w:t>Saweri</w:t>
      </w:r>
      <w:proofErr w:type="spellEnd"/>
      <w:r>
        <w:rPr>
          <w:sz w:val="24"/>
          <w:szCs w:val="24"/>
        </w:rPr>
        <w:t xml:space="preserve"> W 2001. Pp 395-406. </w:t>
      </w:r>
      <w:r w:rsidR="00345A52">
        <w:rPr>
          <w:sz w:val="24"/>
          <w:szCs w:val="24"/>
        </w:rPr>
        <w:t>In Bourke RM, Allen MG, Salisbury JG (</w:t>
      </w:r>
      <w:proofErr w:type="spellStart"/>
      <w:proofErr w:type="gramStart"/>
      <w:r w:rsidR="00345A52">
        <w:rPr>
          <w:sz w:val="24"/>
          <w:szCs w:val="24"/>
        </w:rPr>
        <w:t>eds</w:t>
      </w:r>
      <w:proofErr w:type="spellEnd"/>
      <w:proofErr w:type="gramEnd"/>
      <w:r w:rsidR="00345A52">
        <w:rPr>
          <w:sz w:val="24"/>
          <w:szCs w:val="24"/>
        </w:rPr>
        <w:t xml:space="preserve">) 2001. </w:t>
      </w:r>
      <w:proofErr w:type="gramStart"/>
      <w:r w:rsidR="00345A52" w:rsidRPr="00DE5A39">
        <w:rPr>
          <w:i/>
          <w:sz w:val="24"/>
          <w:szCs w:val="24"/>
        </w:rPr>
        <w:t>Food security for Papua New Guinea.</w:t>
      </w:r>
      <w:proofErr w:type="gramEnd"/>
      <w:r w:rsidR="00345A52" w:rsidRPr="00DE5A39">
        <w:rPr>
          <w:i/>
          <w:sz w:val="24"/>
          <w:szCs w:val="24"/>
        </w:rPr>
        <w:t xml:space="preserve"> Proceedings of the Papua New Guinea Food and Nutrition </w:t>
      </w:r>
      <w:proofErr w:type="gramStart"/>
      <w:r w:rsidR="00345A52" w:rsidRPr="00DE5A39">
        <w:rPr>
          <w:i/>
          <w:sz w:val="24"/>
          <w:szCs w:val="24"/>
        </w:rPr>
        <w:t>2000  Conference</w:t>
      </w:r>
      <w:proofErr w:type="gramEnd"/>
      <w:r w:rsidR="00345A52" w:rsidRPr="00DE5A39">
        <w:rPr>
          <w:i/>
          <w:sz w:val="24"/>
          <w:szCs w:val="24"/>
        </w:rPr>
        <w:t xml:space="preserve">. </w:t>
      </w:r>
      <w:proofErr w:type="gramStart"/>
      <w:r w:rsidR="00345A52" w:rsidRPr="00DE5A39">
        <w:rPr>
          <w:i/>
          <w:sz w:val="24"/>
          <w:szCs w:val="24"/>
        </w:rPr>
        <w:t>ACIAR Proceedings No. 99.</w:t>
      </w:r>
      <w:proofErr w:type="gramEnd"/>
      <w:r w:rsidR="00345A52" w:rsidRPr="00DE5A39">
        <w:rPr>
          <w:i/>
          <w:sz w:val="24"/>
          <w:szCs w:val="24"/>
        </w:rPr>
        <w:t xml:space="preserve"> </w:t>
      </w:r>
      <w:proofErr w:type="gramStart"/>
      <w:r w:rsidR="00345A52">
        <w:rPr>
          <w:sz w:val="24"/>
          <w:szCs w:val="24"/>
        </w:rPr>
        <w:t>Australian Centre for International Agricultural Research (ACIAR).</w:t>
      </w:r>
      <w:proofErr w:type="gramEnd"/>
      <w:r w:rsidR="00345A52">
        <w:rPr>
          <w:sz w:val="24"/>
          <w:szCs w:val="24"/>
        </w:rPr>
        <w:t xml:space="preserve"> Canberra, Australia.</w:t>
      </w:r>
    </w:p>
    <w:p w:rsidR="004256E8" w:rsidRPr="004256E8" w:rsidRDefault="004256E8">
      <w:pPr>
        <w:rPr>
          <w:sz w:val="24"/>
          <w:szCs w:val="24"/>
        </w:rPr>
      </w:pPr>
      <w:proofErr w:type="spellStart"/>
      <w:proofErr w:type="gramStart"/>
      <w:r>
        <w:rPr>
          <w:sz w:val="24"/>
          <w:szCs w:val="24"/>
        </w:rPr>
        <w:lastRenderedPageBreak/>
        <w:t>Trijatmiko</w:t>
      </w:r>
      <w:proofErr w:type="spellEnd"/>
      <w:r>
        <w:rPr>
          <w:sz w:val="24"/>
          <w:szCs w:val="24"/>
        </w:rPr>
        <w:t xml:space="preserve"> KR, Duenas C, </w:t>
      </w:r>
      <w:proofErr w:type="spellStart"/>
      <w:r>
        <w:rPr>
          <w:sz w:val="24"/>
          <w:szCs w:val="24"/>
        </w:rPr>
        <w:t>Tsarkirpaloglou</w:t>
      </w:r>
      <w:proofErr w:type="spellEnd"/>
      <w:r>
        <w:rPr>
          <w:sz w:val="24"/>
          <w:szCs w:val="24"/>
        </w:rPr>
        <w:t xml:space="preserve"> N et al 2016.</w:t>
      </w:r>
      <w:proofErr w:type="gramEnd"/>
      <w:r>
        <w:rPr>
          <w:sz w:val="24"/>
          <w:szCs w:val="24"/>
        </w:rPr>
        <w:t xml:space="preserve"> </w:t>
      </w:r>
      <w:proofErr w:type="spellStart"/>
      <w:r>
        <w:rPr>
          <w:sz w:val="24"/>
          <w:szCs w:val="24"/>
        </w:rPr>
        <w:t>Biofortified</w:t>
      </w:r>
      <w:proofErr w:type="spellEnd"/>
      <w:r>
        <w:rPr>
          <w:sz w:val="24"/>
          <w:szCs w:val="24"/>
        </w:rPr>
        <w:t xml:space="preserve"> </w:t>
      </w:r>
      <w:proofErr w:type="spellStart"/>
      <w:r>
        <w:rPr>
          <w:sz w:val="24"/>
          <w:szCs w:val="24"/>
        </w:rPr>
        <w:t>indica</w:t>
      </w:r>
      <w:proofErr w:type="spellEnd"/>
      <w:r>
        <w:rPr>
          <w:sz w:val="24"/>
          <w:szCs w:val="24"/>
        </w:rPr>
        <w:t xml:space="preserve"> rice attains iron and zinc dietary targets in the field. </w:t>
      </w:r>
      <w:r>
        <w:rPr>
          <w:i/>
          <w:sz w:val="24"/>
          <w:szCs w:val="24"/>
        </w:rPr>
        <w:t xml:space="preserve">Science Reports </w:t>
      </w:r>
      <w:r w:rsidR="00FB7848">
        <w:rPr>
          <w:sz w:val="24"/>
          <w:szCs w:val="24"/>
        </w:rPr>
        <w:t xml:space="preserve">6: </w:t>
      </w:r>
      <w:proofErr w:type="spellStart"/>
      <w:r w:rsidR="00FB7848">
        <w:rPr>
          <w:sz w:val="24"/>
          <w:szCs w:val="24"/>
        </w:rPr>
        <w:t>doi</w:t>
      </w:r>
      <w:proofErr w:type="spellEnd"/>
      <w:r w:rsidR="00FB7848">
        <w:rPr>
          <w:sz w:val="24"/>
          <w:szCs w:val="24"/>
        </w:rPr>
        <w:t xml:space="preserve"> 10.1038/srep19792.</w:t>
      </w:r>
    </w:p>
    <w:p w:rsidR="00345A52" w:rsidRDefault="00345A52" w:rsidP="00345A52">
      <w:pPr>
        <w:rPr>
          <w:sz w:val="24"/>
          <w:szCs w:val="24"/>
        </w:rPr>
      </w:pPr>
      <w:proofErr w:type="gramStart"/>
      <w:r>
        <w:rPr>
          <w:sz w:val="24"/>
          <w:szCs w:val="24"/>
        </w:rPr>
        <w:t>van</w:t>
      </w:r>
      <w:proofErr w:type="gramEnd"/>
      <w:r>
        <w:rPr>
          <w:sz w:val="24"/>
          <w:szCs w:val="24"/>
        </w:rPr>
        <w:t xml:space="preserve"> </w:t>
      </w:r>
      <w:proofErr w:type="spellStart"/>
      <w:r>
        <w:rPr>
          <w:sz w:val="24"/>
          <w:szCs w:val="24"/>
        </w:rPr>
        <w:t>Wijmeersch</w:t>
      </w:r>
      <w:proofErr w:type="spellEnd"/>
      <w:r>
        <w:rPr>
          <w:sz w:val="24"/>
          <w:szCs w:val="24"/>
        </w:rPr>
        <w:t xml:space="preserve"> P 2001. Pp 674-682. In Bourke RM, Allen MG, Salisbury JG (</w:t>
      </w:r>
      <w:proofErr w:type="spellStart"/>
      <w:proofErr w:type="gramStart"/>
      <w:r>
        <w:rPr>
          <w:sz w:val="24"/>
          <w:szCs w:val="24"/>
        </w:rPr>
        <w:t>eds</w:t>
      </w:r>
      <w:proofErr w:type="spellEnd"/>
      <w:proofErr w:type="gramEnd"/>
      <w:r>
        <w:rPr>
          <w:sz w:val="24"/>
          <w:szCs w:val="24"/>
        </w:rPr>
        <w:t xml:space="preserve">) 2001. </w:t>
      </w:r>
      <w:proofErr w:type="gramStart"/>
      <w:r w:rsidRPr="00DE5A39">
        <w:rPr>
          <w:i/>
          <w:sz w:val="24"/>
          <w:szCs w:val="24"/>
        </w:rPr>
        <w:t>Food security for Papua New Guinea.</w:t>
      </w:r>
      <w:proofErr w:type="gramEnd"/>
      <w:r w:rsidRPr="00DE5A39">
        <w:rPr>
          <w:i/>
          <w:sz w:val="24"/>
          <w:szCs w:val="24"/>
        </w:rPr>
        <w:t xml:space="preserve"> Proceedings of the Papua New Guinea Food and Nutrition </w:t>
      </w:r>
      <w:proofErr w:type="gramStart"/>
      <w:r w:rsidRPr="00DE5A39">
        <w:rPr>
          <w:i/>
          <w:sz w:val="24"/>
          <w:szCs w:val="24"/>
        </w:rPr>
        <w:t>2000  Conference</w:t>
      </w:r>
      <w:proofErr w:type="gramEnd"/>
      <w:r w:rsidRPr="00DE5A39">
        <w:rPr>
          <w:i/>
          <w:sz w:val="24"/>
          <w:szCs w:val="24"/>
        </w:rPr>
        <w:t xml:space="preserve">. </w:t>
      </w:r>
      <w:proofErr w:type="gramStart"/>
      <w:r w:rsidRPr="00DE5A39">
        <w:rPr>
          <w:i/>
          <w:sz w:val="24"/>
          <w:szCs w:val="24"/>
        </w:rPr>
        <w:t>ACIAR Proceedings No. 99.</w:t>
      </w:r>
      <w:proofErr w:type="gramEnd"/>
      <w:r w:rsidRPr="00DE5A39">
        <w:rPr>
          <w:i/>
          <w:sz w:val="24"/>
          <w:szCs w:val="24"/>
        </w:rPr>
        <w:t xml:space="preserve"> </w:t>
      </w:r>
      <w:proofErr w:type="gramStart"/>
      <w:r>
        <w:rPr>
          <w:sz w:val="24"/>
          <w:szCs w:val="24"/>
        </w:rPr>
        <w:t>Australian Centre for International Agricultural Research (ACIAR).</w:t>
      </w:r>
      <w:proofErr w:type="gramEnd"/>
      <w:r>
        <w:rPr>
          <w:sz w:val="24"/>
          <w:szCs w:val="24"/>
        </w:rPr>
        <w:t xml:space="preserve"> Canberra, Australia.</w:t>
      </w:r>
    </w:p>
    <w:p w:rsidR="00BC450A" w:rsidRPr="00BC450A" w:rsidRDefault="00BC450A" w:rsidP="00345A52">
      <w:pPr>
        <w:rPr>
          <w:sz w:val="24"/>
          <w:szCs w:val="24"/>
        </w:rPr>
      </w:pPr>
      <w:r>
        <w:rPr>
          <w:sz w:val="24"/>
          <w:szCs w:val="24"/>
        </w:rPr>
        <w:t xml:space="preserve">Wei Y, </w:t>
      </w:r>
      <w:proofErr w:type="spellStart"/>
      <w:r>
        <w:rPr>
          <w:sz w:val="24"/>
          <w:szCs w:val="24"/>
        </w:rPr>
        <w:t>Shohag</w:t>
      </w:r>
      <w:proofErr w:type="spellEnd"/>
      <w:r>
        <w:rPr>
          <w:sz w:val="24"/>
          <w:szCs w:val="24"/>
        </w:rPr>
        <w:t xml:space="preserve"> M, Yang X 2012, </w:t>
      </w:r>
      <w:proofErr w:type="spellStart"/>
      <w:r>
        <w:rPr>
          <w:sz w:val="24"/>
          <w:szCs w:val="24"/>
        </w:rPr>
        <w:t>Biofortification</w:t>
      </w:r>
      <w:proofErr w:type="spellEnd"/>
      <w:r>
        <w:rPr>
          <w:sz w:val="24"/>
          <w:szCs w:val="24"/>
        </w:rPr>
        <w:t xml:space="preserve"> and bioavailability of rice grain zinc as affected by different forms of foliar zinc fertilization. </w:t>
      </w:r>
      <w:proofErr w:type="spellStart"/>
      <w:proofErr w:type="gramStart"/>
      <w:r>
        <w:rPr>
          <w:i/>
          <w:sz w:val="24"/>
          <w:szCs w:val="24"/>
        </w:rPr>
        <w:t>PLoS</w:t>
      </w:r>
      <w:proofErr w:type="spellEnd"/>
      <w:r>
        <w:rPr>
          <w:i/>
          <w:sz w:val="24"/>
          <w:szCs w:val="24"/>
        </w:rPr>
        <w:t xml:space="preserve"> One </w:t>
      </w:r>
      <w:r>
        <w:rPr>
          <w:sz w:val="24"/>
          <w:szCs w:val="24"/>
        </w:rPr>
        <w:t>7(9) e45428.</w:t>
      </w:r>
      <w:proofErr w:type="gramEnd"/>
    </w:p>
    <w:p w:rsidR="001E468C" w:rsidRDefault="001E468C" w:rsidP="00345A52">
      <w:pPr>
        <w:rPr>
          <w:sz w:val="24"/>
          <w:szCs w:val="24"/>
        </w:rPr>
      </w:pPr>
      <w:r>
        <w:rPr>
          <w:sz w:val="24"/>
          <w:szCs w:val="24"/>
        </w:rPr>
        <w:t>Wera B, Yalu A, Ramakrishna A et al 2014. Genotypic variability estimates of agronomic traits for selection in a sweet potato (</w:t>
      </w:r>
      <w:r>
        <w:rPr>
          <w:i/>
          <w:sz w:val="24"/>
          <w:szCs w:val="24"/>
        </w:rPr>
        <w:t xml:space="preserve">Ipomoea </w:t>
      </w:r>
      <w:proofErr w:type="spellStart"/>
      <w:r>
        <w:rPr>
          <w:i/>
          <w:sz w:val="24"/>
          <w:szCs w:val="24"/>
        </w:rPr>
        <w:t>batatas</w:t>
      </w:r>
      <w:proofErr w:type="spellEnd"/>
      <w:r>
        <w:rPr>
          <w:sz w:val="24"/>
          <w:szCs w:val="24"/>
        </w:rPr>
        <w:t xml:space="preserve">) </w:t>
      </w:r>
      <w:proofErr w:type="spellStart"/>
      <w:r>
        <w:rPr>
          <w:sz w:val="24"/>
          <w:szCs w:val="24"/>
        </w:rPr>
        <w:t>polycross</w:t>
      </w:r>
      <w:proofErr w:type="spellEnd"/>
      <w:r>
        <w:rPr>
          <w:sz w:val="24"/>
          <w:szCs w:val="24"/>
        </w:rPr>
        <w:t xml:space="preserve"> population</w:t>
      </w:r>
      <w:r w:rsidR="003C7D8C">
        <w:rPr>
          <w:sz w:val="24"/>
          <w:szCs w:val="24"/>
        </w:rPr>
        <w:t xml:space="preserve"> in Papua New Guinea. </w:t>
      </w:r>
      <w:r w:rsidR="003C7D8C">
        <w:rPr>
          <w:i/>
          <w:sz w:val="24"/>
          <w:szCs w:val="24"/>
        </w:rPr>
        <w:t xml:space="preserve">Journal of Plant Breeding and Genetics </w:t>
      </w:r>
      <w:r w:rsidR="003C7D8C">
        <w:rPr>
          <w:sz w:val="24"/>
          <w:szCs w:val="24"/>
        </w:rPr>
        <w:t>2: 131-136.</w:t>
      </w:r>
    </w:p>
    <w:p w:rsidR="00174A18" w:rsidRPr="007D4AE8" w:rsidRDefault="00174A18" w:rsidP="00345A52">
      <w:pPr>
        <w:rPr>
          <w:sz w:val="24"/>
          <w:szCs w:val="24"/>
        </w:rPr>
      </w:pPr>
      <w:proofErr w:type="gramStart"/>
      <w:r>
        <w:rPr>
          <w:sz w:val="24"/>
          <w:szCs w:val="24"/>
        </w:rPr>
        <w:t>Wirth JP, Woodruff BA, Engle-Stone R et al 2017.</w:t>
      </w:r>
      <w:proofErr w:type="gramEnd"/>
      <w:r>
        <w:rPr>
          <w:sz w:val="24"/>
          <w:szCs w:val="24"/>
        </w:rPr>
        <w:t xml:space="preserve"> Predictors of </w:t>
      </w:r>
      <w:proofErr w:type="spellStart"/>
      <w:r>
        <w:rPr>
          <w:sz w:val="24"/>
          <w:szCs w:val="24"/>
        </w:rPr>
        <w:t>anemia</w:t>
      </w:r>
      <w:proofErr w:type="spellEnd"/>
      <w:r>
        <w:rPr>
          <w:sz w:val="24"/>
          <w:szCs w:val="24"/>
        </w:rPr>
        <w:t xml:space="preserve"> in women of reproductive age: biomarkers reflecting inflammation and nutritional determinants of </w:t>
      </w:r>
      <w:proofErr w:type="spellStart"/>
      <w:r>
        <w:rPr>
          <w:sz w:val="24"/>
          <w:szCs w:val="24"/>
        </w:rPr>
        <w:t>anemia</w:t>
      </w:r>
      <w:proofErr w:type="spellEnd"/>
      <w:r>
        <w:rPr>
          <w:sz w:val="24"/>
          <w:szCs w:val="24"/>
        </w:rPr>
        <w:t xml:space="preserve"> (BRINDA) pr</w:t>
      </w:r>
      <w:r w:rsidR="007D4AE8">
        <w:rPr>
          <w:sz w:val="24"/>
          <w:szCs w:val="24"/>
        </w:rPr>
        <w:t xml:space="preserve">oject. </w:t>
      </w:r>
      <w:r w:rsidR="007D4AE8">
        <w:rPr>
          <w:i/>
          <w:sz w:val="24"/>
          <w:szCs w:val="24"/>
        </w:rPr>
        <w:t xml:space="preserve">American Journal of Clinical Nutrition </w:t>
      </w:r>
      <w:r w:rsidR="007D4AE8">
        <w:rPr>
          <w:sz w:val="24"/>
          <w:szCs w:val="24"/>
        </w:rPr>
        <w:t>106: 416S-427S.</w:t>
      </w:r>
    </w:p>
    <w:p w:rsidR="00CC524F" w:rsidRPr="00C37A84" w:rsidRDefault="00235E49">
      <w:pPr>
        <w:rPr>
          <w:sz w:val="24"/>
          <w:szCs w:val="24"/>
        </w:rPr>
      </w:pPr>
      <w:r>
        <w:rPr>
          <w:sz w:val="24"/>
          <w:szCs w:val="24"/>
        </w:rPr>
        <w:t xml:space="preserve">Zhang L, Zeng L, </w:t>
      </w:r>
      <w:proofErr w:type="spellStart"/>
      <w:r>
        <w:rPr>
          <w:sz w:val="24"/>
          <w:szCs w:val="24"/>
        </w:rPr>
        <w:t>Gui</w:t>
      </w:r>
      <w:proofErr w:type="spellEnd"/>
      <w:r>
        <w:rPr>
          <w:sz w:val="24"/>
          <w:szCs w:val="24"/>
        </w:rPr>
        <w:t xml:space="preserve"> G et al 2015. Zinc supplementation for infants and children with HIV infection. Pp 151-165. In </w:t>
      </w:r>
      <w:r w:rsidR="00C37A84">
        <w:rPr>
          <w:sz w:val="24"/>
          <w:szCs w:val="24"/>
        </w:rPr>
        <w:t>Watson RR (</w:t>
      </w:r>
      <w:proofErr w:type="spellStart"/>
      <w:proofErr w:type="gramStart"/>
      <w:r w:rsidR="00C37A84">
        <w:rPr>
          <w:sz w:val="24"/>
          <w:szCs w:val="24"/>
        </w:rPr>
        <w:t>ed</w:t>
      </w:r>
      <w:proofErr w:type="spellEnd"/>
      <w:proofErr w:type="gramEnd"/>
      <w:r w:rsidR="00C37A84">
        <w:rPr>
          <w:sz w:val="24"/>
          <w:szCs w:val="24"/>
        </w:rPr>
        <w:t xml:space="preserve">) </w:t>
      </w:r>
      <w:r>
        <w:rPr>
          <w:i/>
          <w:sz w:val="24"/>
          <w:szCs w:val="24"/>
        </w:rPr>
        <w:t>Health of HIV infected people: food, nutrition and lifestyle without antiretroviral drugs.</w:t>
      </w:r>
      <w:r w:rsidR="00C37A84">
        <w:rPr>
          <w:sz w:val="24"/>
          <w:szCs w:val="24"/>
        </w:rPr>
        <w:t xml:space="preserve"> </w:t>
      </w:r>
      <w:proofErr w:type="gramStart"/>
      <w:r w:rsidR="00C37A84">
        <w:rPr>
          <w:sz w:val="24"/>
          <w:szCs w:val="24"/>
        </w:rPr>
        <w:t xml:space="preserve">Academic Press, </w:t>
      </w:r>
      <w:proofErr w:type="spellStart"/>
      <w:r w:rsidR="00C37A84">
        <w:rPr>
          <w:sz w:val="24"/>
          <w:szCs w:val="24"/>
        </w:rPr>
        <w:t>doi</w:t>
      </w:r>
      <w:proofErr w:type="spellEnd"/>
      <w:r w:rsidR="00C37A84">
        <w:rPr>
          <w:sz w:val="24"/>
          <w:szCs w:val="24"/>
        </w:rPr>
        <w:t xml:space="preserve"> 10.1016/B978-0-12-800767-9.00010-8.</w:t>
      </w:r>
      <w:proofErr w:type="gramEnd"/>
    </w:p>
    <w:sectPr w:rsidR="00CC524F" w:rsidRPr="00C37A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D0" w:rsidRDefault="00731DD0" w:rsidP="00731DD0">
      <w:pPr>
        <w:spacing w:after="0" w:line="240" w:lineRule="auto"/>
      </w:pPr>
      <w:r>
        <w:separator/>
      </w:r>
    </w:p>
  </w:endnote>
  <w:endnote w:type="continuationSeparator" w:id="0">
    <w:p w:rsidR="00731DD0" w:rsidRDefault="00731DD0" w:rsidP="0073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D0" w:rsidRDefault="00731DD0" w:rsidP="00731DD0">
      <w:pPr>
        <w:spacing w:after="0" w:line="240" w:lineRule="auto"/>
      </w:pPr>
      <w:r>
        <w:separator/>
      </w:r>
    </w:p>
  </w:footnote>
  <w:footnote w:type="continuationSeparator" w:id="0">
    <w:p w:rsidR="00731DD0" w:rsidRDefault="00731DD0" w:rsidP="00731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2D2"/>
    <w:multiLevelType w:val="hybridMultilevel"/>
    <w:tmpl w:val="3E00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803C56"/>
    <w:multiLevelType w:val="hybridMultilevel"/>
    <w:tmpl w:val="8A183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B76D12"/>
    <w:multiLevelType w:val="hybridMultilevel"/>
    <w:tmpl w:val="8ED4E2A6"/>
    <w:lvl w:ilvl="0" w:tplc="A8684B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E8022FB"/>
    <w:multiLevelType w:val="hybridMultilevel"/>
    <w:tmpl w:val="8292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3D"/>
    <w:rsid w:val="00002AE5"/>
    <w:rsid w:val="000054F2"/>
    <w:rsid w:val="000103C5"/>
    <w:rsid w:val="00025769"/>
    <w:rsid w:val="00030AE4"/>
    <w:rsid w:val="000421E4"/>
    <w:rsid w:val="00057074"/>
    <w:rsid w:val="00077C7A"/>
    <w:rsid w:val="00087B65"/>
    <w:rsid w:val="00092857"/>
    <w:rsid w:val="000969C0"/>
    <w:rsid w:val="000A615D"/>
    <w:rsid w:val="000B0DAB"/>
    <w:rsid w:val="000B55E1"/>
    <w:rsid w:val="000C360F"/>
    <w:rsid w:val="000C6309"/>
    <w:rsid w:val="000D183E"/>
    <w:rsid w:val="000E428D"/>
    <w:rsid w:val="000E61A4"/>
    <w:rsid w:val="000E7012"/>
    <w:rsid w:val="001155F0"/>
    <w:rsid w:val="00150547"/>
    <w:rsid w:val="00150E2D"/>
    <w:rsid w:val="0015236F"/>
    <w:rsid w:val="00160A14"/>
    <w:rsid w:val="00160B67"/>
    <w:rsid w:val="00162445"/>
    <w:rsid w:val="001703C3"/>
    <w:rsid w:val="00174A18"/>
    <w:rsid w:val="00175321"/>
    <w:rsid w:val="0018205E"/>
    <w:rsid w:val="00183650"/>
    <w:rsid w:val="00191499"/>
    <w:rsid w:val="0019675D"/>
    <w:rsid w:val="001A1BAD"/>
    <w:rsid w:val="001A2171"/>
    <w:rsid w:val="001A251F"/>
    <w:rsid w:val="001A4A9E"/>
    <w:rsid w:val="001A6B37"/>
    <w:rsid w:val="001B02E7"/>
    <w:rsid w:val="001B1290"/>
    <w:rsid w:val="001B27AE"/>
    <w:rsid w:val="001E1AB3"/>
    <w:rsid w:val="001E468C"/>
    <w:rsid w:val="001E4E2D"/>
    <w:rsid w:val="001E709A"/>
    <w:rsid w:val="001E7D5F"/>
    <w:rsid w:val="001F37F1"/>
    <w:rsid w:val="00203DF8"/>
    <w:rsid w:val="00205418"/>
    <w:rsid w:val="00205A39"/>
    <w:rsid w:val="00206FEE"/>
    <w:rsid w:val="00216F16"/>
    <w:rsid w:val="00227AEE"/>
    <w:rsid w:val="002320B1"/>
    <w:rsid w:val="00235E49"/>
    <w:rsid w:val="00237BBD"/>
    <w:rsid w:val="00240EE7"/>
    <w:rsid w:val="00243AB4"/>
    <w:rsid w:val="00250FC6"/>
    <w:rsid w:val="00254353"/>
    <w:rsid w:val="00260633"/>
    <w:rsid w:val="00260986"/>
    <w:rsid w:val="00263451"/>
    <w:rsid w:val="002644E5"/>
    <w:rsid w:val="002650D1"/>
    <w:rsid w:val="002677E3"/>
    <w:rsid w:val="00284F88"/>
    <w:rsid w:val="002929C6"/>
    <w:rsid w:val="002A245B"/>
    <w:rsid w:val="002A2787"/>
    <w:rsid w:val="002B225C"/>
    <w:rsid w:val="002B54B1"/>
    <w:rsid w:val="002B5A92"/>
    <w:rsid w:val="002C6E37"/>
    <w:rsid w:val="002D1B98"/>
    <w:rsid w:val="002D49F0"/>
    <w:rsid w:val="002D70F8"/>
    <w:rsid w:val="002E7580"/>
    <w:rsid w:val="002F19E4"/>
    <w:rsid w:val="002F5310"/>
    <w:rsid w:val="003342DD"/>
    <w:rsid w:val="00334DE7"/>
    <w:rsid w:val="00341F06"/>
    <w:rsid w:val="00345A52"/>
    <w:rsid w:val="003639A2"/>
    <w:rsid w:val="00366461"/>
    <w:rsid w:val="00373C45"/>
    <w:rsid w:val="0039043C"/>
    <w:rsid w:val="003A4A44"/>
    <w:rsid w:val="003C0E0D"/>
    <w:rsid w:val="003C3F7B"/>
    <w:rsid w:val="003C7D8C"/>
    <w:rsid w:val="003D0E5B"/>
    <w:rsid w:val="003D7B05"/>
    <w:rsid w:val="003D7BCD"/>
    <w:rsid w:val="003E5E2E"/>
    <w:rsid w:val="003F0D28"/>
    <w:rsid w:val="003F4CF8"/>
    <w:rsid w:val="003F5BC3"/>
    <w:rsid w:val="004027A1"/>
    <w:rsid w:val="0040724E"/>
    <w:rsid w:val="004102E4"/>
    <w:rsid w:val="004124B0"/>
    <w:rsid w:val="00416E03"/>
    <w:rsid w:val="004172F8"/>
    <w:rsid w:val="00421434"/>
    <w:rsid w:val="004256E8"/>
    <w:rsid w:val="0042752A"/>
    <w:rsid w:val="004426F0"/>
    <w:rsid w:val="00460541"/>
    <w:rsid w:val="00462E3F"/>
    <w:rsid w:val="00470E9F"/>
    <w:rsid w:val="0047121A"/>
    <w:rsid w:val="0048411B"/>
    <w:rsid w:val="004A1F6D"/>
    <w:rsid w:val="004B4D5C"/>
    <w:rsid w:val="004B77A1"/>
    <w:rsid w:val="004C017C"/>
    <w:rsid w:val="004C0E1A"/>
    <w:rsid w:val="004C5647"/>
    <w:rsid w:val="004D00F2"/>
    <w:rsid w:val="004D09B3"/>
    <w:rsid w:val="004D0C83"/>
    <w:rsid w:val="004E1231"/>
    <w:rsid w:val="00515EAF"/>
    <w:rsid w:val="005179E0"/>
    <w:rsid w:val="005326C9"/>
    <w:rsid w:val="00534819"/>
    <w:rsid w:val="005420FB"/>
    <w:rsid w:val="00547592"/>
    <w:rsid w:val="005543A8"/>
    <w:rsid w:val="005553CF"/>
    <w:rsid w:val="005611F7"/>
    <w:rsid w:val="00562768"/>
    <w:rsid w:val="005762C8"/>
    <w:rsid w:val="0058157B"/>
    <w:rsid w:val="00581D37"/>
    <w:rsid w:val="00584C42"/>
    <w:rsid w:val="00592089"/>
    <w:rsid w:val="005975B6"/>
    <w:rsid w:val="005A3280"/>
    <w:rsid w:val="005A3BC3"/>
    <w:rsid w:val="005A512A"/>
    <w:rsid w:val="005A59E4"/>
    <w:rsid w:val="005B33E0"/>
    <w:rsid w:val="005B3441"/>
    <w:rsid w:val="005C3569"/>
    <w:rsid w:val="005C391B"/>
    <w:rsid w:val="005D0FFE"/>
    <w:rsid w:val="005D646C"/>
    <w:rsid w:val="005D6A7C"/>
    <w:rsid w:val="005E3A41"/>
    <w:rsid w:val="005F7167"/>
    <w:rsid w:val="005F78C1"/>
    <w:rsid w:val="00624AC5"/>
    <w:rsid w:val="00626476"/>
    <w:rsid w:val="00631032"/>
    <w:rsid w:val="006323E4"/>
    <w:rsid w:val="0065057A"/>
    <w:rsid w:val="00655031"/>
    <w:rsid w:val="0065561B"/>
    <w:rsid w:val="00664B35"/>
    <w:rsid w:val="00667812"/>
    <w:rsid w:val="00670536"/>
    <w:rsid w:val="00691FF6"/>
    <w:rsid w:val="00693907"/>
    <w:rsid w:val="00695082"/>
    <w:rsid w:val="006970DE"/>
    <w:rsid w:val="006A42FC"/>
    <w:rsid w:val="006A4D64"/>
    <w:rsid w:val="006B157C"/>
    <w:rsid w:val="006B4DBE"/>
    <w:rsid w:val="006B7B94"/>
    <w:rsid w:val="006C5775"/>
    <w:rsid w:val="006D3EDC"/>
    <w:rsid w:val="006D423D"/>
    <w:rsid w:val="006E3ECB"/>
    <w:rsid w:val="007133AB"/>
    <w:rsid w:val="00723FCB"/>
    <w:rsid w:val="007257A5"/>
    <w:rsid w:val="00731DD0"/>
    <w:rsid w:val="00742352"/>
    <w:rsid w:val="00744B48"/>
    <w:rsid w:val="00755898"/>
    <w:rsid w:val="00755A5F"/>
    <w:rsid w:val="00765414"/>
    <w:rsid w:val="00766242"/>
    <w:rsid w:val="00782DC3"/>
    <w:rsid w:val="007834B4"/>
    <w:rsid w:val="007843BB"/>
    <w:rsid w:val="00784A7D"/>
    <w:rsid w:val="007915FA"/>
    <w:rsid w:val="00792E81"/>
    <w:rsid w:val="007B0799"/>
    <w:rsid w:val="007D25E5"/>
    <w:rsid w:val="007D4AE8"/>
    <w:rsid w:val="007D5E88"/>
    <w:rsid w:val="007E3339"/>
    <w:rsid w:val="007E4BC3"/>
    <w:rsid w:val="007E6EA4"/>
    <w:rsid w:val="007F30AF"/>
    <w:rsid w:val="00823B1B"/>
    <w:rsid w:val="00824C3B"/>
    <w:rsid w:val="008254F1"/>
    <w:rsid w:val="00826DD5"/>
    <w:rsid w:val="0083403E"/>
    <w:rsid w:val="00834282"/>
    <w:rsid w:val="00860C01"/>
    <w:rsid w:val="00875FFA"/>
    <w:rsid w:val="00881498"/>
    <w:rsid w:val="00881E98"/>
    <w:rsid w:val="00882C09"/>
    <w:rsid w:val="008860ED"/>
    <w:rsid w:val="008937D2"/>
    <w:rsid w:val="008B0F41"/>
    <w:rsid w:val="008B3C97"/>
    <w:rsid w:val="008B58EA"/>
    <w:rsid w:val="008C2765"/>
    <w:rsid w:val="008C79CD"/>
    <w:rsid w:val="008D2B1C"/>
    <w:rsid w:val="008D3415"/>
    <w:rsid w:val="008D487A"/>
    <w:rsid w:val="008D6944"/>
    <w:rsid w:val="008E13FE"/>
    <w:rsid w:val="008F4FA4"/>
    <w:rsid w:val="008F6BF6"/>
    <w:rsid w:val="00903D1E"/>
    <w:rsid w:val="009130E4"/>
    <w:rsid w:val="0091522D"/>
    <w:rsid w:val="0094166D"/>
    <w:rsid w:val="00951A9B"/>
    <w:rsid w:val="00951F44"/>
    <w:rsid w:val="00954491"/>
    <w:rsid w:val="0097268B"/>
    <w:rsid w:val="00995277"/>
    <w:rsid w:val="009A2DFC"/>
    <w:rsid w:val="009B17B2"/>
    <w:rsid w:val="009B3AD8"/>
    <w:rsid w:val="009B5F24"/>
    <w:rsid w:val="009B6C6E"/>
    <w:rsid w:val="009C2DC4"/>
    <w:rsid w:val="009C5D21"/>
    <w:rsid w:val="009D35FE"/>
    <w:rsid w:val="009E373F"/>
    <w:rsid w:val="009E437A"/>
    <w:rsid w:val="009E4F80"/>
    <w:rsid w:val="009E582B"/>
    <w:rsid w:val="009F2680"/>
    <w:rsid w:val="009F7EE2"/>
    <w:rsid w:val="00A122FD"/>
    <w:rsid w:val="00A12E9E"/>
    <w:rsid w:val="00A250C8"/>
    <w:rsid w:val="00A37812"/>
    <w:rsid w:val="00A404C6"/>
    <w:rsid w:val="00A41958"/>
    <w:rsid w:val="00A448FA"/>
    <w:rsid w:val="00A509AF"/>
    <w:rsid w:val="00A566A9"/>
    <w:rsid w:val="00A619E9"/>
    <w:rsid w:val="00A64F88"/>
    <w:rsid w:val="00A700E9"/>
    <w:rsid w:val="00A72647"/>
    <w:rsid w:val="00A74A82"/>
    <w:rsid w:val="00A756AA"/>
    <w:rsid w:val="00A81E85"/>
    <w:rsid w:val="00A86321"/>
    <w:rsid w:val="00A87EC1"/>
    <w:rsid w:val="00A91EE1"/>
    <w:rsid w:val="00A921A3"/>
    <w:rsid w:val="00AA7166"/>
    <w:rsid w:val="00AB34E3"/>
    <w:rsid w:val="00AC198D"/>
    <w:rsid w:val="00AC5056"/>
    <w:rsid w:val="00AC622A"/>
    <w:rsid w:val="00AD678E"/>
    <w:rsid w:val="00AE2CB1"/>
    <w:rsid w:val="00AE2F2C"/>
    <w:rsid w:val="00AE64EC"/>
    <w:rsid w:val="00AE7E86"/>
    <w:rsid w:val="00AF2604"/>
    <w:rsid w:val="00B03667"/>
    <w:rsid w:val="00B0418B"/>
    <w:rsid w:val="00B131FF"/>
    <w:rsid w:val="00B16894"/>
    <w:rsid w:val="00B20F17"/>
    <w:rsid w:val="00B25368"/>
    <w:rsid w:val="00B25917"/>
    <w:rsid w:val="00B30D39"/>
    <w:rsid w:val="00B35C46"/>
    <w:rsid w:val="00B51978"/>
    <w:rsid w:val="00B524F6"/>
    <w:rsid w:val="00B528F2"/>
    <w:rsid w:val="00B556CF"/>
    <w:rsid w:val="00B57D3C"/>
    <w:rsid w:val="00B67F5D"/>
    <w:rsid w:val="00B73A60"/>
    <w:rsid w:val="00B74F9E"/>
    <w:rsid w:val="00B7627A"/>
    <w:rsid w:val="00B76B64"/>
    <w:rsid w:val="00B77BA3"/>
    <w:rsid w:val="00B823B9"/>
    <w:rsid w:val="00BB0C50"/>
    <w:rsid w:val="00BB55C4"/>
    <w:rsid w:val="00BB5B68"/>
    <w:rsid w:val="00BC2EA4"/>
    <w:rsid w:val="00BC450A"/>
    <w:rsid w:val="00BC4A16"/>
    <w:rsid w:val="00BD038C"/>
    <w:rsid w:val="00BD5555"/>
    <w:rsid w:val="00BE1E23"/>
    <w:rsid w:val="00BE543A"/>
    <w:rsid w:val="00BE774E"/>
    <w:rsid w:val="00BF289C"/>
    <w:rsid w:val="00BF3C9A"/>
    <w:rsid w:val="00C016B0"/>
    <w:rsid w:val="00C023C4"/>
    <w:rsid w:val="00C053B9"/>
    <w:rsid w:val="00C1357D"/>
    <w:rsid w:val="00C316CD"/>
    <w:rsid w:val="00C37A84"/>
    <w:rsid w:val="00C46353"/>
    <w:rsid w:val="00C515B6"/>
    <w:rsid w:val="00C516DC"/>
    <w:rsid w:val="00C52C56"/>
    <w:rsid w:val="00C55963"/>
    <w:rsid w:val="00C7475C"/>
    <w:rsid w:val="00C83FCB"/>
    <w:rsid w:val="00C854C7"/>
    <w:rsid w:val="00C90948"/>
    <w:rsid w:val="00C958FB"/>
    <w:rsid w:val="00CA08E3"/>
    <w:rsid w:val="00CA2429"/>
    <w:rsid w:val="00CB6350"/>
    <w:rsid w:val="00CC067F"/>
    <w:rsid w:val="00CC3E1D"/>
    <w:rsid w:val="00CC524F"/>
    <w:rsid w:val="00CE4A66"/>
    <w:rsid w:val="00D20B57"/>
    <w:rsid w:val="00D212F8"/>
    <w:rsid w:val="00D3103F"/>
    <w:rsid w:val="00D321FB"/>
    <w:rsid w:val="00D351C4"/>
    <w:rsid w:val="00D37422"/>
    <w:rsid w:val="00D42D87"/>
    <w:rsid w:val="00D53DD7"/>
    <w:rsid w:val="00D53E75"/>
    <w:rsid w:val="00D54201"/>
    <w:rsid w:val="00D624AE"/>
    <w:rsid w:val="00D67A90"/>
    <w:rsid w:val="00D724AA"/>
    <w:rsid w:val="00D756F3"/>
    <w:rsid w:val="00D81EEB"/>
    <w:rsid w:val="00D90C04"/>
    <w:rsid w:val="00D91CD5"/>
    <w:rsid w:val="00D97DCF"/>
    <w:rsid w:val="00DA36BA"/>
    <w:rsid w:val="00DA42FE"/>
    <w:rsid w:val="00DA5D43"/>
    <w:rsid w:val="00DC2F39"/>
    <w:rsid w:val="00DC5092"/>
    <w:rsid w:val="00DC5F5A"/>
    <w:rsid w:val="00DD76E5"/>
    <w:rsid w:val="00DE5A39"/>
    <w:rsid w:val="00DE6F69"/>
    <w:rsid w:val="00E11251"/>
    <w:rsid w:val="00E13424"/>
    <w:rsid w:val="00E16104"/>
    <w:rsid w:val="00E207CF"/>
    <w:rsid w:val="00E2121B"/>
    <w:rsid w:val="00E23B4B"/>
    <w:rsid w:val="00E32309"/>
    <w:rsid w:val="00E4009E"/>
    <w:rsid w:val="00E526AB"/>
    <w:rsid w:val="00E53449"/>
    <w:rsid w:val="00E5423B"/>
    <w:rsid w:val="00E54357"/>
    <w:rsid w:val="00E62EA6"/>
    <w:rsid w:val="00E639D4"/>
    <w:rsid w:val="00E640D6"/>
    <w:rsid w:val="00E80346"/>
    <w:rsid w:val="00E86F64"/>
    <w:rsid w:val="00E91BDE"/>
    <w:rsid w:val="00E960DC"/>
    <w:rsid w:val="00E96D7A"/>
    <w:rsid w:val="00EA0E71"/>
    <w:rsid w:val="00EA18EB"/>
    <w:rsid w:val="00EB6623"/>
    <w:rsid w:val="00EC2FE3"/>
    <w:rsid w:val="00EC3A2D"/>
    <w:rsid w:val="00EF23A6"/>
    <w:rsid w:val="00EF429C"/>
    <w:rsid w:val="00F06BB8"/>
    <w:rsid w:val="00F07B77"/>
    <w:rsid w:val="00F22AB5"/>
    <w:rsid w:val="00F274D6"/>
    <w:rsid w:val="00F56EDC"/>
    <w:rsid w:val="00F613BD"/>
    <w:rsid w:val="00F6293D"/>
    <w:rsid w:val="00F84EB3"/>
    <w:rsid w:val="00F85614"/>
    <w:rsid w:val="00F87123"/>
    <w:rsid w:val="00F87589"/>
    <w:rsid w:val="00F910D6"/>
    <w:rsid w:val="00FA0F98"/>
    <w:rsid w:val="00FA7077"/>
    <w:rsid w:val="00FB70A6"/>
    <w:rsid w:val="00FB7848"/>
    <w:rsid w:val="00FC335A"/>
    <w:rsid w:val="00FC71E3"/>
    <w:rsid w:val="00FD2F03"/>
    <w:rsid w:val="00FD41F4"/>
    <w:rsid w:val="00FD5F4A"/>
    <w:rsid w:val="00FE5171"/>
    <w:rsid w:val="00FF3EF8"/>
    <w:rsid w:val="00FF6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056"/>
    <w:rPr>
      <w:color w:val="0000FF" w:themeColor="hyperlink"/>
      <w:u w:val="single"/>
    </w:rPr>
  </w:style>
  <w:style w:type="paragraph" w:styleId="Header">
    <w:name w:val="header"/>
    <w:basedOn w:val="Normal"/>
    <w:link w:val="HeaderChar"/>
    <w:uiPriority w:val="99"/>
    <w:unhideWhenUsed/>
    <w:rsid w:val="00731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D0"/>
  </w:style>
  <w:style w:type="paragraph" w:styleId="Footer">
    <w:name w:val="footer"/>
    <w:basedOn w:val="Normal"/>
    <w:link w:val="FooterChar"/>
    <w:uiPriority w:val="99"/>
    <w:unhideWhenUsed/>
    <w:rsid w:val="00731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D0"/>
  </w:style>
  <w:style w:type="paragraph" w:styleId="ListParagraph">
    <w:name w:val="List Paragraph"/>
    <w:basedOn w:val="Normal"/>
    <w:uiPriority w:val="34"/>
    <w:qFormat/>
    <w:rsid w:val="003F0D28"/>
    <w:pPr>
      <w:ind w:left="720"/>
      <w:contextualSpacing/>
    </w:pPr>
  </w:style>
  <w:style w:type="paragraph" w:styleId="BalloonText">
    <w:name w:val="Balloon Text"/>
    <w:basedOn w:val="Normal"/>
    <w:link w:val="BalloonTextChar"/>
    <w:uiPriority w:val="99"/>
    <w:semiHidden/>
    <w:unhideWhenUsed/>
    <w:rsid w:val="0041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03"/>
    <w:rPr>
      <w:rFonts w:ascii="Tahoma" w:hAnsi="Tahoma" w:cs="Tahoma"/>
      <w:sz w:val="16"/>
      <w:szCs w:val="16"/>
    </w:rPr>
  </w:style>
  <w:style w:type="character" w:styleId="FollowedHyperlink">
    <w:name w:val="FollowedHyperlink"/>
    <w:basedOn w:val="DefaultParagraphFont"/>
    <w:uiPriority w:val="99"/>
    <w:semiHidden/>
    <w:unhideWhenUsed/>
    <w:rsid w:val="007423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056"/>
    <w:rPr>
      <w:color w:val="0000FF" w:themeColor="hyperlink"/>
      <w:u w:val="single"/>
    </w:rPr>
  </w:style>
  <w:style w:type="paragraph" w:styleId="Header">
    <w:name w:val="header"/>
    <w:basedOn w:val="Normal"/>
    <w:link w:val="HeaderChar"/>
    <w:uiPriority w:val="99"/>
    <w:unhideWhenUsed/>
    <w:rsid w:val="00731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D0"/>
  </w:style>
  <w:style w:type="paragraph" w:styleId="Footer">
    <w:name w:val="footer"/>
    <w:basedOn w:val="Normal"/>
    <w:link w:val="FooterChar"/>
    <w:uiPriority w:val="99"/>
    <w:unhideWhenUsed/>
    <w:rsid w:val="00731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D0"/>
  </w:style>
  <w:style w:type="paragraph" w:styleId="ListParagraph">
    <w:name w:val="List Paragraph"/>
    <w:basedOn w:val="Normal"/>
    <w:uiPriority w:val="34"/>
    <w:qFormat/>
    <w:rsid w:val="003F0D28"/>
    <w:pPr>
      <w:ind w:left="720"/>
      <w:contextualSpacing/>
    </w:pPr>
  </w:style>
  <w:style w:type="paragraph" w:styleId="BalloonText">
    <w:name w:val="Balloon Text"/>
    <w:basedOn w:val="Normal"/>
    <w:link w:val="BalloonTextChar"/>
    <w:uiPriority w:val="99"/>
    <w:semiHidden/>
    <w:unhideWhenUsed/>
    <w:rsid w:val="0041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03"/>
    <w:rPr>
      <w:rFonts w:ascii="Tahoma" w:hAnsi="Tahoma" w:cs="Tahoma"/>
      <w:sz w:val="16"/>
      <w:szCs w:val="16"/>
    </w:rPr>
  </w:style>
  <w:style w:type="character" w:styleId="FollowedHyperlink">
    <w:name w:val="FollowedHyperlink"/>
    <w:basedOn w:val="DefaultParagraphFont"/>
    <w:uiPriority w:val="99"/>
    <w:semiHidden/>
    <w:unhideWhenUsed/>
    <w:rsid w:val="00742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oema.com" TargetMode="External"/><Relationship Id="rId18" Type="http://schemas.openxmlformats.org/officeDocument/2006/relationships/hyperlink" Target="http://www.worldvision.com.au" TargetMode="External"/><Relationship Id="rId26" Type="http://schemas.openxmlformats.org/officeDocument/2006/relationships/hyperlink" Target="http://www.worldvision.com.au" TargetMode="External"/><Relationship Id="rId39" Type="http://schemas.openxmlformats.org/officeDocument/2006/relationships/hyperlink" Target="http://www.trukai.net" TargetMode="External"/><Relationship Id="rId3" Type="http://schemas.microsoft.com/office/2007/relationships/stylesWithEffects" Target="stylesWithEffects.xml"/><Relationship Id="rId21" Type="http://schemas.openxmlformats.org/officeDocument/2006/relationships/hyperlink" Target="http://www.healthdata.org" TargetMode="External"/><Relationship Id="rId34" Type="http://schemas.openxmlformats.org/officeDocument/2006/relationships/hyperlink" Target="http://www.cimmyt.org/germplasm-bank" TargetMode="External"/><Relationship Id="rId42" Type="http://schemas.openxmlformats.org/officeDocument/2006/relationships/hyperlink" Target="http://www.harvestplus.org" TargetMode="External"/><Relationship Id="rId47" Type="http://schemas.openxmlformats.org/officeDocument/2006/relationships/hyperlink" Target="http://www.harvestplus.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hw.gov.au" TargetMode="External"/><Relationship Id="rId17" Type="http://schemas.openxmlformats.org/officeDocument/2006/relationships/hyperlink" Target="http://www.health.gov.pg" TargetMode="External"/><Relationship Id="rId25" Type="http://schemas.openxmlformats.org/officeDocument/2006/relationships/hyperlink" Target="http://www.health.gov.pg" TargetMode="External"/><Relationship Id="rId33" Type="http://schemas.openxmlformats.org/officeDocument/2006/relationships/hyperlink" Target="http://www.iita.org" TargetMode="External"/><Relationship Id="rId38" Type="http://schemas.openxmlformats.org/officeDocument/2006/relationships/hyperlink" Target="http://www.jica.go.jp" TargetMode="External"/><Relationship Id="rId46" Type="http://schemas.openxmlformats.org/officeDocument/2006/relationships/hyperlink" Target="http://www.sweetpotatoknowledge.org" TargetMode="External"/><Relationship Id="rId2" Type="http://schemas.openxmlformats.org/officeDocument/2006/relationships/styles" Target="styles.xml"/><Relationship Id="rId16" Type="http://schemas.openxmlformats.org/officeDocument/2006/relationships/hyperlink" Target="http://www.health.gov.pg" TargetMode="External"/><Relationship Id="rId20" Type="http://schemas.openxmlformats.org/officeDocument/2006/relationships/hyperlink" Target="http://www.health.gov.pg" TargetMode="External"/><Relationship Id="rId29" Type="http://schemas.openxmlformats.org/officeDocument/2006/relationships/hyperlink" Target="http://www.harvestplus.org" TargetMode="External"/><Relationship Id="rId41" Type="http://schemas.openxmlformats.org/officeDocument/2006/relationships/hyperlink" Target="http://www.harvestplu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data.org" TargetMode="External"/><Relationship Id="rId24" Type="http://schemas.openxmlformats.org/officeDocument/2006/relationships/hyperlink" Target="http://www.health.gov.pg" TargetMode="External"/><Relationship Id="rId32" Type="http://schemas.openxmlformats.org/officeDocument/2006/relationships/hyperlink" Target="http://www.harvestplus.org" TargetMode="External"/><Relationship Id="rId37" Type="http://schemas.openxmlformats.org/officeDocument/2006/relationships/hyperlink" Target="http://www.harvestplus.org" TargetMode="External"/><Relationship Id="rId40" Type="http://schemas.openxmlformats.org/officeDocument/2006/relationships/hyperlink" Target="http://www.rga.org.au" TargetMode="External"/><Relationship Id="rId45" Type="http://schemas.openxmlformats.org/officeDocument/2006/relationships/hyperlink" Target="http://www.thewaite.org/helping-the-pacific-to-eat-its-greens/" TargetMode="External"/><Relationship Id="rId5" Type="http://schemas.openxmlformats.org/officeDocument/2006/relationships/webSettings" Target="webSettings.xml"/><Relationship Id="rId15" Type="http://schemas.openxmlformats.org/officeDocument/2006/relationships/hyperlink" Target="http://www.countryeconomy.com" TargetMode="External"/><Relationship Id="rId23" Type="http://schemas.openxmlformats.org/officeDocument/2006/relationships/hyperlink" Target="http://www.healthdata.org" TargetMode="External"/><Relationship Id="rId28" Type="http://schemas.openxmlformats.org/officeDocument/2006/relationships/hyperlink" Target="http://www.harvestplus.org" TargetMode="External"/><Relationship Id="rId36" Type="http://schemas.openxmlformats.org/officeDocument/2006/relationships/hyperlink" Target="http://www.allafrica.com" TargetMode="External"/><Relationship Id="rId49" Type="http://schemas.openxmlformats.org/officeDocument/2006/relationships/fontTable" Target="fontTable.xml"/><Relationship Id="rId10" Type="http://schemas.openxmlformats.org/officeDocument/2006/relationships/hyperlink" Target="http://www.health.gov.pg" TargetMode="External"/><Relationship Id="rId19" Type="http://schemas.openxmlformats.org/officeDocument/2006/relationships/hyperlink" Target="http://www.health.gov.pg" TargetMode="External"/><Relationship Id="rId31" Type="http://schemas.openxmlformats.org/officeDocument/2006/relationships/image" Target="media/image3.jpeg"/><Relationship Id="rId44" Type="http://schemas.openxmlformats.org/officeDocument/2006/relationships/hyperlink" Target="http://www.adelaide.edu.au/directory/graham.lyon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indexmundi.com" TargetMode="External"/><Relationship Id="rId22" Type="http://schemas.openxmlformats.org/officeDocument/2006/relationships/hyperlink" Target="http://www.healthdata.org" TargetMode="External"/><Relationship Id="rId27" Type="http://schemas.openxmlformats.org/officeDocument/2006/relationships/image" Target="media/image2.jpeg"/><Relationship Id="rId30" Type="http://schemas.openxmlformats.org/officeDocument/2006/relationships/hyperlink" Target="http://www.aciar.gov.au/project/HORT/097" TargetMode="External"/><Relationship Id="rId35" Type="http://schemas.openxmlformats.org/officeDocument/2006/relationships/hyperlink" Target="http://www.iita.org" TargetMode="External"/><Relationship Id="rId43" Type="http://schemas.openxmlformats.org/officeDocument/2006/relationships/hyperlink" Target="http://www.growables.org/informationVeg/TopTenNutritiousLeafyVegetables.htm" TargetMode="External"/><Relationship Id="rId48" Type="http://schemas.openxmlformats.org/officeDocument/2006/relationships/hyperlink" Target="http://www.postcourier.com.pg" TargetMode="External"/><Relationship Id="rId8" Type="http://schemas.openxmlformats.org/officeDocument/2006/relationships/hyperlink" Target="http://www.health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10888804.dotm</Template>
  <TotalTime>41</TotalTime>
  <Pages>30</Pages>
  <Words>11365</Words>
  <Characters>64784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Lyons</dc:creator>
  <cp:lastModifiedBy>Graham Lyons</cp:lastModifiedBy>
  <cp:revision>6</cp:revision>
  <cp:lastPrinted>2018-11-27T23:45:00Z</cp:lastPrinted>
  <dcterms:created xsi:type="dcterms:W3CDTF">2019-01-09T02:08:00Z</dcterms:created>
  <dcterms:modified xsi:type="dcterms:W3CDTF">2019-02-25T05:28:00Z</dcterms:modified>
</cp:coreProperties>
</file>