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7FA" w:rsidRPr="00B64868" w:rsidRDefault="00B64868" w:rsidP="00B64868">
      <w:pPr>
        <w:spacing w:after="0" w:line="240" w:lineRule="auto"/>
        <w:ind w:left="284" w:right="425"/>
        <w:jc w:val="center"/>
        <w:rPr>
          <w:rFonts w:ascii="Georgia" w:hAnsi="Georgia"/>
          <w:color w:val="005A9C"/>
          <w:sz w:val="30"/>
          <w:szCs w:val="30"/>
        </w:rPr>
      </w:pPr>
      <w:bookmarkStart w:id="0" w:name="_GoBack"/>
      <w:bookmarkEnd w:id="0"/>
      <w:r w:rsidRPr="00B64868">
        <w:rPr>
          <w:rFonts w:ascii="Georgia" w:hAnsi="Georgia"/>
          <w:color w:val="005A9C"/>
          <w:sz w:val="30"/>
          <w:szCs w:val="30"/>
        </w:rPr>
        <w:t>Induction Checklist – Existing Staff</w:t>
      </w:r>
    </w:p>
    <w:p w:rsidR="00B64868" w:rsidRDefault="00B64868" w:rsidP="00B457FA">
      <w:pPr>
        <w:spacing w:after="0" w:line="240" w:lineRule="auto"/>
        <w:ind w:left="-425"/>
      </w:pP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397"/>
        <w:gridCol w:w="2127"/>
        <w:gridCol w:w="4541"/>
      </w:tblGrid>
      <w:tr w:rsidR="00B64868" w:rsidRPr="00A0251B" w:rsidTr="00B8639D">
        <w:trPr>
          <w:trHeight w:val="270"/>
        </w:trPr>
        <w:tc>
          <w:tcPr>
            <w:tcW w:w="10065" w:type="dxa"/>
            <w:gridSpan w:val="3"/>
            <w:shd w:val="clear" w:color="auto" w:fill="005A9C"/>
            <w:vAlign w:val="bottom"/>
          </w:tcPr>
          <w:p w:rsidR="00B64868" w:rsidRPr="00A0251B" w:rsidRDefault="00B64868" w:rsidP="00B8639D">
            <w:pPr>
              <w:spacing w:after="0" w:line="240" w:lineRule="auto"/>
              <w:rPr>
                <w:rFonts w:ascii="Calibri" w:eastAsia="Calibri" w:hAnsi="Calibri" w:cs="Arial"/>
                <w:b/>
                <w:color w:val="FFFFFF"/>
                <w:sz w:val="32"/>
              </w:rPr>
            </w:pPr>
            <w:r w:rsidRPr="00A0251B">
              <w:rPr>
                <w:rFonts w:ascii="Calibri" w:eastAsia="Calibri" w:hAnsi="Calibri" w:cs="Arial"/>
                <w:b/>
                <w:color w:val="FFFFFF"/>
                <w:sz w:val="32"/>
              </w:rPr>
              <w:t>Staff Member Details</w:t>
            </w:r>
          </w:p>
        </w:tc>
      </w:tr>
      <w:tr w:rsidR="00B64868" w:rsidRPr="00A0251B" w:rsidTr="00B8639D">
        <w:trPr>
          <w:trHeight w:val="412"/>
        </w:trPr>
        <w:tc>
          <w:tcPr>
            <w:tcW w:w="3397" w:type="dxa"/>
            <w:shd w:val="clear" w:color="auto" w:fill="auto"/>
            <w:vAlign w:val="center"/>
          </w:tcPr>
          <w:p w:rsidR="00B64868" w:rsidRPr="00A0251B" w:rsidRDefault="00B64868" w:rsidP="00B8639D">
            <w:pPr>
              <w:spacing w:after="0" w:line="240" w:lineRule="auto"/>
              <w:rPr>
                <w:rFonts w:ascii="Calibri" w:eastAsia="Calibri" w:hAnsi="Calibri" w:cs="Arial"/>
              </w:rPr>
            </w:pPr>
            <w:r w:rsidRPr="00A0251B">
              <w:rPr>
                <w:rFonts w:ascii="Calibri" w:eastAsia="Calibri" w:hAnsi="Calibri" w:cs="Arial"/>
                <w:b/>
              </w:rPr>
              <w:t xml:space="preserve">ID: </w:t>
            </w:r>
            <w:r w:rsidRPr="00A0251B">
              <w:rPr>
                <w:rFonts w:ascii="Calibri" w:eastAsia="Calibri" w:hAnsi="Calibri" w:cs="Arial"/>
                <w:highlight w:val="yellow"/>
              </w:rPr>
              <w:t>xxx</w:t>
            </w:r>
          </w:p>
        </w:tc>
        <w:tc>
          <w:tcPr>
            <w:tcW w:w="6668" w:type="dxa"/>
            <w:gridSpan w:val="2"/>
            <w:shd w:val="clear" w:color="auto" w:fill="auto"/>
            <w:vAlign w:val="center"/>
          </w:tcPr>
          <w:p w:rsidR="00B64868" w:rsidRPr="00A0251B" w:rsidRDefault="00B64868" w:rsidP="00B8639D">
            <w:pPr>
              <w:spacing w:after="0" w:line="240" w:lineRule="auto"/>
              <w:rPr>
                <w:rFonts w:ascii="Calibri" w:eastAsia="Calibri" w:hAnsi="Calibri" w:cs="Arial"/>
              </w:rPr>
            </w:pPr>
            <w:r w:rsidRPr="00A0251B">
              <w:rPr>
                <w:rFonts w:ascii="Calibri" w:eastAsia="Calibri" w:hAnsi="Calibri" w:cs="Arial"/>
                <w:b/>
              </w:rPr>
              <w:t>Name:</w:t>
            </w:r>
            <w:r w:rsidRPr="00A0251B">
              <w:rPr>
                <w:rFonts w:ascii="Calibri" w:eastAsia="Calibri" w:hAnsi="Calibri" w:cs="Arial"/>
              </w:rPr>
              <w:t xml:space="preserve"> </w:t>
            </w:r>
            <w:r w:rsidRPr="00A0251B">
              <w:rPr>
                <w:rFonts w:ascii="Calibri" w:eastAsia="Calibri" w:hAnsi="Calibri" w:cs="Arial"/>
                <w:highlight w:val="yellow"/>
              </w:rPr>
              <w:t>xxx</w:t>
            </w:r>
          </w:p>
        </w:tc>
      </w:tr>
      <w:tr w:rsidR="00B64868" w:rsidRPr="00A0251B" w:rsidTr="00B8639D">
        <w:trPr>
          <w:trHeight w:val="417"/>
        </w:trPr>
        <w:tc>
          <w:tcPr>
            <w:tcW w:w="10065" w:type="dxa"/>
            <w:gridSpan w:val="3"/>
            <w:shd w:val="clear" w:color="auto" w:fill="auto"/>
            <w:vAlign w:val="center"/>
          </w:tcPr>
          <w:p w:rsidR="00B64868" w:rsidRPr="00A0251B" w:rsidRDefault="00B64868" w:rsidP="00B8639D">
            <w:pPr>
              <w:spacing w:after="0" w:line="240" w:lineRule="auto"/>
              <w:rPr>
                <w:rFonts w:ascii="Calibri" w:eastAsia="Calibri" w:hAnsi="Calibri" w:cs="Arial"/>
              </w:rPr>
            </w:pPr>
            <w:r w:rsidRPr="00A0251B">
              <w:rPr>
                <w:rFonts w:ascii="Calibri" w:eastAsia="Calibri" w:hAnsi="Calibri" w:cs="Arial"/>
                <w:b/>
              </w:rPr>
              <w:t xml:space="preserve">Position: </w:t>
            </w:r>
            <w:r w:rsidRPr="00A0251B">
              <w:rPr>
                <w:rFonts w:ascii="Calibri" w:eastAsia="Calibri" w:hAnsi="Calibri" w:cs="Arial"/>
                <w:highlight w:val="yellow"/>
              </w:rPr>
              <w:t>xxx</w:t>
            </w:r>
          </w:p>
        </w:tc>
      </w:tr>
      <w:tr w:rsidR="00B64868" w:rsidRPr="00A0251B" w:rsidTr="00B8639D">
        <w:trPr>
          <w:trHeight w:val="417"/>
        </w:trPr>
        <w:tc>
          <w:tcPr>
            <w:tcW w:w="5524" w:type="dxa"/>
            <w:gridSpan w:val="2"/>
            <w:shd w:val="clear" w:color="auto" w:fill="auto"/>
            <w:vAlign w:val="center"/>
          </w:tcPr>
          <w:p w:rsidR="00B64868" w:rsidRPr="00A0251B" w:rsidRDefault="00B64868" w:rsidP="00B8639D">
            <w:pPr>
              <w:spacing w:after="0" w:line="240" w:lineRule="auto"/>
              <w:rPr>
                <w:rFonts w:ascii="Calibri" w:eastAsia="Calibri" w:hAnsi="Calibri" w:cs="Arial"/>
              </w:rPr>
            </w:pPr>
            <w:r w:rsidRPr="00A0251B">
              <w:rPr>
                <w:rFonts w:ascii="Calibri" w:eastAsia="Calibri" w:hAnsi="Calibri" w:cs="Arial"/>
                <w:b/>
              </w:rPr>
              <w:t>School/</w:t>
            </w:r>
            <w:r>
              <w:rPr>
                <w:rFonts w:ascii="Calibri" w:eastAsia="Calibri" w:hAnsi="Calibri" w:cs="Arial"/>
                <w:b/>
              </w:rPr>
              <w:t>Branch</w:t>
            </w:r>
            <w:r w:rsidRPr="00A0251B">
              <w:rPr>
                <w:rFonts w:ascii="Calibri" w:eastAsia="Calibri" w:hAnsi="Calibri" w:cs="Arial"/>
                <w:b/>
              </w:rPr>
              <w:t xml:space="preserve">: </w:t>
            </w:r>
            <w:r w:rsidRPr="00A0251B">
              <w:rPr>
                <w:rFonts w:ascii="Calibri" w:eastAsia="Calibri" w:hAnsi="Calibri" w:cs="Arial"/>
                <w:highlight w:val="yellow"/>
              </w:rPr>
              <w:t>xxx</w:t>
            </w:r>
          </w:p>
        </w:tc>
        <w:tc>
          <w:tcPr>
            <w:tcW w:w="4541" w:type="dxa"/>
            <w:shd w:val="clear" w:color="auto" w:fill="auto"/>
            <w:vAlign w:val="center"/>
          </w:tcPr>
          <w:p w:rsidR="00B64868" w:rsidRPr="00A0251B" w:rsidRDefault="00B64868" w:rsidP="00B8639D">
            <w:pPr>
              <w:spacing w:after="0" w:line="240" w:lineRule="auto"/>
              <w:rPr>
                <w:rFonts w:ascii="Calibri" w:eastAsia="Calibri" w:hAnsi="Calibri" w:cs="Arial"/>
              </w:rPr>
            </w:pPr>
            <w:r w:rsidRPr="00A0251B">
              <w:rPr>
                <w:rFonts w:ascii="Calibri" w:eastAsia="Calibri" w:hAnsi="Calibri" w:cs="Arial"/>
                <w:b/>
              </w:rPr>
              <w:t xml:space="preserve">Commencement Date: </w:t>
            </w:r>
            <w:r w:rsidRPr="00A0251B">
              <w:rPr>
                <w:rFonts w:ascii="Calibri" w:eastAsia="Calibri" w:hAnsi="Calibri" w:cs="Arial"/>
                <w:highlight w:val="yellow"/>
              </w:rPr>
              <w:t>xxx</w:t>
            </w:r>
          </w:p>
        </w:tc>
      </w:tr>
      <w:tr w:rsidR="00B64868" w:rsidRPr="00A0251B" w:rsidTr="00B8639D">
        <w:trPr>
          <w:trHeight w:val="423"/>
        </w:trPr>
        <w:tc>
          <w:tcPr>
            <w:tcW w:w="5524" w:type="dxa"/>
            <w:gridSpan w:val="2"/>
            <w:shd w:val="clear" w:color="auto" w:fill="auto"/>
            <w:vAlign w:val="center"/>
          </w:tcPr>
          <w:p w:rsidR="00B64868" w:rsidRPr="00A0251B" w:rsidRDefault="00B64868" w:rsidP="00B8639D">
            <w:pPr>
              <w:spacing w:after="0" w:line="240" w:lineRule="auto"/>
              <w:rPr>
                <w:rFonts w:ascii="Calibri" w:eastAsia="Calibri" w:hAnsi="Calibri" w:cs="Arial"/>
              </w:rPr>
            </w:pPr>
            <w:r>
              <w:rPr>
                <w:rFonts w:ascii="Calibri" w:eastAsia="Calibri" w:hAnsi="Calibri" w:cs="Arial"/>
                <w:b/>
              </w:rPr>
              <w:t>Line Manager</w:t>
            </w:r>
            <w:r w:rsidRPr="00A0251B">
              <w:rPr>
                <w:rFonts w:ascii="Calibri" w:eastAsia="Calibri" w:hAnsi="Calibri" w:cs="Arial"/>
                <w:b/>
              </w:rPr>
              <w:t xml:space="preserve">: </w:t>
            </w:r>
            <w:r w:rsidRPr="00A0251B">
              <w:rPr>
                <w:rFonts w:ascii="Calibri" w:eastAsia="Calibri" w:hAnsi="Calibri" w:cs="Arial"/>
                <w:highlight w:val="yellow"/>
              </w:rPr>
              <w:t>xxx</w:t>
            </w:r>
          </w:p>
        </w:tc>
        <w:tc>
          <w:tcPr>
            <w:tcW w:w="4541" w:type="dxa"/>
            <w:shd w:val="clear" w:color="auto" w:fill="auto"/>
            <w:vAlign w:val="center"/>
          </w:tcPr>
          <w:p w:rsidR="00B64868" w:rsidRPr="00A0251B" w:rsidRDefault="00B64868" w:rsidP="00B8639D">
            <w:pPr>
              <w:spacing w:after="0" w:line="240" w:lineRule="auto"/>
              <w:rPr>
                <w:rFonts w:ascii="Calibri" w:eastAsia="Calibri" w:hAnsi="Calibri" w:cs="Arial"/>
              </w:rPr>
            </w:pPr>
            <w:r w:rsidRPr="00A0251B">
              <w:rPr>
                <w:rFonts w:ascii="Calibri" w:eastAsia="Calibri" w:hAnsi="Calibri" w:cs="Arial"/>
                <w:b/>
              </w:rPr>
              <w:t>Induction Coordinator</w:t>
            </w:r>
            <w:r>
              <w:rPr>
                <w:rFonts w:ascii="Calibri" w:eastAsia="Calibri" w:hAnsi="Calibri" w:cs="Arial"/>
                <w:b/>
              </w:rPr>
              <w:t>*</w:t>
            </w:r>
            <w:r w:rsidRPr="00A0251B">
              <w:rPr>
                <w:rFonts w:ascii="Calibri" w:eastAsia="Calibri" w:hAnsi="Calibri" w:cs="Arial"/>
                <w:b/>
              </w:rPr>
              <w:t xml:space="preserve">: </w:t>
            </w:r>
            <w:r w:rsidRPr="00A0251B">
              <w:rPr>
                <w:rFonts w:ascii="Calibri" w:eastAsia="Calibri" w:hAnsi="Calibri" w:cs="Arial"/>
                <w:highlight w:val="yellow"/>
              </w:rPr>
              <w:t>xxx</w:t>
            </w:r>
          </w:p>
        </w:tc>
      </w:tr>
    </w:tbl>
    <w:p w:rsidR="00B64868" w:rsidRDefault="00B64868" w:rsidP="00B457FA">
      <w:pPr>
        <w:spacing w:after="0" w:line="240" w:lineRule="auto"/>
        <w:ind w:left="-425"/>
      </w:pPr>
    </w:p>
    <w:p w:rsidR="00B457FA" w:rsidRDefault="00B457FA" w:rsidP="00093260">
      <w:pPr>
        <w:ind w:left="142" w:right="708"/>
        <w:rPr>
          <w:rFonts w:cs="Arial"/>
          <w:sz w:val="20"/>
          <w:szCs w:val="20"/>
          <w:shd w:val="clear" w:color="auto" w:fill="FFFFFF"/>
        </w:rPr>
      </w:pPr>
      <w:r>
        <w:rPr>
          <w:noProof/>
          <w:lang w:eastAsia="en-AU"/>
        </w:rPr>
        <mc:AlternateContent>
          <mc:Choice Requires="wps">
            <w:drawing>
              <wp:anchor distT="0" distB="0" distL="114300" distR="114300" simplePos="0" relativeHeight="251659264" behindDoc="1" locked="0" layoutInCell="1" allowOverlap="1" wp14:anchorId="036DC408" wp14:editId="25062A6B">
                <wp:simplePos x="0" y="0"/>
                <wp:positionH relativeFrom="column">
                  <wp:posOffset>13758</wp:posOffset>
                </wp:positionH>
                <wp:positionV relativeFrom="paragraph">
                  <wp:posOffset>635000</wp:posOffset>
                </wp:positionV>
                <wp:extent cx="6502400" cy="624840"/>
                <wp:effectExtent l="0" t="0" r="0" b="3810"/>
                <wp:wrapNone/>
                <wp:docPr id="1" name="Rectangle 1"/>
                <wp:cNvGraphicFramePr/>
                <a:graphic xmlns:a="http://schemas.openxmlformats.org/drawingml/2006/main">
                  <a:graphicData uri="http://schemas.microsoft.com/office/word/2010/wordprocessingShape">
                    <wps:wsp>
                      <wps:cNvSpPr/>
                      <wps:spPr>
                        <a:xfrm>
                          <a:off x="0" y="0"/>
                          <a:ext cx="6502400" cy="6248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2D6A4" id="Rectangle 1" o:spid="_x0000_s1026" style="position:absolute;margin-left:1.1pt;margin-top:50pt;width:512pt;height:4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" fillcolor="#d8d8d8 [2732]" stroked="f" strokeweight="2pt"/>
            </w:pict>
          </mc:Fallback>
        </mc:AlternateContent>
      </w:r>
      <w:r w:rsidRPr="006B76B6">
        <w:rPr>
          <w:rFonts w:eastAsia="Calibri" w:cs="Arial"/>
          <w:b/>
          <w:sz w:val="20"/>
          <w:szCs w:val="20"/>
        </w:rPr>
        <w:t xml:space="preserve">*Induction Coordinator: </w:t>
      </w:r>
      <w:r w:rsidRPr="006B76B6">
        <w:rPr>
          <w:rFonts w:cs="Arial"/>
          <w:sz w:val="20"/>
          <w:szCs w:val="20"/>
          <w:shd w:val="clear" w:color="auto" w:fill="FFFFFF"/>
        </w:rPr>
        <w:t xml:space="preserve">The induction coordinator is someone identified by the </w:t>
      </w:r>
      <w:r>
        <w:rPr>
          <w:rFonts w:cs="Arial"/>
          <w:sz w:val="20"/>
          <w:szCs w:val="20"/>
          <w:shd w:val="clear" w:color="auto" w:fill="FFFFFF"/>
        </w:rPr>
        <w:t>Line Manager</w:t>
      </w:r>
      <w:r w:rsidRPr="006B76B6">
        <w:rPr>
          <w:rFonts w:cs="Arial"/>
          <w:sz w:val="20"/>
          <w:szCs w:val="20"/>
          <w:shd w:val="clear" w:color="auto" w:fill="FFFFFF"/>
        </w:rPr>
        <w:t xml:space="preserve"> to support the induction process and the </w:t>
      </w:r>
      <w:r>
        <w:rPr>
          <w:rFonts w:cs="Arial"/>
          <w:sz w:val="20"/>
          <w:szCs w:val="20"/>
          <w:shd w:val="clear" w:color="auto" w:fill="FFFFFF"/>
        </w:rPr>
        <w:t>Line Manager</w:t>
      </w:r>
      <w:r w:rsidRPr="006B76B6">
        <w:rPr>
          <w:rFonts w:cs="Arial"/>
          <w:sz w:val="20"/>
          <w:szCs w:val="20"/>
          <w:shd w:val="clear" w:color="auto" w:fill="FFFFFF"/>
        </w:rPr>
        <w:t>. The checklist below details tasks that are most likely to be perform</w:t>
      </w:r>
      <w:r>
        <w:rPr>
          <w:rFonts w:cs="Arial"/>
          <w:sz w:val="20"/>
          <w:szCs w:val="20"/>
          <w:shd w:val="clear" w:color="auto" w:fill="FFFFFF"/>
        </w:rPr>
        <w:t>ed by the Induction Coordinator. This role may be performed by more than one person and is not limited to what is detailed in this checklist.</w:t>
      </w:r>
    </w:p>
    <w:p w:rsidR="00B457FA" w:rsidRDefault="00B457FA" w:rsidP="00B457FA">
      <w:pPr>
        <w:spacing w:after="240"/>
        <w:ind w:left="142" w:right="708"/>
      </w:pPr>
      <w:r>
        <w:t>The checklist below is a set of standard and recommended induction tasks but excludes any local processes that might be essential to ensuring the existing staff member is inducted effectively into the specific School/Branch. As a word document, this checklist is able to be adapted to suit local needs.</w:t>
      </w:r>
    </w:p>
    <w:tbl>
      <w:tblPr>
        <w:tblW w:w="10292" w:type="dxa"/>
        <w:tblInd w:w="5" w:type="dxa"/>
        <w:tblLook w:val="04A0" w:firstRow="1" w:lastRow="0" w:firstColumn="1" w:lastColumn="0" w:noHBand="0" w:noVBand="1"/>
      </w:tblPr>
      <w:tblGrid>
        <w:gridCol w:w="436"/>
        <w:gridCol w:w="8343"/>
        <w:gridCol w:w="1513"/>
      </w:tblGrid>
      <w:tr w:rsidR="00B457FA" w:rsidRPr="001F3449" w:rsidTr="00B457FA">
        <w:trPr>
          <w:trHeight w:val="288"/>
        </w:trPr>
        <w:tc>
          <w:tcPr>
            <w:tcW w:w="10292" w:type="dxa"/>
            <w:gridSpan w:val="3"/>
            <w:tcBorders>
              <w:top w:val="single" w:sz="4" w:space="0" w:color="auto"/>
              <w:left w:val="single" w:sz="4" w:space="0" w:color="auto"/>
              <w:bottom w:val="single" w:sz="4" w:space="0" w:color="auto"/>
              <w:right w:val="single" w:sz="4" w:space="0" w:color="auto"/>
            </w:tcBorders>
            <w:shd w:val="clear" w:color="auto" w:fill="005A9C"/>
            <w:vAlign w:val="center"/>
          </w:tcPr>
          <w:p w:rsidR="00B457FA" w:rsidRPr="001F3449" w:rsidRDefault="00B457FA" w:rsidP="008D42B9">
            <w:pPr>
              <w:spacing w:after="0" w:line="240" w:lineRule="auto"/>
              <w:rPr>
                <w:rFonts w:ascii="Calibri" w:eastAsia="Times New Roman" w:hAnsi="Calibri" w:cs="Times New Roman"/>
                <w:b/>
                <w:color w:val="FFFFFF" w:themeColor="background1"/>
                <w:sz w:val="32"/>
                <w:lang w:eastAsia="en-AU"/>
              </w:rPr>
            </w:pPr>
            <w:r w:rsidRPr="001F3449">
              <w:rPr>
                <w:rFonts w:ascii="Calibri" w:eastAsia="Times New Roman" w:hAnsi="Calibri" w:cs="Times New Roman"/>
                <w:b/>
                <w:color w:val="FFFFFF" w:themeColor="background1"/>
                <w:sz w:val="32"/>
                <w:lang w:eastAsia="en-AU"/>
              </w:rPr>
              <w:t>Pre-Commencement</w:t>
            </w:r>
          </w:p>
        </w:tc>
      </w:tr>
      <w:tr w:rsidR="00B457FA" w:rsidRPr="001F3449" w:rsidTr="00B457FA">
        <w:trPr>
          <w:trHeight w:val="288"/>
        </w:trPr>
        <w:sdt>
          <w:sdtPr>
            <w:rPr>
              <w:rFonts w:ascii="Calibri" w:eastAsia="Times New Roman" w:hAnsi="Calibri" w:cs="Times New Roman"/>
              <w:color w:val="000000"/>
              <w:lang w:eastAsia="en-AU"/>
            </w:rPr>
            <w:id w:val="1346433233"/>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vAlign w:val="center"/>
              </w:tcPr>
              <w:p w:rsidR="00B457FA" w:rsidRPr="001F3449" w:rsidRDefault="00B457FA" w:rsidP="008D42B9">
                <w:pPr>
                  <w:spacing w:after="0" w:line="240" w:lineRule="auto"/>
                  <w:rPr>
                    <w:rFonts w:ascii="Calibri" w:eastAsia="Times New Roman" w:hAnsi="Calibri" w:cs="Times New Roman"/>
                    <w:color w:val="000000"/>
                    <w:lang w:eastAsia="en-AU"/>
                  </w:rPr>
                </w:pPr>
                <w:r>
                  <w:rPr>
                    <w:rFonts w:ascii="MS Gothic" w:eastAsia="MS Gothic" w:hAnsi="Calibri" w:cs="Times New Roman" w:hint="eastAsia"/>
                    <w:color w:val="000000"/>
                    <w:lang w:eastAsia="en-AU"/>
                  </w:rPr>
                  <w:t>☐</w:t>
                </w:r>
              </w:p>
            </w:tc>
          </w:sdtContent>
        </w:sdt>
        <w:tc>
          <w:tcPr>
            <w:tcW w:w="8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7FA" w:rsidRPr="001F3449" w:rsidRDefault="00B457FA" w:rsidP="008D42B9">
            <w:pPr>
              <w:spacing w:after="0" w:line="240" w:lineRule="auto"/>
              <w:rPr>
                <w:rFonts w:ascii="Calibri" w:eastAsia="Times New Roman" w:hAnsi="Calibri" w:cs="Times New Roman"/>
                <w:color w:val="000000"/>
                <w:lang w:eastAsia="en-AU"/>
              </w:rPr>
            </w:pPr>
            <w:r w:rsidRPr="001F3449">
              <w:rPr>
                <w:rFonts w:ascii="Calibri" w:eastAsia="Times New Roman" w:hAnsi="Calibri" w:cs="Times New Roman"/>
                <w:color w:val="000000"/>
                <w:lang w:eastAsia="en-AU"/>
              </w:rPr>
              <w:t xml:space="preserve">Contact the staff member and discuss arrangements for first day (e.g. location, start time, who to meet, what to bring, car </w:t>
            </w:r>
            <w:r>
              <w:rPr>
                <w:rFonts w:ascii="Calibri" w:eastAsia="Times New Roman" w:hAnsi="Calibri" w:cs="Times New Roman"/>
                <w:color w:val="000000"/>
                <w:lang w:eastAsia="en-AU"/>
              </w:rPr>
              <w:t>parking etc.)</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7FA" w:rsidRPr="001F3449" w:rsidRDefault="00B457FA" w:rsidP="008D42B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Line Manager</w:t>
            </w:r>
          </w:p>
        </w:tc>
      </w:tr>
      <w:tr w:rsidR="00B457FA" w:rsidRPr="001F3449" w:rsidTr="00B457FA">
        <w:trPr>
          <w:trHeight w:val="409"/>
        </w:trPr>
        <w:sdt>
          <w:sdtPr>
            <w:rPr>
              <w:rFonts w:ascii="Calibri" w:eastAsia="Times New Roman" w:hAnsi="Calibri" w:cs="Times New Roman"/>
              <w:color w:val="000000"/>
              <w:lang w:eastAsia="en-AU"/>
            </w:rPr>
            <w:id w:val="-53844520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vAlign w:val="center"/>
              </w:tcPr>
              <w:p w:rsidR="00B457FA" w:rsidRPr="001F3449" w:rsidRDefault="00B457FA" w:rsidP="008D42B9">
                <w:pPr>
                  <w:spacing w:after="0" w:line="240" w:lineRule="auto"/>
                  <w:rPr>
                    <w:rFonts w:ascii="Calibri" w:eastAsia="Times New Roman" w:hAnsi="Calibri" w:cs="Times New Roman"/>
                    <w:color w:val="000000"/>
                    <w:lang w:eastAsia="en-AU"/>
                  </w:rPr>
                </w:pPr>
                <w:r>
                  <w:rPr>
                    <w:rFonts w:ascii="MS Gothic" w:eastAsia="MS Gothic" w:hAnsi="Calibri" w:cs="Times New Roman" w:hint="eastAsia"/>
                    <w:color w:val="000000"/>
                    <w:lang w:eastAsia="en-AU"/>
                  </w:rPr>
                  <w:t>☐</w:t>
                </w:r>
              </w:p>
            </w:tc>
          </w:sdtContent>
        </w:sdt>
        <w:tc>
          <w:tcPr>
            <w:tcW w:w="8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7FA" w:rsidRPr="001F3449" w:rsidRDefault="00B457FA" w:rsidP="008D42B9">
            <w:pPr>
              <w:spacing w:after="0" w:line="240" w:lineRule="auto"/>
              <w:rPr>
                <w:rFonts w:ascii="Calibri" w:eastAsia="Times New Roman" w:hAnsi="Calibri" w:cs="Times New Roman"/>
                <w:color w:val="000000"/>
                <w:lang w:eastAsia="en-AU"/>
              </w:rPr>
            </w:pPr>
            <w:r w:rsidRPr="001F3449">
              <w:rPr>
                <w:rFonts w:ascii="Calibri" w:eastAsia="Times New Roman" w:hAnsi="Calibri" w:cs="Times New Roman"/>
                <w:color w:val="000000"/>
                <w:lang w:eastAsia="en-AU"/>
              </w:rPr>
              <w:t>Identify an appropriate Induction Coordinator who can assist with induction set-up</w:t>
            </w:r>
            <w:r w:rsidRPr="006B76B6">
              <w:rPr>
                <w:rFonts w:eastAsia="Calibri" w:cs="Arial"/>
                <w:b/>
                <w:sz w:val="20"/>
                <w:szCs w:val="20"/>
              </w:rPr>
              <w:t>*</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7FA" w:rsidRPr="001F3449" w:rsidRDefault="00B457FA" w:rsidP="008D42B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Line Manager</w:t>
            </w:r>
          </w:p>
        </w:tc>
      </w:tr>
      <w:tr w:rsidR="00B457FA" w:rsidRPr="001F3449" w:rsidTr="00EA6B2D">
        <w:trPr>
          <w:trHeight w:val="288"/>
        </w:trPr>
        <w:sdt>
          <w:sdtPr>
            <w:rPr>
              <w:rFonts w:ascii="Calibri" w:eastAsia="Times New Roman" w:hAnsi="Calibri" w:cs="Times New Roman"/>
              <w:color w:val="000000"/>
              <w:lang w:eastAsia="en-AU"/>
            </w:rPr>
            <w:id w:val="-239790136"/>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vAlign w:val="center"/>
              </w:tcPr>
              <w:p w:rsidR="00B457FA" w:rsidRPr="001F3449" w:rsidRDefault="00B457FA" w:rsidP="008D42B9">
                <w:pPr>
                  <w:spacing w:after="0" w:line="240" w:lineRule="auto"/>
                  <w:rPr>
                    <w:rFonts w:ascii="Calibri" w:eastAsia="Times New Roman" w:hAnsi="Calibri" w:cs="Times New Roman"/>
                    <w:color w:val="000000"/>
                    <w:lang w:eastAsia="en-AU"/>
                  </w:rPr>
                </w:pPr>
                <w:r>
                  <w:rPr>
                    <w:rFonts w:ascii="MS Gothic" w:eastAsia="MS Gothic" w:hAnsi="Calibri" w:cs="Times New Roman" w:hint="eastAsia"/>
                    <w:color w:val="000000"/>
                    <w:lang w:eastAsia="en-AU"/>
                  </w:rPr>
                  <w:t>☐</w:t>
                </w:r>
              </w:p>
            </w:tc>
          </w:sdtContent>
        </w:sdt>
        <w:tc>
          <w:tcPr>
            <w:tcW w:w="8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7FA" w:rsidRPr="001F3449" w:rsidRDefault="00B457FA" w:rsidP="008D42B9">
            <w:pPr>
              <w:spacing w:after="0" w:line="240" w:lineRule="auto"/>
              <w:rPr>
                <w:rFonts w:ascii="Calibri" w:eastAsia="Times New Roman" w:hAnsi="Calibri" w:cs="Times New Roman"/>
                <w:color w:val="000000"/>
                <w:lang w:eastAsia="en-AU"/>
              </w:rPr>
            </w:pPr>
            <w:r w:rsidRPr="001F3449">
              <w:rPr>
                <w:rFonts w:ascii="Calibri" w:eastAsia="Times New Roman" w:hAnsi="Calibri" w:cs="Times New Roman"/>
                <w:color w:val="000000"/>
                <w:lang w:eastAsia="en-AU"/>
              </w:rPr>
              <w:t>Email School/Branch/team</w:t>
            </w:r>
            <w:r>
              <w:rPr>
                <w:rFonts w:ascii="Calibri" w:eastAsia="Times New Roman" w:hAnsi="Calibri" w:cs="Times New Roman"/>
                <w:color w:val="000000"/>
                <w:lang w:eastAsia="en-AU"/>
              </w:rPr>
              <w:t xml:space="preserve"> in the week prior</w:t>
            </w:r>
            <w:r w:rsidRPr="001F3449">
              <w:rPr>
                <w:rFonts w:ascii="Calibri" w:eastAsia="Times New Roman" w:hAnsi="Calibri" w:cs="Times New Roman"/>
                <w:color w:val="000000"/>
                <w:lang w:eastAsia="en-AU"/>
              </w:rPr>
              <w:t xml:space="preserve"> to inform them that a new </w:t>
            </w:r>
            <w:r>
              <w:rPr>
                <w:rFonts w:ascii="Calibri" w:eastAsia="Times New Roman" w:hAnsi="Calibri" w:cs="Times New Roman"/>
                <w:color w:val="000000"/>
                <w:lang w:eastAsia="en-AU"/>
              </w:rPr>
              <w:t>staff member will be commencing. Provide brief outline of new starter’s background, role, reporting line and where they will be located.</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7FA" w:rsidRPr="001F3449" w:rsidRDefault="00B457FA" w:rsidP="008D42B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Line Manager</w:t>
            </w:r>
          </w:p>
        </w:tc>
      </w:tr>
      <w:tr w:rsidR="00B457FA" w:rsidRPr="001F3449" w:rsidTr="00EA6B2D">
        <w:trPr>
          <w:trHeight w:val="288"/>
        </w:trPr>
        <w:sdt>
          <w:sdtPr>
            <w:rPr>
              <w:rFonts w:ascii="Calibri" w:eastAsia="Times New Roman" w:hAnsi="Calibri" w:cs="Times New Roman"/>
              <w:color w:val="000000"/>
              <w:lang w:eastAsia="en-AU"/>
            </w:rPr>
            <w:id w:val="1907575111"/>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right w:val="single" w:sz="4" w:space="0" w:color="auto"/>
                </w:tcBorders>
              </w:tcPr>
              <w:p w:rsidR="00B457FA" w:rsidRPr="001F3449" w:rsidRDefault="00093260" w:rsidP="008D42B9">
                <w:pPr>
                  <w:spacing w:after="0" w:line="240" w:lineRule="auto"/>
                  <w:rPr>
                    <w:rFonts w:ascii="Calibri" w:eastAsia="Times New Roman" w:hAnsi="Calibri" w:cs="Times New Roman"/>
                    <w:color w:val="000000"/>
                    <w:lang w:eastAsia="en-AU"/>
                  </w:rPr>
                </w:pPr>
                <w:r>
                  <w:rPr>
                    <w:rFonts w:ascii="MS Gothic" w:eastAsia="MS Gothic" w:hAnsi="MS Gothic" w:cs="Times New Roman" w:hint="eastAsia"/>
                    <w:color w:val="000000"/>
                    <w:lang w:eastAsia="en-AU"/>
                  </w:rPr>
                  <w:t>☐</w:t>
                </w:r>
              </w:p>
            </w:tc>
          </w:sdtContent>
        </w:sdt>
        <w:tc>
          <w:tcPr>
            <w:tcW w:w="8343" w:type="dxa"/>
            <w:tcBorders>
              <w:top w:val="single" w:sz="4" w:space="0" w:color="auto"/>
              <w:left w:val="single" w:sz="4" w:space="0" w:color="auto"/>
              <w:right w:val="single" w:sz="4" w:space="0" w:color="auto"/>
            </w:tcBorders>
            <w:shd w:val="clear" w:color="auto" w:fill="auto"/>
            <w:noWrap/>
            <w:vAlign w:val="bottom"/>
            <w:hideMark/>
          </w:tcPr>
          <w:p w:rsidR="00B457FA" w:rsidRPr="000C2CD9" w:rsidRDefault="00B457FA" w:rsidP="008D42B9">
            <w:pPr>
              <w:spacing w:after="0" w:line="240" w:lineRule="auto"/>
              <w:rPr>
                <w:rFonts w:ascii="Calibri" w:eastAsia="Times New Roman" w:hAnsi="Calibri" w:cs="Times New Roman"/>
                <w:b/>
                <w:color w:val="000000"/>
                <w:lang w:eastAsia="en-AU"/>
              </w:rPr>
            </w:pPr>
            <w:r w:rsidRPr="000C2CD9">
              <w:rPr>
                <w:rFonts w:ascii="Calibri" w:eastAsia="Times New Roman" w:hAnsi="Calibri" w:cs="Times New Roman"/>
                <w:b/>
                <w:color w:val="000000"/>
                <w:lang w:eastAsia="en-AU"/>
              </w:rPr>
              <w:t>Prepare New Starter Induction Agenda</w:t>
            </w:r>
            <w:r>
              <w:rPr>
                <w:rFonts w:ascii="Calibri" w:eastAsia="Times New Roman" w:hAnsi="Calibri" w:cs="Times New Roman"/>
                <w:b/>
                <w:color w:val="000000"/>
                <w:lang w:eastAsia="en-AU"/>
              </w:rPr>
              <w:t xml:space="preserve"> – </w:t>
            </w:r>
            <w:r>
              <w:rPr>
                <w:rFonts w:ascii="Calibri" w:eastAsia="Times New Roman" w:hAnsi="Calibri" w:cs="Times New Roman"/>
                <w:b/>
                <w:i/>
                <w:color w:val="000000"/>
                <w:lang w:eastAsia="en-AU"/>
              </w:rPr>
              <w:t xml:space="preserve">the </w:t>
            </w:r>
            <w:hyperlink r:id="rId7" w:history="1">
              <w:r w:rsidRPr="002F1C2C">
                <w:rPr>
                  <w:rStyle w:val="Hyperlink"/>
                  <w:rFonts w:ascii="Calibri" w:eastAsia="Times New Roman" w:hAnsi="Calibri" w:cs="Times New Roman"/>
                  <w:lang w:eastAsia="en-AU"/>
                </w:rPr>
                <w:t>template</w:t>
              </w:r>
            </w:hyperlink>
            <w:r>
              <w:rPr>
                <w:rFonts w:ascii="Calibri" w:eastAsia="Times New Roman" w:hAnsi="Calibri" w:cs="Times New Roman"/>
                <w:b/>
                <w:color w:val="000000"/>
                <w:lang w:eastAsia="en-AU"/>
              </w:rPr>
              <w:t xml:space="preserve"> </w:t>
            </w:r>
            <w:r w:rsidRPr="008B0998">
              <w:rPr>
                <w:rFonts w:ascii="Calibri" w:eastAsia="Times New Roman" w:hAnsi="Calibri" w:cs="Times New Roman"/>
                <w:b/>
                <w:i/>
                <w:color w:val="000000"/>
                <w:lang w:eastAsia="en-AU"/>
              </w:rPr>
              <w:t>can be populated</w:t>
            </w:r>
            <w:r>
              <w:rPr>
                <w:rFonts w:ascii="Calibri" w:eastAsia="Times New Roman" w:hAnsi="Calibri" w:cs="Times New Roman"/>
                <w:b/>
                <w:color w:val="000000"/>
                <w:lang w:eastAsia="en-AU"/>
              </w:rPr>
              <w:t xml:space="preserve"> </w:t>
            </w:r>
            <w:r w:rsidRPr="008B0998">
              <w:rPr>
                <w:rFonts w:ascii="Calibri" w:eastAsia="Times New Roman" w:hAnsi="Calibri" w:cs="Times New Roman"/>
                <w:b/>
                <w:i/>
                <w:color w:val="000000"/>
                <w:lang w:eastAsia="en-AU"/>
              </w:rPr>
              <w:t xml:space="preserve">to document the Induction meetings </w:t>
            </w:r>
          </w:p>
          <w:p w:rsidR="00B457FA" w:rsidRPr="001F3449" w:rsidRDefault="00B457FA" w:rsidP="008D42B9">
            <w:pPr>
              <w:spacing w:after="0" w:line="240" w:lineRule="auto"/>
              <w:rPr>
                <w:rFonts w:ascii="Calibri" w:eastAsia="Times New Roman" w:hAnsi="Calibri" w:cs="Times New Roman"/>
                <w:color w:val="000000"/>
                <w:lang w:eastAsia="en-AU"/>
              </w:rPr>
            </w:pPr>
            <w:r w:rsidRPr="001F3449">
              <w:rPr>
                <w:rFonts w:ascii="Calibri" w:eastAsia="Times New Roman" w:hAnsi="Calibri" w:cs="Times New Roman"/>
                <w:color w:val="000000"/>
                <w:lang w:eastAsia="en-AU"/>
              </w:rPr>
              <w:t xml:space="preserve">Prepare induction agenda for first day/week and schedule </w:t>
            </w:r>
            <w:r>
              <w:rPr>
                <w:rFonts w:ascii="Calibri" w:eastAsia="Times New Roman" w:hAnsi="Calibri" w:cs="Times New Roman"/>
                <w:color w:val="000000"/>
                <w:lang w:eastAsia="en-AU"/>
              </w:rPr>
              <w:t>time</w:t>
            </w:r>
            <w:r w:rsidRPr="001F3449">
              <w:rPr>
                <w:rFonts w:ascii="Calibri" w:eastAsia="Times New Roman" w:hAnsi="Calibri" w:cs="Times New Roman"/>
                <w:color w:val="000000"/>
                <w:lang w:eastAsia="en-AU"/>
              </w:rPr>
              <w:t xml:space="preserve"> with relevant staff </w:t>
            </w:r>
            <w:r>
              <w:rPr>
                <w:rFonts w:ascii="Calibri" w:eastAsia="Times New Roman" w:hAnsi="Calibri" w:cs="Times New Roman"/>
                <w:color w:val="000000"/>
                <w:lang w:eastAsia="en-AU"/>
              </w:rPr>
              <w:t>which may include (but is not limited to):</w:t>
            </w:r>
          </w:p>
        </w:tc>
        <w:tc>
          <w:tcPr>
            <w:tcW w:w="1513" w:type="dxa"/>
            <w:tcBorders>
              <w:top w:val="single" w:sz="4" w:space="0" w:color="auto"/>
              <w:left w:val="single" w:sz="4" w:space="0" w:color="auto"/>
              <w:right w:val="single" w:sz="4" w:space="0" w:color="auto"/>
            </w:tcBorders>
            <w:shd w:val="clear" w:color="auto" w:fill="auto"/>
            <w:noWrap/>
            <w:vAlign w:val="center"/>
            <w:hideMark/>
          </w:tcPr>
          <w:p w:rsidR="00B457FA" w:rsidRPr="001F3449" w:rsidRDefault="00B457FA" w:rsidP="008D42B9">
            <w:pPr>
              <w:spacing w:after="0" w:line="240" w:lineRule="auto"/>
              <w:rPr>
                <w:rFonts w:ascii="Calibri" w:eastAsia="Times New Roman" w:hAnsi="Calibri" w:cs="Times New Roman"/>
                <w:color w:val="000000"/>
                <w:lang w:eastAsia="en-AU"/>
              </w:rPr>
            </w:pPr>
            <w:r w:rsidRPr="000A14E8">
              <w:rPr>
                <w:rFonts w:ascii="Calibri" w:eastAsia="Times New Roman" w:hAnsi="Calibri" w:cs="Times New Roman"/>
                <w:color w:val="00B050"/>
                <w:lang w:eastAsia="en-AU"/>
              </w:rPr>
              <w:t xml:space="preserve">Induction Coordinator </w:t>
            </w:r>
            <w:r w:rsidRPr="001F3449">
              <w:rPr>
                <w:rFonts w:ascii="Calibri" w:eastAsia="Times New Roman" w:hAnsi="Calibri" w:cs="Times New Roman"/>
                <w:color w:val="000000"/>
                <w:lang w:eastAsia="en-AU"/>
              </w:rPr>
              <w:t>(</w:t>
            </w:r>
            <w:r>
              <w:rPr>
                <w:rFonts w:ascii="Calibri" w:eastAsia="Times New Roman" w:hAnsi="Calibri" w:cs="Times New Roman"/>
                <w:color w:val="000000"/>
                <w:lang w:eastAsia="en-AU"/>
              </w:rPr>
              <w:t>Line Manager</w:t>
            </w:r>
            <w:r w:rsidRPr="001F3449">
              <w:rPr>
                <w:rFonts w:ascii="Calibri" w:eastAsia="Times New Roman" w:hAnsi="Calibri" w:cs="Times New Roman"/>
                <w:color w:val="000000"/>
                <w:lang w:eastAsia="en-AU"/>
              </w:rPr>
              <w:t xml:space="preserve"> to direct)</w:t>
            </w:r>
          </w:p>
        </w:tc>
      </w:tr>
      <w:tr w:rsidR="00EA6B2D" w:rsidRPr="001F3449" w:rsidTr="00EA6B2D">
        <w:trPr>
          <w:trHeight w:val="288"/>
        </w:trPr>
        <w:tc>
          <w:tcPr>
            <w:tcW w:w="436" w:type="dxa"/>
            <w:tcBorders>
              <w:top w:val="nil"/>
              <w:left w:val="single" w:sz="4" w:space="0" w:color="auto"/>
              <w:bottom w:val="nil"/>
              <w:right w:val="single" w:sz="4" w:space="0" w:color="auto"/>
            </w:tcBorders>
            <w:shd w:val="clear" w:color="auto" w:fill="auto"/>
            <w:vAlign w:val="center"/>
          </w:tcPr>
          <w:p w:rsidR="00EA6B2D" w:rsidRPr="001F3449" w:rsidRDefault="00EA6B2D" w:rsidP="008D42B9">
            <w:pPr>
              <w:spacing w:after="0" w:line="240" w:lineRule="auto"/>
              <w:rPr>
                <w:rFonts w:ascii="Calibri" w:eastAsia="Times New Roman" w:hAnsi="Calibri" w:cs="Times New Roman"/>
                <w:color w:val="000000"/>
                <w:lang w:eastAsia="en-AU"/>
              </w:rPr>
            </w:pPr>
          </w:p>
        </w:tc>
        <w:tc>
          <w:tcPr>
            <w:tcW w:w="8343" w:type="dxa"/>
            <w:tcBorders>
              <w:left w:val="single" w:sz="4" w:space="0" w:color="auto"/>
              <w:bottom w:val="single" w:sz="4" w:space="0" w:color="auto"/>
              <w:right w:val="single" w:sz="4" w:space="0" w:color="auto"/>
            </w:tcBorders>
            <w:shd w:val="clear" w:color="auto" w:fill="auto"/>
            <w:vAlign w:val="bottom"/>
          </w:tcPr>
          <w:p w:rsidR="00EA6B2D" w:rsidRDefault="00EA6B2D" w:rsidP="00EA6B2D">
            <w:pPr>
              <w:pStyle w:val="ListParagraph"/>
              <w:numPr>
                <w:ilvl w:val="0"/>
                <w:numId w:val="15"/>
              </w:numPr>
              <w:spacing w:after="0" w:line="240" w:lineRule="auto"/>
              <w:ind w:left="439"/>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Line Manager or Induction Coordinator – </w:t>
            </w:r>
            <w:hyperlink w:anchor="Local_HSW_Induction" w:history="1">
              <w:r w:rsidRPr="00EA6B2D">
                <w:rPr>
                  <w:rStyle w:val="Hyperlink"/>
                  <w:rFonts w:ascii="Calibri" w:eastAsia="Times New Roman" w:hAnsi="Calibri" w:cs="Times New Roman"/>
                  <w:lang w:eastAsia="en-AU"/>
                </w:rPr>
                <w:t>Local Health &amp; Safety Induction</w:t>
              </w:r>
            </w:hyperlink>
          </w:p>
        </w:tc>
        <w:tc>
          <w:tcPr>
            <w:tcW w:w="1513" w:type="dxa"/>
            <w:tcBorders>
              <w:left w:val="single" w:sz="4" w:space="0" w:color="auto"/>
              <w:right w:val="single" w:sz="4" w:space="0" w:color="auto"/>
            </w:tcBorders>
            <w:shd w:val="clear" w:color="auto" w:fill="auto"/>
            <w:vAlign w:val="center"/>
          </w:tcPr>
          <w:p w:rsidR="00EA6B2D" w:rsidRPr="001F3449" w:rsidRDefault="00EA6B2D" w:rsidP="008D42B9">
            <w:pPr>
              <w:spacing w:after="0" w:line="240" w:lineRule="auto"/>
              <w:ind w:firstLineChars="100" w:firstLine="220"/>
              <w:rPr>
                <w:rFonts w:ascii="Calibri" w:eastAsia="Times New Roman" w:hAnsi="Calibri" w:cs="Times New Roman"/>
                <w:color w:val="000000"/>
                <w:lang w:eastAsia="en-AU"/>
              </w:rPr>
            </w:pPr>
          </w:p>
        </w:tc>
      </w:tr>
      <w:tr w:rsidR="00B457FA" w:rsidRPr="001F3449" w:rsidTr="00B457FA">
        <w:trPr>
          <w:trHeight w:val="288"/>
        </w:trPr>
        <w:tc>
          <w:tcPr>
            <w:tcW w:w="436" w:type="dxa"/>
            <w:tcBorders>
              <w:top w:val="nil"/>
              <w:left w:val="single" w:sz="4" w:space="0" w:color="auto"/>
              <w:bottom w:val="nil"/>
              <w:right w:val="single" w:sz="4" w:space="0" w:color="auto"/>
            </w:tcBorders>
            <w:shd w:val="clear" w:color="auto" w:fill="auto"/>
            <w:vAlign w:val="center"/>
          </w:tcPr>
          <w:p w:rsidR="00B457FA" w:rsidRPr="001F3449" w:rsidRDefault="00B457FA" w:rsidP="008D42B9">
            <w:pPr>
              <w:spacing w:after="0" w:line="240" w:lineRule="auto"/>
              <w:rPr>
                <w:rFonts w:ascii="Calibri" w:eastAsia="Times New Roman" w:hAnsi="Calibri" w:cs="Times New Roman"/>
                <w:color w:val="000000"/>
                <w:lang w:eastAsia="en-AU"/>
              </w:rPr>
            </w:pPr>
          </w:p>
        </w:tc>
        <w:tc>
          <w:tcPr>
            <w:tcW w:w="8343" w:type="dxa"/>
            <w:tcBorders>
              <w:top w:val="single" w:sz="4" w:space="0" w:color="auto"/>
              <w:left w:val="single" w:sz="4" w:space="0" w:color="auto"/>
              <w:bottom w:val="single" w:sz="4" w:space="0" w:color="auto"/>
              <w:right w:val="single" w:sz="4" w:space="0" w:color="auto"/>
            </w:tcBorders>
            <w:shd w:val="clear" w:color="auto" w:fill="auto"/>
            <w:vAlign w:val="bottom"/>
          </w:tcPr>
          <w:p w:rsidR="00B457FA" w:rsidRPr="001E65DE" w:rsidRDefault="00B457FA" w:rsidP="008D42B9">
            <w:pPr>
              <w:pStyle w:val="ListParagraph"/>
              <w:numPr>
                <w:ilvl w:val="0"/>
                <w:numId w:val="15"/>
              </w:numPr>
              <w:spacing w:after="0" w:line="240" w:lineRule="auto"/>
              <w:ind w:left="439"/>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Induction Coordinator – </w:t>
            </w:r>
            <w:hyperlink w:anchor="Workplace_tour" w:history="1">
              <w:r w:rsidRPr="003E736D">
                <w:rPr>
                  <w:rStyle w:val="Hyperlink"/>
                  <w:rFonts w:ascii="Calibri" w:eastAsia="Times New Roman" w:hAnsi="Calibri" w:cs="Times New Roman"/>
                  <w:lang w:eastAsia="en-AU"/>
                </w:rPr>
                <w:t>Workplace Tour</w:t>
              </w:r>
            </w:hyperlink>
          </w:p>
        </w:tc>
        <w:tc>
          <w:tcPr>
            <w:tcW w:w="1513" w:type="dxa"/>
            <w:vMerge w:val="restart"/>
            <w:tcBorders>
              <w:left w:val="single" w:sz="4" w:space="0" w:color="auto"/>
              <w:right w:val="single" w:sz="4" w:space="0" w:color="auto"/>
            </w:tcBorders>
            <w:shd w:val="clear" w:color="auto" w:fill="auto"/>
            <w:vAlign w:val="center"/>
          </w:tcPr>
          <w:p w:rsidR="00B457FA" w:rsidRPr="001F3449" w:rsidRDefault="00B457FA" w:rsidP="008D42B9">
            <w:pPr>
              <w:spacing w:after="0" w:line="240" w:lineRule="auto"/>
              <w:ind w:firstLineChars="100" w:firstLine="220"/>
              <w:rPr>
                <w:rFonts w:ascii="Calibri" w:eastAsia="Times New Roman" w:hAnsi="Calibri" w:cs="Times New Roman"/>
                <w:color w:val="000000"/>
                <w:lang w:eastAsia="en-AU"/>
              </w:rPr>
            </w:pPr>
          </w:p>
        </w:tc>
      </w:tr>
      <w:tr w:rsidR="00B457FA" w:rsidRPr="001F3449" w:rsidTr="00B457FA">
        <w:trPr>
          <w:trHeight w:val="288"/>
        </w:trPr>
        <w:tc>
          <w:tcPr>
            <w:tcW w:w="436" w:type="dxa"/>
            <w:tcBorders>
              <w:top w:val="nil"/>
              <w:left w:val="single" w:sz="4" w:space="0" w:color="auto"/>
              <w:bottom w:val="nil"/>
              <w:right w:val="single" w:sz="4" w:space="0" w:color="auto"/>
            </w:tcBorders>
            <w:shd w:val="clear" w:color="auto" w:fill="auto"/>
            <w:vAlign w:val="center"/>
          </w:tcPr>
          <w:p w:rsidR="00B457FA" w:rsidRPr="001F3449" w:rsidRDefault="00B457FA" w:rsidP="008D42B9">
            <w:pPr>
              <w:spacing w:after="0" w:line="240" w:lineRule="auto"/>
              <w:rPr>
                <w:rFonts w:ascii="Calibri" w:eastAsia="Times New Roman" w:hAnsi="Calibri" w:cs="Times New Roman"/>
                <w:color w:val="000000"/>
                <w:lang w:eastAsia="en-AU"/>
              </w:rPr>
            </w:pPr>
          </w:p>
        </w:tc>
        <w:tc>
          <w:tcPr>
            <w:tcW w:w="8343" w:type="dxa"/>
            <w:tcBorders>
              <w:top w:val="single" w:sz="4" w:space="0" w:color="auto"/>
              <w:left w:val="single" w:sz="4" w:space="0" w:color="auto"/>
              <w:bottom w:val="single" w:sz="4" w:space="0" w:color="auto"/>
              <w:right w:val="single" w:sz="4" w:space="0" w:color="auto"/>
            </w:tcBorders>
            <w:shd w:val="clear" w:color="auto" w:fill="auto"/>
            <w:vAlign w:val="bottom"/>
          </w:tcPr>
          <w:p w:rsidR="00B457FA" w:rsidRPr="001E65DE" w:rsidRDefault="00B457FA" w:rsidP="008D42B9">
            <w:pPr>
              <w:pStyle w:val="ListParagraph"/>
              <w:numPr>
                <w:ilvl w:val="0"/>
                <w:numId w:val="15"/>
              </w:numPr>
              <w:spacing w:after="0" w:line="240" w:lineRule="auto"/>
              <w:ind w:left="439"/>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Induction Coordinator – </w:t>
            </w:r>
            <w:hyperlink w:anchor="Administrative_training" w:history="1">
              <w:r w:rsidRPr="003E736D">
                <w:rPr>
                  <w:rStyle w:val="Hyperlink"/>
                  <w:rFonts w:ascii="Calibri" w:eastAsia="Times New Roman" w:hAnsi="Calibri" w:cs="Times New Roman"/>
                  <w:lang w:eastAsia="en-AU"/>
                </w:rPr>
                <w:t>Administrative Training</w:t>
              </w:r>
            </w:hyperlink>
          </w:p>
        </w:tc>
        <w:tc>
          <w:tcPr>
            <w:tcW w:w="1513" w:type="dxa"/>
            <w:vMerge/>
            <w:tcBorders>
              <w:left w:val="single" w:sz="4" w:space="0" w:color="auto"/>
              <w:right w:val="single" w:sz="4" w:space="0" w:color="auto"/>
            </w:tcBorders>
            <w:shd w:val="clear" w:color="auto" w:fill="auto"/>
            <w:vAlign w:val="center"/>
          </w:tcPr>
          <w:p w:rsidR="00B457FA" w:rsidRPr="001F3449" w:rsidRDefault="00B457FA" w:rsidP="008D42B9">
            <w:pPr>
              <w:spacing w:after="0" w:line="240" w:lineRule="auto"/>
              <w:ind w:firstLineChars="100" w:firstLine="220"/>
              <w:rPr>
                <w:rFonts w:ascii="Calibri" w:eastAsia="Times New Roman" w:hAnsi="Calibri" w:cs="Times New Roman"/>
                <w:color w:val="000000"/>
                <w:lang w:eastAsia="en-AU"/>
              </w:rPr>
            </w:pPr>
          </w:p>
        </w:tc>
      </w:tr>
      <w:tr w:rsidR="00B457FA" w:rsidRPr="001F3449" w:rsidTr="00B457FA">
        <w:trPr>
          <w:trHeight w:val="288"/>
        </w:trPr>
        <w:tc>
          <w:tcPr>
            <w:tcW w:w="436" w:type="dxa"/>
            <w:tcBorders>
              <w:top w:val="nil"/>
              <w:left w:val="single" w:sz="4" w:space="0" w:color="auto"/>
              <w:bottom w:val="nil"/>
              <w:right w:val="single" w:sz="4" w:space="0" w:color="auto"/>
            </w:tcBorders>
            <w:shd w:val="clear" w:color="auto" w:fill="auto"/>
            <w:vAlign w:val="center"/>
          </w:tcPr>
          <w:p w:rsidR="00B457FA" w:rsidRPr="001F3449" w:rsidRDefault="00B457FA" w:rsidP="008D42B9">
            <w:pPr>
              <w:spacing w:after="0" w:line="240" w:lineRule="auto"/>
              <w:rPr>
                <w:rFonts w:ascii="Calibri" w:eastAsia="Times New Roman" w:hAnsi="Calibri" w:cs="Times New Roman"/>
                <w:color w:val="000000"/>
                <w:lang w:eastAsia="en-AU"/>
              </w:rPr>
            </w:pPr>
          </w:p>
        </w:tc>
        <w:tc>
          <w:tcPr>
            <w:tcW w:w="8343" w:type="dxa"/>
            <w:tcBorders>
              <w:top w:val="single" w:sz="4" w:space="0" w:color="auto"/>
              <w:left w:val="single" w:sz="4" w:space="0" w:color="auto"/>
              <w:bottom w:val="single" w:sz="4" w:space="0" w:color="auto"/>
              <w:right w:val="single" w:sz="4" w:space="0" w:color="auto"/>
            </w:tcBorders>
            <w:shd w:val="clear" w:color="auto" w:fill="auto"/>
            <w:vAlign w:val="bottom"/>
          </w:tcPr>
          <w:p w:rsidR="00B457FA" w:rsidRPr="001E65DE" w:rsidRDefault="00B457FA" w:rsidP="008D42B9">
            <w:pPr>
              <w:pStyle w:val="ListParagraph"/>
              <w:numPr>
                <w:ilvl w:val="0"/>
                <w:numId w:val="15"/>
              </w:numPr>
              <w:spacing w:after="0" w:line="240" w:lineRule="auto"/>
              <w:ind w:left="439"/>
              <w:rPr>
                <w:rFonts w:ascii="Calibri" w:eastAsia="Times New Roman" w:hAnsi="Calibri" w:cs="Times New Roman"/>
                <w:color w:val="000000"/>
                <w:lang w:eastAsia="en-AU"/>
              </w:rPr>
            </w:pPr>
            <w:r>
              <w:rPr>
                <w:rFonts w:ascii="Calibri" w:eastAsia="Times New Roman" w:hAnsi="Calibri" w:cs="Times New Roman"/>
                <w:color w:val="000000"/>
                <w:lang w:eastAsia="en-AU"/>
              </w:rPr>
              <w:t>Line Manager</w:t>
            </w:r>
            <w:r w:rsidRPr="001E65DE">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 Induction and regular m</w:t>
            </w:r>
            <w:r w:rsidRPr="001E65DE">
              <w:rPr>
                <w:rFonts w:ascii="Calibri" w:eastAsia="Times New Roman" w:hAnsi="Calibri" w:cs="Times New Roman"/>
                <w:color w:val="000000"/>
                <w:lang w:eastAsia="en-AU"/>
              </w:rPr>
              <w:t>eetings</w:t>
            </w:r>
          </w:p>
        </w:tc>
        <w:tc>
          <w:tcPr>
            <w:tcW w:w="1513" w:type="dxa"/>
            <w:vMerge/>
            <w:tcBorders>
              <w:left w:val="single" w:sz="4" w:space="0" w:color="auto"/>
              <w:right w:val="single" w:sz="4" w:space="0" w:color="auto"/>
            </w:tcBorders>
            <w:shd w:val="clear" w:color="auto" w:fill="auto"/>
            <w:vAlign w:val="center"/>
          </w:tcPr>
          <w:p w:rsidR="00B457FA" w:rsidRPr="001F3449" w:rsidRDefault="00B457FA" w:rsidP="008D42B9">
            <w:pPr>
              <w:spacing w:after="0" w:line="240" w:lineRule="auto"/>
              <w:ind w:firstLineChars="100" w:firstLine="220"/>
              <w:rPr>
                <w:rFonts w:ascii="Calibri" w:eastAsia="Times New Roman" w:hAnsi="Calibri" w:cs="Times New Roman"/>
                <w:color w:val="000000"/>
                <w:lang w:eastAsia="en-AU"/>
              </w:rPr>
            </w:pPr>
          </w:p>
        </w:tc>
      </w:tr>
      <w:tr w:rsidR="00B457FA" w:rsidRPr="001F3449" w:rsidTr="00B457FA">
        <w:trPr>
          <w:trHeight w:val="288"/>
        </w:trPr>
        <w:tc>
          <w:tcPr>
            <w:tcW w:w="436" w:type="dxa"/>
            <w:tcBorders>
              <w:top w:val="nil"/>
              <w:left w:val="single" w:sz="4" w:space="0" w:color="auto"/>
              <w:right w:val="single" w:sz="4" w:space="0" w:color="auto"/>
            </w:tcBorders>
            <w:shd w:val="clear" w:color="auto" w:fill="auto"/>
            <w:vAlign w:val="center"/>
          </w:tcPr>
          <w:p w:rsidR="00B457FA" w:rsidRPr="001F3449" w:rsidRDefault="00B457FA" w:rsidP="008D42B9">
            <w:pPr>
              <w:spacing w:after="0" w:line="240" w:lineRule="auto"/>
              <w:rPr>
                <w:rFonts w:ascii="Calibri" w:eastAsia="Times New Roman" w:hAnsi="Calibri" w:cs="Times New Roman"/>
                <w:color w:val="000000"/>
                <w:lang w:eastAsia="en-AU"/>
              </w:rPr>
            </w:pPr>
          </w:p>
        </w:tc>
        <w:tc>
          <w:tcPr>
            <w:tcW w:w="8343" w:type="dxa"/>
            <w:tcBorders>
              <w:top w:val="single" w:sz="4" w:space="0" w:color="auto"/>
              <w:left w:val="single" w:sz="4" w:space="0" w:color="auto"/>
              <w:bottom w:val="single" w:sz="4" w:space="0" w:color="auto"/>
              <w:right w:val="single" w:sz="4" w:space="0" w:color="auto"/>
            </w:tcBorders>
            <w:shd w:val="clear" w:color="auto" w:fill="auto"/>
            <w:vAlign w:val="bottom"/>
          </w:tcPr>
          <w:p w:rsidR="00B457FA" w:rsidRPr="001E65DE" w:rsidRDefault="00B457FA" w:rsidP="008D42B9">
            <w:pPr>
              <w:pStyle w:val="ListParagraph"/>
              <w:numPr>
                <w:ilvl w:val="0"/>
                <w:numId w:val="15"/>
              </w:numPr>
              <w:spacing w:after="0" w:line="240" w:lineRule="auto"/>
              <w:ind w:left="439"/>
              <w:rPr>
                <w:rFonts w:ascii="Calibri" w:eastAsia="Times New Roman" w:hAnsi="Calibri" w:cs="Times New Roman"/>
                <w:color w:val="000000"/>
                <w:lang w:eastAsia="en-AU"/>
              </w:rPr>
            </w:pPr>
            <w:r w:rsidRPr="001E65DE">
              <w:rPr>
                <w:rFonts w:ascii="Calibri" w:eastAsia="Times New Roman" w:hAnsi="Calibri" w:cs="Times New Roman"/>
                <w:color w:val="000000"/>
                <w:lang w:eastAsia="en-AU"/>
              </w:rPr>
              <w:t>Team member / stakeholder meetings</w:t>
            </w:r>
          </w:p>
        </w:tc>
        <w:tc>
          <w:tcPr>
            <w:tcW w:w="1513" w:type="dxa"/>
            <w:vMerge/>
            <w:tcBorders>
              <w:left w:val="single" w:sz="4" w:space="0" w:color="auto"/>
              <w:right w:val="single" w:sz="4" w:space="0" w:color="auto"/>
            </w:tcBorders>
            <w:shd w:val="clear" w:color="auto" w:fill="auto"/>
            <w:noWrap/>
            <w:vAlign w:val="center"/>
          </w:tcPr>
          <w:p w:rsidR="00B457FA" w:rsidRPr="001F3449" w:rsidRDefault="00B457FA" w:rsidP="008D42B9">
            <w:pPr>
              <w:spacing w:after="0" w:line="240" w:lineRule="auto"/>
              <w:ind w:firstLineChars="100" w:firstLine="220"/>
              <w:rPr>
                <w:rFonts w:ascii="Calibri" w:eastAsia="Times New Roman" w:hAnsi="Calibri" w:cs="Times New Roman"/>
                <w:color w:val="000000"/>
                <w:lang w:eastAsia="en-AU"/>
              </w:rPr>
            </w:pPr>
          </w:p>
        </w:tc>
      </w:tr>
      <w:tr w:rsidR="00B457FA" w:rsidRPr="001F3449" w:rsidTr="00EA6B2D">
        <w:trPr>
          <w:trHeight w:val="288"/>
        </w:trPr>
        <w:tc>
          <w:tcPr>
            <w:tcW w:w="436" w:type="dxa"/>
            <w:tcBorders>
              <w:top w:val="nil"/>
              <w:left w:val="single" w:sz="4" w:space="0" w:color="auto"/>
              <w:bottom w:val="single" w:sz="4" w:space="0" w:color="auto"/>
              <w:right w:val="single" w:sz="4" w:space="0" w:color="auto"/>
            </w:tcBorders>
            <w:shd w:val="clear" w:color="auto" w:fill="auto"/>
            <w:vAlign w:val="center"/>
          </w:tcPr>
          <w:p w:rsidR="00B457FA" w:rsidRPr="001F3449" w:rsidRDefault="00B457FA" w:rsidP="008D42B9">
            <w:pPr>
              <w:spacing w:after="0" w:line="240" w:lineRule="auto"/>
              <w:rPr>
                <w:rFonts w:ascii="Calibri" w:eastAsia="Times New Roman" w:hAnsi="Calibri" w:cs="Times New Roman"/>
                <w:color w:val="000000"/>
                <w:lang w:eastAsia="en-AU"/>
              </w:rPr>
            </w:pPr>
          </w:p>
        </w:tc>
        <w:tc>
          <w:tcPr>
            <w:tcW w:w="8343" w:type="dxa"/>
            <w:tcBorders>
              <w:top w:val="single" w:sz="4" w:space="0" w:color="auto"/>
              <w:left w:val="single" w:sz="4" w:space="0" w:color="auto"/>
              <w:bottom w:val="single" w:sz="4" w:space="0" w:color="auto"/>
              <w:right w:val="single" w:sz="4" w:space="0" w:color="auto"/>
            </w:tcBorders>
            <w:shd w:val="clear" w:color="auto" w:fill="auto"/>
            <w:vAlign w:val="bottom"/>
          </w:tcPr>
          <w:p w:rsidR="00B457FA" w:rsidRPr="001E65DE" w:rsidRDefault="00B457FA" w:rsidP="008D42B9">
            <w:pPr>
              <w:pStyle w:val="ListParagraph"/>
              <w:numPr>
                <w:ilvl w:val="0"/>
                <w:numId w:val="15"/>
              </w:numPr>
              <w:spacing w:after="0" w:line="240" w:lineRule="auto"/>
              <w:ind w:left="439"/>
              <w:rPr>
                <w:rFonts w:ascii="Calibri" w:eastAsia="Times New Roman" w:hAnsi="Calibri" w:cs="Times New Roman"/>
                <w:i/>
                <w:color w:val="000000"/>
                <w:lang w:eastAsia="en-AU"/>
              </w:rPr>
            </w:pPr>
            <w:r w:rsidRPr="001E65DE">
              <w:rPr>
                <w:rFonts w:ascii="Calibri" w:eastAsia="Times New Roman" w:hAnsi="Calibri" w:cs="Times New Roman"/>
                <w:i/>
                <w:color w:val="000000"/>
                <w:lang w:eastAsia="en-AU"/>
              </w:rPr>
              <w:t>Other meetings as appropriate from the information below</w:t>
            </w:r>
          </w:p>
        </w:tc>
        <w:tc>
          <w:tcPr>
            <w:tcW w:w="1513" w:type="dxa"/>
            <w:vMerge/>
            <w:tcBorders>
              <w:left w:val="single" w:sz="4" w:space="0" w:color="auto"/>
              <w:bottom w:val="single" w:sz="4" w:space="0" w:color="auto"/>
              <w:right w:val="single" w:sz="4" w:space="0" w:color="auto"/>
            </w:tcBorders>
            <w:shd w:val="clear" w:color="auto" w:fill="auto"/>
            <w:noWrap/>
            <w:vAlign w:val="center"/>
          </w:tcPr>
          <w:p w:rsidR="00B457FA" w:rsidRPr="001F3449" w:rsidRDefault="00B457FA" w:rsidP="008D42B9">
            <w:pPr>
              <w:spacing w:after="0" w:line="240" w:lineRule="auto"/>
              <w:ind w:firstLineChars="100" w:firstLine="220"/>
              <w:rPr>
                <w:rFonts w:ascii="Calibri" w:eastAsia="Times New Roman" w:hAnsi="Calibri" w:cs="Times New Roman"/>
                <w:color w:val="000000"/>
                <w:lang w:eastAsia="en-AU"/>
              </w:rPr>
            </w:pPr>
          </w:p>
        </w:tc>
      </w:tr>
      <w:tr w:rsidR="00B457FA" w:rsidRPr="001F3449" w:rsidTr="00EA6B2D">
        <w:trPr>
          <w:trHeight w:val="338"/>
        </w:trPr>
        <w:sdt>
          <w:sdtPr>
            <w:rPr>
              <w:rFonts w:ascii="Calibri" w:eastAsia="Times New Roman" w:hAnsi="Calibri" w:cs="Times New Roman"/>
              <w:color w:val="000000"/>
              <w:lang w:eastAsia="en-AU"/>
            </w:rPr>
            <w:id w:val="-1545897259"/>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right w:val="single" w:sz="4" w:space="0" w:color="auto"/>
                </w:tcBorders>
                <w:shd w:val="clear" w:color="auto" w:fill="auto"/>
                <w:noWrap/>
                <w:vAlign w:val="bottom"/>
                <w:hideMark/>
              </w:tcPr>
              <w:p w:rsidR="00B457FA" w:rsidRPr="00AB589F" w:rsidRDefault="00B457FA" w:rsidP="008D42B9">
                <w:pPr>
                  <w:spacing w:after="0" w:line="240" w:lineRule="auto"/>
                  <w:rPr>
                    <w:rFonts w:ascii="Calibri" w:eastAsia="Times New Roman" w:hAnsi="Calibri" w:cs="Times New Roman"/>
                    <w:b/>
                    <w:color w:val="000000"/>
                    <w:lang w:eastAsia="en-AU"/>
                  </w:rPr>
                </w:pPr>
                <w:r>
                  <w:rPr>
                    <w:rFonts w:ascii="MS Gothic" w:eastAsia="MS Gothic" w:hAnsi="MS Gothic" w:cs="Times New Roman" w:hint="eastAsia"/>
                    <w:color w:val="000000"/>
                    <w:lang w:eastAsia="en-AU"/>
                  </w:rPr>
                  <w:t>☐</w:t>
                </w:r>
              </w:p>
            </w:tc>
          </w:sdtContent>
        </w:sdt>
        <w:tc>
          <w:tcPr>
            <w:tcW w:w="8343" w:type="dxa"/>
            <w:tcBorders>
              <w:top w:val="single" w:sz="4" w:space="0" w:color="auto"/>
              <w:left w:val="single" w:sz="4" w:space="0" w:color="auto"/>
              <w:right w:val="single" w:sz="4" w:space="0" w:color="auto"/>
            </w:tcBorders>
            <w:shd w:val="clear" w:color="auto" w:fill="auto"/>
            <w:vAlign w:val="bottom"/>
          </w:tcPr>
          <w:p w:rsidR="00B457FA" w:rsidRPr="00AB589F" w:rsidRDefault="00B457FA" w:rsidP="008D42B9">
            <w:pPr>
              <w:spacing w:after="0" w:line="240" w:lineRule="auto"/>
              <w:rPr>
                <w:rFonts w:ascii="Calibri" w:eastAsia="Times New Roman" w:hAnsi="Calibri" w:cs="Times New Roman"/>
                <w:b/>
                <w:color w:val="000000"/>
                <w:lang w:eastAsia="en-AU"/>
              </w:rPr>
            </w:pPr>
            <w:r w:rsidRPr="00AB589F">
              <w:rPr>
                <w:rFonts w:ascii="Calibri" w:eastAsia="Times New Roman" w:hAnsi="Calibri" w:cs="Times New Roman"/>
                <w:b/>
                <w:color w:val="000000"/>
                <w:lang w:eastAsia="en-AU"/>
              </w:rPr>
              <w:t xml:space="preserve">Preparation </w:t>
            </w:r>
            <w:r>
              <w:rPr>
                <w:rFonts w:ascii="Calibri" w:eastAsia="Times New Roman" w:hAnsi="Calibri" w:cs="Times New Roman"/>
                <w:b/>
                <w:color w:val="000000"/>
                <w:lang w:eastAsia="en-AU"/>
              </w:rPr>
              <w:t>ahead of</w:t>
            </w:r>
            <w:r w:rsidRPr="00AB589F">
              <w:rPr>
                <w:rFonts w:ascii="Calibri" w:eastAsia="Times New Roman" w:hAnsi="Calibri" w:cs="Times New Roman"/>
                <w:b/>
                <w:color w:val="000000"/>
                <w:lang w:eastAsia="en-AU"/>
              </w:rPr>
              <w:t xml:space="preserve"> new starter commencement</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7FA" w:rsidRPr="000A14E8" w:rsidRDefault="00B457FA" w:rsidP="008D42B9">
            <w:pPr>
              <w:spacing w:after="0" w:line="240" w:lineRule="auto"/>
              <w:rPr>
                <w:rFonts w:ascii="Calibri" w:eastAsia="Times New Roman" w:hAnsi="Calibri" w:cs="Times New Roman"/>
                <w:color w:val="00B050"/>
                <w:lang w:eastAsia="en-AU"/>
              </w:rPr>
            </w:pPr>
            <w:r w:rsidRPr="000A14E8">
              <w:rPr>
                <w:rFonts w:ascii="Calibri" w:eastAsia="Times New Roman" w:hAnsi="Calibri" w:cs="Times New Roman"/>
                <w:color w:val="00B050"/>
                <w:lang w:eastAsia="en-AU"/>
              </w:rPr>
              <w:t>Induction Coordinator</w:t>
            </w:r>
          </w:p>
          <w:p w:rsidR="00B457FA" w:rsidRPr="001F3449" w:rsidRDefault="00B457FA" w:rsidP="008D42B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(Line Manager to direct)</w:t>
            </w:r>
          </w:p>
        </w:tc>
      </w:tr>
      <w:tr w:rsidR="00B457FA" w:rsidRPr="001F3449" w:rsidTr="00EA6B2D">
        <w:trPr>
          <w:trHeight w:val="288"/>
        </w:trPr>
        <w:tc>
          <w:tcPr>
            <w:tcW w:w="436" w:type="dxa"/>
            <w:tcBorders>
              <w:left w:val="single" w:sz="4" w:space="0" w:color="auto"/>
              <w:bottom w:val="single" w:sz="4" w:space="0" w:color="auto"/>
              <w:right w:val="single" w:sz="4" w:space="0" w:color="auto"/>
            </w:tcBorders>
            <w:shd w:val="clear" w:color="auto" w:fill="auto"/>
            <w:vAlign w:val="center"/>
          </w:tcPr>
          <w:p w:rsidR="00B457FA" w:rsidRDefault="00B457FA" w:rsidP="008D42B9"/>
        </w:tc>
        <w:tc>
          <w:tcPr>
            <w:tcW w:w="8343" w:type="dxa"/>
            <w:tcBorders>
              <w:left w:val="single" w:sz="4" w:space="0" w:color="auto"/>
              <w:bottom w:val="single" w:sz="4" w:space="0" w:color="auto"/>
              <w:right w:val="single" w:sz="4" w:space="0" w:color="auto"/>
            </w:tcBorders>
            <w:shd w:val="clear" w:color="auto" w:fill="auto"/>
            <w:vAlign w:val="bottom"/>
          </w:tcPr>
          <w:p w:rsidR="00B457FA" w:rsidRPr="00B3798C" w:rsidRDefault="00B457FA" w:rsidP="008D42B9">
            <w:pPr>
              <w:pStyle w:val="ListParagraph"/>
              <w:numPr>
                <w:ilvl w:val="0"/>
                <w:numId w:val="16"/>
              </w:numPr>
              <w:spacing w:after="0" w:line="240" w:lineRule="auto"/>
              <w:ind w:left="449"/>
              <w:rPr>
                <w:rFonts w:ascii="Calibri" w:eastAsia="Times New Roman" w:hAnsi="Calibri" w:cs="Times New Roman"/>
                <w:b/>
                <w:color w:val="000000"/>
                <w:lang w:eastAsia="en-AU"/>
              </w:rPr>
            </w:pPr>
            <w:r w:rsidRPr="00583144">
              <w:rPr>
                <w:rFonts w:ascii="Calibri" w:eastAsia="Times New Roman" w:hAnsi="Calibri" w:cs="Times New Roman"/>
                <w:color w:val="000000"/>
                <w:lang w:eastAsia="en-AU"/>
              </w:rPr>
              <w:t>A</w:t>
            </w:r>
            <w:r>
              <w:rPr>
                <w:rFonts w:ascii="Calibri" w:eastAsia="Times New Roman" w:hAnsi="Calibri" w:cs="Times New Roman"/>
                <w:color w:val="000000"/>
                <w:lang w:eastAsia="en-AU"/>
              </w:rPr>
              <w:t xml:space="preserve">rrange essential services </w:t>
            </w:r>
            <w:r w:rsidRPr="00583144">
              <w:rPr>
                <w:rFonts w:ascii="Calibri" w:eastAsia="Times New Roman" w:hAnsi="Calibri" w:cs="Times New Roman"/>
                <w:color w:val="000000"/>
                <w:lang w:eastAsia="en-AU"/>
              </w:rPr>
              <w:t xml:space="preserve">by completing the relevant </w:t>
            </w:r>
            <w:hyperlink r:id="rId8" w:history="1">
              <w:r w:rsidRPr="00EB1C87">
                <w:rPr>
                  <w:rStyle w:val="Hyperlink"/>
                  <w:rFonts w:ascii="Calibri" w:eastAsia="Times New Roman" w:hAnsi="Calibri" w:cs="Times New Roman"/>
                  <w:lang w:eastAsia="en-AU"/>
                </w:rPr>
                <w:t>New Starter Form</w:t>
              </w:r>
            </w:hyperlink>
            <w:r w:rsidRPr="00EB1C87">
              <w:rPr>
                <w:rFonts w:ascii="Calibri" w:eastAsia="Times New Roman" w:hAnsi="Calibri" w:cs="Times New Roman"/>
                <w:b/>
                <w:color w:val="000000"/>
                <w:lang w:eastAsia="en-AU"/>
              </w:rPr>
              <w:t>^</w:t>
            </w:r>
            <w:r w:rsidRPr="00EB1C87">
              <w:rPr>
                <w:rFonts w:ascii="Calibri" w:eastAsia="Times New Roman" w:hAnsi="Calibri" w:cs="Times New Roman"/>
                <w:color w:val="000000"/>
                <w:lang w:eastAsia="en-AU"/>
              </w:rPr>
              <w:t xml:space="preserve"> to</w:t>
            </w:r>
            <w:r>
              <w:rPr>
                <w:rFonts w:ascii="Calibri" w:eastAsia="Times New Roman" w:hAnsi="Calibri" w:cs="Times New Roman"/>
                <w:color w:val="000000"/>
                <w:lang w:eastAsia="en-AU"/>
              </w:rPr>
              <w:t xml:space="preserve"> arrange the following services as necessary, e.g.:</w:t>
            </w:r>
          </w:p>
          <w:p w:rsidR="00B457FA" w:rsidRDefault="00B457FA" w:rsidP="008D42B9">
            <w:pPr>
              <w:pStyle w:val="ListParagraph"/>
              <w:numPr>
                <w:ilvl w:val="1"/>
                <w:numId w:val="16"/>
              </w:numPr>
              <w:spacing w:after="0" w:line="240" w:lineRule="auto"/>
              <w:rPr>
                <w:rFonts w:ascii="Calibri" w:eastAsia="Times New Roman" w:hAnsi="Calibri" w:cs="Times New Roman"/>
                <w:color w:val="000000"/>
                <w:lang w:eastAsia="en-AU"/>
              </w:rPr>
            </w:pPr>
            <w:r w:rsidRPr="00583144">
              <w:rPr>
                <w:rFonts w:ascii="Calibri" w:eastAsia="Times New Roman" w:hAnsi="Calibri" w:cs="Times New Roman"/>
                <w:color w:val="000000"/>
                <w:lang w:eastAsia="en-AU"/>
              </w:rPr>
              <w:t>Building access</w:t>
            </w:r>
            <w:r>
              <w:rPr>
                <w:rFonts w:ascii="Calibri" w:eastAsia="Times New Roman" w:hAnsi="Calibri" w:cs="Times New Roman"/>
                <w:color w:val="000000"/>
                <w:lang w:eastAsia="en-AU"/>
              </w:rPr>
              <w:t>*</w:t>
            </w:r>
          </w:p>
          <w:p w:rsidR="00B457FA" w:rsidRDefault="00B457FA" w:rsidP="008D42B9">
            <w:pPr>
              <w:pStyle w:val="ListParagraph"/>
              <w:numPr>
                <w:ilvl w:val="1"/>
                <w:numId w:val="16"/>
              </w:num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Data and Voice Request</w:t>
            </w:r>
          </w:p>
          <w:p w:rsidR="00B457FA" w:rsidRDefault="00B457FA" w:rsidP="008D42B9">
            <w:pPr>
              <w:pStyle w:val="ListParagraph"/>
              <w:numPr>
                <w:ilvl w:val="1"/>
                <w:numId w:val="16"/>
              </w:num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Telephone Directory Amendment Form </w:t>
            </w:r>
          </w:p>
          <w:p w:rsidR="00B457FA" w:rsidRDefault="00B457FA" w:rsidP="008D42B9">
            <w:pPr>
              <w:pStyle w:val="ListParagraph"/>
              <w:numPr>
                <w:ilvl w:val="1"/>
                <w:numId w:val="16"/>
              </w:num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Mobile Request Form </w:t>
            </w:r>
          </w:p>
          <w:p w:rsidR="00B457FA" w:rsidRDefault="00B457FA" w:rsidP="008D42B9">
            <w:pPr>
              <w:pStyle w:val="ListParagraph"/>
              <w:numPr>
                <w:ilvl w:val="1"/>
                <w:numId w:val="16"/>
              </w:num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Records Management Licence Transfer or Application</w:t>
            </w:r>
          </w:p>
          <w:p w:rsidR="00B457FA" w:rsidRDefault="00B457FA" w:rsidP="008D42B9">
            <w:pPr>
              <w:pStyle w:val="ListParagraph"/>
              <w:numPr>
                <w:ilvl w:val="1"/>
                <w:numId w:val="16"/>
              </w:num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Shared Network Folder Request</w:t>
            </w:r>
          </w:p>
          <w:p w:rsidR="00B457FA" w:rsidRPr="00B3798C" w:rsidRDefault="00B457FA" w:rsidP="008D42B9">
            <w:pPr>
              <w:pStyle w:val="ListParagraph"/>
              <w:spacing w:after="0" w:line="240" w:lineRule="auto"/>
              <w:ind w:left="449"/>
              <w:rPr>
                <w:rFonts w:ascii="Calibri" w:eastAsia="Times New Roman" w:hAnsi="Calibri" w:cs="Times New Roman"/>
                <w:i/>
                <w:color w:val="000000"/>
                <w:lang w:eastAsia="en-AU"/>
              </w:rPr>
            </w:pPr>
            <w:r w:rsidRPr="00A71FED">
              <w:rPr>
                <w:rFonts w:ascii="Calibri" w:eastAsia="Times New Roman" w:hAnsi="Calibri" w:cs="Times New Roman"/>
                <w:b/>
                <w:color w:val="000000"/>
                <w:lang w:eastAsia="en-AU"/>
              </w:rPr>
              <w:t>^</w:t>
            </w:r>
            <w:r w:rsidRPr="00A71FED">
              <w:rPr>
                <w:rFonts w:ascii="Calibri" w:eastAsia="Times New Roman" w:hAnsi="Calibri" w:cs="Times New Roman"/>
                <w:i/>
                <w:color w:val="000000"/>
                <w:lang w:eastAsia="en-AU"/>
              </w:rPr>
              <w:t xml:space="preserve">Note that </w:t>
            </w:r>
            <w:r>
              <w:rPr>
                <w:rFonts w:ascii="Calibri" w:eastAsia="Times New Roman" w:hAnsi="Calibri" w:cs="Times New Roman"/>
                <w:i/>
                <w:color w:val="000000"/>
                <w:lang w:eastAsia="en-AU"/>
              </w:rPr>
              <w:t>some services may take up to a week to be actioned.</w:t>
            </w:r>
            <w:r>
              <w:rPr>
                <w:rFonts w:ascii="Calibri" w:eastAsia="Times New Roman" w:hAnsi="Calibri" w:cs="Times New Roman"/>
                <w:i/>
                <w:color w:val="000000"/>
                <w:lang w:eastAsia="en-AU"/>
              </w:rPr>
              <w:br/>
              <w:t xml:space="preserve">*If card access cannot be granted by start date, ensure access is available through other means.  </w:t>
            </w:r>
          </w:p>
          <w:p w:rsidR="00B457FA" w:rsidRPr="00701431" w:rsidRDefault="00B457FA" w:rsidP="008D42B9">
            <w:pPr>
              <w:spacing w:after="0" w:line="240" w:lineRule="auto"/>
              <w:rPr>
                <w:rFonts w:ascii="Calibri" w:eastAsia="Times New Roman" w:hAnsi="Calibri" w:cs="Times New Roman"/>
                <w:color w:val="000000"/>
                <w:sz w:val="10"/>
                <w:lang w:eastAsia="en-AU"/>
              </w:rPr>
            </w:pPr>
          </w:p>
          <w:p w:rsidR="00B457FA" w:rsidRPr="00B3798C" w:rsidRDefault="00B457FA" w:rsidP="008D42B9">
            <w:pPr>
              <w:pStyle w:val="ListParagraph"/>
              <w:numPr>
                <w:ilvl w:val="0"/>
                <w:numId w:val="16"/>
              </w:numPr>
              <w:spacing w:after="0" w:line="240" w:lineRule="auto"/>
              <w:ind w:left="449"/>
              <w:rPr>
                <w:rFonts w:ascii="Calibri" w:eastAsia="Times New Roman" w:hAnsi="Calibri" w:cs="Times New Roman"/>
                <w:b/>
                <w:color w:val="000000"/>
                <w:lang w:eastAsia="en-AU"/>
              </w:rPr>
            </w:pPr>
            <w:r>
              <w:rPr>
                <w:rFonts w:ascii="Calibri" w:eastAsia="Times New Roman" w:hAnsi="Calibri" w:cs="Times New Roman"/>
                <w:color w:val="000000"/>
                <w:lang w:eastAsia="en-AU"/>
              </w:rPr>
              <w:lastRenderedPageBreak/>
              <w:t>Arrange computer hardware. If not</w:t>
            </w:r>
            <w:r w:rsidRPr="00B3798C">
              <w:rPr>
                <w:rFonts w:ascii="Calibri" w:eastAsia="Times New Roman" w:hAnsi="Calibri" w:cs="Times New Roman"/>
                <w:color w:val="000000"/>
                <w:lang w:eastAsia="en-AU"/>
              </w:rPr>
              <w:t xml:space="preserve"> organised through administrative support person in the</w:t>
            </w:r>
            <w:r>
              <w:rPr>
                <w:rFonts w:ascii="Calibri" w:eastAsia="Times New Roman" w:hAnsi="Calibri" w:cs="Times New Roman"/>
                <w:color w:val="000000"/>
                <w:lang w:eastAsia="en-AU"/>
              </w:rPr>
              <w:t xml:space="preserve"> area, complete hardware arrangements </w:t>
            </w:r>
            <w:hyperlink r:id="rId9" w:history="1">
              <w:r w:rsidRPr="001A72E0">
                <w:rPr>
                  <w:rStyle w:val="Hyperlink"/>
                  <w:rFonts w:ascii="Calibri" w:eastAsia="Times New Roman" w:hAnsi="Calibri" w:cs="Times New Roman"/>
                  <w:lang w:eastAsia="en-AU"/>
                </w:rPr>
                <w:t>here</w:t>
              </w:r>
            </w:hyperlink>
            <w:r>
              <w:rPr>
                <w:rFonts w:ascii="Calibri" w:eastAsia="Times New Roman" w:hAnsi="Calibri" w:cs="Times New Roman"/>
                <w:color w:val="000000"/>
                <w:lang w:eastAsia="en-AU"/>
              </w:rPr>
              <w:t>.</w:t>
            </w:r>
          </w:p>
        </w:tc>
        <w:tc>
          <w:tcPr>
            <w:tcW w:w="1513" w:type="dxa"/>
            <w:vMerge/>
            <w:tcBorders>
              <w:left w:val="single" w:sz="4" w:space="0" w:color="auto"/>
              <w:bottom w:val="single" w:sz="4" w:space="0" w:color="auto"/>
              <w:right w:val="single" w:sz="4" w:space="0" w:color="auto"/>
            </w:tcBorders>
            <w:shd w:val="clear" w:color="auto" w:fill="auto"/>
            <w:noWrap/>
            <w:vAlign w:val="center"/>
          </w:tcPr>
          <w:p w:rsidR="00B457FA" w:rsidRPr="001F3449" w:rsidRDefault="00B457FA" w:rsidP="008D42B9">
            <w:pPr>
              <w:spacing w:after="0" w:line="240" w:lineRule="auto"/>
              <w:rPr>
                <w:rFonts w:ascii="Calibri" w:eastAsia="Times New Roman" w:hAnsi="Calibri" w:cs="Times New Roman"/>
                <w:color w:val="000000"/>
                <w:lang w:eastAsia="en-AU"/>
              </w:rPr>
            </w:pPr>
          </w:p>
        </w:tc>
      </w:tr>
      <w:tr w:rsidR="00B457FA" w:rsidRPr="001F3449" w:rsidTr="00093260">
        <w:trPr>
          <w:trHeight w:val="288"/>
        </w:trPr>
        <w:tc>
          <w:tcPr>
            <w:tcW w:w="436" w:type="dxa"/>
            <w:tcBorders>
              <w:top w:val="single" w:sz="4" w:space="0" w:color="auto"/>
              <w:left w:val="single" w:sz="4" w:space="0" w:color="auto"/>
              <w:right w:val="single" w:sz="4" w:space="0" w:color="auto"/>
            </w:tcBorders>
            <w:shd w:val="clear" w:color="auto" w:fill="auto"/>
            <w:vAlign w:val="center"/>
          </w:tcPr>
          <w:p w:rsidR="00B457FA" w:rsidRDefault="00B457FA" w:rsidP="008D42B9">
            <w:pPr>
              <w:spacing w:after="0" w:line="240" w:lineRule="auto"/>
            </w:pPr>
          </w:p>
        </w:tc>
        <w:tc>
          <w:tcPr>
            <w:tcW w:w="8343" w:type="dxa"/>
            <w:tcBorders>
              <w:top w:val="single" w:sz="4" w:space="0" w:color="auto"/>
              <w:left w:val="single" w:sz="4" w:space="0" w:color="auto"/>
              <w:bottom w:val="single" w:sz="4" w:space="0" w:color="auto"/>
              <w:right w:val="single" w:sz="4" w:space="0" w:color="auto"/>
            </w:tcBorders>
            <w:shd w:val="clear" w:color="auto" w:fill="auto"/>
            <w:vAlign w:val="bottom"/>
          </w:tcPr>
          <w:p w:rsidR="00B457FA" w:rsidRPr="00583144" w:rsidRDefault="00B457FA" w:rsidP="008D42B9">
            <w:pPr>
              <w:pStyle w:val="ListParagraph"/>
              <w:numPr>
                <w:ilvl w:val="0"/>
                <w:numId w:val="16"/>
              </w:numPr>
              <w:spacing w:after="0" w:line="240" w:lineRule="auto"/>
              <w:ind w:left="449"/>
              <w:rPr>
                <w:rFonts w:ascii="Calibri" w:eastAsia="Times New Roman" w:hAnsi="Calibri" w:cs="Times New Roman"/>
                <w:color w:val="000000"/>
                <w:lang w:eastAsia="en-AU"/>
              </w:rPr>
            </w:pPr>
            <w:r w:rsidRPr="00583144">
              <w:rPr>
                <w:rFonts w:ascii="Calibri" w:eastAsia="Times New Roman" w:hAnsi="Calibri" w:cs="Times New Roman"/>
                <w:color w:val="000000"/>
                <w:lang w:eastAsia="en-AU"/>
              </w:rPr>
              <w:t xml:space="preserve">Prepare Induction pack i.e. contact list, strategic/operational/business plan documents, org charts, projects plans/calendars, process instructions </w:t>
            </w:r>
            <w:r>
              <w:rPr>
                <w:rFonts w:ascii="Calibri" w:eastAsia="Times New Roman" w:hAnsi="Calibri" w:cs="Times New Roman"/>
                <w:color w:val="000000"/>
                <w:lang w:eastAsia="en-AU"/>
              </w:rPr>
              <w:t>–</w:t>
            </w:r>
            <w:r w:rsidRPr="00583144">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 xml:space="preserve">and </w:t>
            </w:r>
            <w:r w:rsidRPr="00583144">
              <w:rPr>
                <w:rFonts w:ascii="Calibri" w:eastAsia="Times New Roman" w:hAnsi="Calibri" w:cs="Times New Roman"/>
                <w:color w:val="000000"/>
                <w:lang w:eastAsia="en-AU"/>
              </w:rPr>
              <w:t xml:space="preserve">anything </w:t>
            </w:r>
            <w:r>
              <w:rPr>
                <w:rFonts w:ascii="Calibri" w:eastAsia="Times New Roman" w:hAnsi="Calibri" w:cs="Times New Roman"/>
                <w:color w:val="000000"/>
                <w:lang w:eastAsia="en-AU"/>
              </w:rPr>
              <w:t>else which will enable staff member to perform their</w:t>
            </w:r>
            <w:r w:rsidRPr="00583144">
              <w:rPr>
                <w:rFonts w:ascii="Calibri" w:eastAsia="Times New Roman" w:hAnsi="Calibri" w:cs="Times New Roman"/>
                <w:color w:val="000000"/>
                <w:lang w:eastAsia="en-AU"/>
              </w:rPr>
              <w:t xml:space="preserve"> role)</w:t>
            </w:r>
          </w:p>
        </w:tc>
        <w:tc>
          <w:tcPr>
            <w:tcW w:w="1513" w:type="dxa"/>
            <w:vMerge/>
            <w:tcBorders>
              <w:left w:val="single" w:sz="4" w:space="0" w:color="auto"/>
              <w:right w:val="single" w:sz="4" w:space="0" w:color="auto"/>
            </w:tcBorders>
            <w:shd w:val="clear" w:color="auto" w:fill="auto"/>
            <w:noWrap/>
            <w:vAlign w:val="center"/>
          </w:tcPr>
          <w:p w:rsidR="00B457FA" w:rsidRPr="001F3449" w:rsidRDefault="00B457FA" w:rsidP="008D42B9">
            <w:pPr>
              <w:spacing w:after="0" w:line="240" w:lineRule="auto"/>
              <w:rPr>
                <w:rFonts w:ascii="Calibri" w:eastAsia="Times New Roman" w:hAnsi="Calibri" w:cs="Times New Roman"/>
                <w:color w:val="000000"/>
                <w:lang w:eastAsia="en-AU"/>
              </w:rPr>
            </w:pPr>
          </w:p>
        </w:tc>
      </w:tr>
      <w:tr w:rsidR="00B457FA" w:rsidRPr="001F3449" w:rsidTr="00093260">
        <w:trPr>
          <w:trHeight w:val="225"/>
        </w:trPr>
        <w:tc>
          <w:tcPr>
            <w:tcW w:w="436" w:type="dxa"/>
            <w:tcBorders>
              <w:left w:val="single" w:sz="4" w:space="0" w:color="auto"/>
              <w:right w:val="single" w:sz="4" w:space="0" w:color="auto"/>
            </w:tcBorders>
            <w:shd w:val="clear" w:color="auto" w:fill="auto"/>
            <w:vAlign w:val="center"/>
          </w:tcPr>
          <w:p w:rsidR="00B457FA" w:rsidRDefault="00B457FA" w:rsidP="008D42B9">
            <w:pPr>
              <w:spacing w:after="0" w:line="240" w:lineRule="auto"/>
            </w:pPr>
          </w:p>
        </w:tc>
        <w:tc>
          <w:tcPr>
            <w:tcW w:w="8343" w:type="dxa"/>
            <w:tcBorders>
              <w:top w:val="single" w:sz="4" w:space="0" w:color="auto"/>
              <w:left w:val="single" w:sz="4" w:space="0" w:color="auto"/>
              <w:bottom w:val="single" w:sz="4" w:space="0" w:color="auto"/>
              <w:right w:val="single" w:sz="4" w:space="0" w:color="auto"/>
            </w:tcBorders>
            <w:shd w:val="clear" w:color="auto" w:fill="auto"/>
            <w:vAlign w:val="bottom"/>
          </w:tcPr>
          <w:p w:rsidR="00B457FA" w:rsidRPr="00583144" w:rsidRDefault="00B457FA" w:rsidP="008D42B9">
            <w:pPr>
              <w:pStyle w:val="ListParagraph"/>
              <w:numPr>
                <w:ilvl w:val="0"/>
                <w:numId w:val="16"/>
              </w:numPr>
              <w:spacing w:after="0" w:line="240" w:lineRule="auto"/>
              <w:ind w:left="449"/>
              <w:rPr>
                <w:rFonts w:ascii="Calibri" w:eastAsia="Times New Roman" w:hAnsi="Calibri" w:cs="Times New Roman"/>
                <w:color w:val="000000"/>
                <w:lang w:eastAsia="en-AU"/>
              </w:rPr>
            </w:pPr>
            <w:r w:rsidRPr="00583144">
              <w:rPr>
                <w:rFonts w:ascii="Calibri" w:eastAsia="Times New Roman" w:hAnsi="Calibri" w:cs="Times New Roman"/>
                <w:color w:val="000000"/>
                <w:lang w:eastAsia="en-AU"/>
              </w:rPr>
              <w:t xml:space="preserve">Arrange a workstation / office, </w:t>
            </w:r>
            <w:r>
              <w:rPr>
                <w:rFonts w:ascii="Calibri" w:eastAsia="Times New Roman" w:hAnsi="Calibri" w:cs="Times New Roman"/>
                <w:color w:val="000000"/>
                <w:lang w:eastAsia="en-AU"/>
              </w:rPr>
              <w:t xml:space="preserve">chair, storage, </w:t>
            </w:r>
            <w:r w:rsidRPr="00583144">
              <w:rPr>
                <w:rFonts w:ascii="Calibri" w:eastAsia="Times New Roman" w:hAnsi="Calibri" w:cs="Times New Roman"/>
                <w:color w:val="000000"/>
                <w:lang w:eastAsia="en-AU"/>
              </w:rPr>
              <w:t>stationery, mobile phone / iPad (if applicable) and business cards (if applicable).</w:t>
            </w:r>
          </w:p>
        </w:tc>
        <w:tc>
          <w:tcPr>
            <w:tcW w:w="1513" w:type="dxa"/>
            <w:vMerge w:val="restart"/>
            <w:tcBorders>
              <w:left w:val="single" w:sz="4" w:space="0" w:color="auto"/>
              <w:bottom w:val="single" w:sz="4" w:space="0" w:color="auto"/>
              <w:right w:val="single" w:sz="4" w:space="0" w:color="auto"/>
            </w:tcBorders>
            <w:shd w:val="clear" w:color="auto" w:fill="auto"/>
            <w:noWrap/>
            <w:vAlign w:val="center"/>
          </w:tcPr>
          <w:p w:rsidR="00B457FA" w:rsidRPr="001F3449" w:rsidRDefault="00B457FA" w:rsidP="008D42B9">
            <w:pPr>
              <w:spacing w:after="0" w:line="240" w:lineRule="auto"/>
              <w:rPr>
                <w:rFonts w:ascii="Calibri" w:eastAsia="Times New Roman" w:hAnsi="Calibri" w:cs="Times New Roman"/>
                <w:color w:val="000000"/>
                <w:lang w:eastAsia="en-AU"/>
              </w:rPr>
            </w:pPr>
          </w:p>
        </w:tc>
      </w:tr>
      <w:tr w:rsidR="00B457FA" w:rsidRPr="001F3449" w:rsidTr="00B457FA">
        <w:trPr>
          <w:trHeight w:val="128"/>
        </w:trPr>
        <w:tc>
          <w:tcPr>
            <w:tcW w:w="436" w:type="dxa"/>
            <w:tcBorders>
              <w:left w:val="single" w:sz="4" w:space="0" w:color="auto"/>
              <w:right w:val="single" w:sz="4" w:space="0" w:color="auto"/>
            </w:tcBorders>
            <w:shd w:val="clear" w:color="auto" w:fill="auto"/>
            <w:vAlign w:val="center"/>
          </w:tcPr>
          <w:p w:rsidR="00B457FA" w:rsidRDefault="00B457FA" w:rsidP="008D42B9">
            <w:pPr>
              <w:spacing w:after="0"/>
            </w:pPr>
          </w:p>
        </w:tc>
        <w:tc>
          <w:tcPr>
            <w:tcW w:w="8343" w:type="dxa"/>
            <w:tcBorders>
              <w:top w:val="single" w:sz="4" w:space="0" w:color="auto"/>
              <w:left w:val="single" w:sz="4" w:space="0" w:color="auto"/>
              <w:bottom w:val="single" w:sz="4" w:space="0" w:color="auto"/>
              <w:right w:val="single" w:sz="4" w:space="0" w:color="auto"/>
            </w:tcBorders>
            <w:shd w:val="clear" w:color="auto" w:fill="auto"/>
            <w:vAlign w:val="bottom"/>
          </w:tcPr>
          <w:p w:rsidR="00B457FA" w:rsidRPr="00583144" w:rsidRDefault="00B457FA" w:rsidP="008D42B9">
            <w:pPr>
              <w:pStyle w:val="ListParagraph"/>
              <w:numPr>
                <w:ilvl w:val="0"/>
                <w:numId w:val="16"/>
              </w:numPr>
              <w:spacing w:after="0" w:line="240" w:lineRule="auto"/>
              <w:ind w:left="449"/>
              <w:rPr>
                <w:rFonts w:ascii="Calibri" w:eastAsia="Times New Roman" w:hAnsi="Calibri" w:cs="Times New Roman"/>
                <w:color w:val="000000"/>
                <w:lang w:eastAsia="en-AU"/>
              </w:rPr>
            </w:pPr>
            <w:r w:rsidRPr="00583144">
              <w:rPr>
                <w:rFonts w:ascii="Calibri" w:eastAsia="Times New Roman" w:hAnsi="Calibri" w:cs="Times New Roman"/>
                <w:color w:val="000000"/>
                <w:lang w:eastAsia="en-AU"/>
              </w:rPr>
              <w:t>Add to regular team/area/project meetings in calendar and upcoming key events</w:t>
            </w:r>
          </w:p>
        </w:tc>
        <w:tc>
          <w:tcPr>
            <w:tcW w:w="151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457FA" w:rsidRPr="001F3449" w:rsidRDefault="00B457FA" w:rsidP="008D42B9">
            <w:pPr>
              <w:spacing w:after="0" w:line="240" w:lineRule="auto"/>
              <w:rPr>
                <w:rFonts w:ascii="Calibri" w:eastAsia="Times New Roman" w:hAnsi="Calibri" w:cs="Times New Roman"/>
                <w:color w:val="000000"/>
                <w:lang w:eastAsia="en-AU"/>
              </w:rPr>
            </w:pPr>
          </w:p>
        </w:tc>
      </w:tr>
      <w:tr w:rsidR="00B457FA" w:rsidRPr="001F3449" w:rsidTr="00B457FA">
        <w:trPr>
          <w:trHeight w:val="288"/>
        </w:trPr>
        <w:tc>
          <w:tcPr>
            <w:tcW w:w="436" w:type="dxa"/>
            <w:tcBorders>
              <w:left w:val="single" w:sz="4" w:space="0" w:color="auto"/>
              <w:bottom w:val="single" w:sz="4" w:space="0" w:color="auto"/>
              <w:right w:val="single" w:sz="4" w:space="0" w:color="auto"/>
            </w:tcBorders>
            <w:shd w:val="clear" w:color="auto" w:fill="auto"/>
            <w:vAlign w:val="center"/>
          </w:tcPr>
          <w:p w:rsidR="00B457FA" w:rsidRPr="001F3449" w:rsidRDefault="00B457FA" w:rsidP="008D42B9">
            <w:pPr>
              <w:spacing w:after="0" w:line="240" w:lineRule="auto"/>
              <w:rPr>
                <w:rFonts w:ascii="Calibri" w:eastAsia="Times New Roman" w:hAnsi="Calibri" w:cs="Times New Roman"/>
                <w:color w:val="000000"/>
                <w:lang w:eastAsia="en-AU"/>
              </w:rPr>
            </w:pPr>
          </w:p>
        </w:tc>
        <w:tc>
          <w:tcPr>
            <w:tcW w:w="8343" w:type="dxa"/>
            <w:tcBorders>
              <w:top w:val="single" w:sz="4" w:space="0" w:color="auto"/>
              <w:left w:val="single" w:sz="4" w:space="0" w:color="auto"/>
              <w:bottom w:val="single" w:sz="4" w:space="0" w:color="auto"/>
              <w:right w:val="single" w:sz="4" w:space="0" w:color="auto"/>
            </w:tcBorders>
            <w:shd w:val="clear" w:color="auto" w:fill="auto"/>
            <w:vAlign w:val="bottom"/>
          </w:tcPr>
          <w:p w:rsidR="00B457FA" w:rsidRPr="00583144" w:rsidRDefault="00B457FA" w:rsidP="008D42B9">
            <w:pPr>
              <w:pStyle w:val="ListParagraph"/>
              <w:numPr>
                <w:ilvl w:val="0"/>
                <w:numId w:val="16"/>
              </w:numPr>
              <w:spacing w:after="0" w:line="240" w:lineRule="auto"/>
              <w:ind w:left="449"/>
              <w:rPr>
                <w:rFonts w:ascii="Calibri" w:eastAsia="Times New Roman" w:hAnsi="Calibri" w:cs="Times New Roman"/>
                <w:color w:val="000000"/>
                <w:lang w:eastAsia="en-AU"/>
              </w:rPr>
            </w:pPr>
            <w:r w:rsidRPr="00583144">
              <w:rPr>
                <w:rFonts w:ascii="Calibri" w:eastAsia="Times New Roman" w:hAnsi="Calibri" w:cs="Times New Roman"/>
                <w:color w:val="000000"/>
                <w:lang w:eastAsia="en-AU"/>
              </w:rPr>
              <w:t>Arrange f</w:t>
            </w:r>
            <w:r>
              <w:rPr>
                <w:rFonts w:ascii="Calibri" w:eastAsia="Times New Roman" w:hAnsi="Calibri" w:cs="Times New Roman"/>
                <w:color w:val="000000"/>
                <w:lang w:eastAsia="en-AU"/>
              </w:rPr>
              <w:t xml:space="preserve">or updates to the </w:t>
            </w:r>
            <w:r w:rsidRPr="00583144">
              <w:rPr>
                <w:rFonts w:ascii="Calibri" w:eastAsia="Times New Roman" w:hAnsi="Calibri" w:cs="Times New Roman"/>
                <w:color w:val="000000"/>
                <w:lang w:eastAsia="en-AU"/>
              </w:rPr>
              <w:t xml:space="preserve">phone/contact list, </w:t>
            </w:r>
            <w:r>
              <w:rPr>
                <w:rFonts w:ascii="Calibri" w:eastAsia="Times New Roman" w:hAnsi="Calibri" w:cs="Times New Roman"/>
                <w:color w:val="000000"/>
                <w:lang w:eastAsia="en-AU"/>
              </w:rPr>
              <w:t xml:space="preserve">local </w:t>
            </w:r>
            <w:r w:rsidRPr="00583144">
              <w:rPr>
                <w:rFonts w:ascii="Calibri" w:eastAsia="Times New Roman" w:hAnsi="Calibri" w:cs="Times New Roman"/>
                <w:color w:val="000000"/>
                <w:lang w:eastAsia="en-AU"/>
              </w:rPr>
              <w:t>distribution lists</w:t>
            </w:r>
            <w:r>
              <w:rPr>
                <w:rFonts w:ascii="Calibri" w:eastAsia="Times New Roman" w:hAnsi="Calibri" w:cs="Times New Roman"/>
                <w:color w:val="000000"/>
                <w:lang w:eastAsia="en-AU"/>
              </w:rPr>
              <w:t>, floor plans, organisation charts, door/workstation name plates</w:t>
            </w:r>
            <w:r w:rsidRPr="00583144">
              <w:rPr>
                <w:rFonts w:ascii="Calibri" w:eastAsia="Times New Roman" w:hAnsi="Calibri" w:cs="Times New Roman"/>
                <w:color w:val="000000"/>
                <w:lang w:eastAsia="en-AU"/>
              </w:rPr>
              <w:t xml:space="preserve"> etc.</w:t>
            </w:r>
          </w:p>
        </w:tc>
        <w:tc>
          <w:tcPr>
            <w:tcW w:w="151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7FA" w:rsidRPr="001F3449" w:rsidRDefault="00B457FA" w:rsidP="008D42B9">
            <w:pPr>
              <w:spacing w:after="0" w:line="240" w:lineRule="auto"/>
              <w:rPr>
                <w:rFonts w:ascii="Calibri" w:eastAsia="Times New Roman" w:hAnsi="Calibri" w:cs="Times New Roman"/>
                <w:color w:val="000000"/>
                <w:lang w:eastAsia="en-AU"/>
              </w:rPr>
            </w:pPr>
          </w:p>
        </w:tc>
      </w:tr>
    </w:tbl>
    <w:p w:rsidR="00B457FA" w:rsidRDefault="00B457FA" w:rsidP="00B457FA"/>
    <w:tbl>
      <w:tblPr>
        <w:tblW w:w="10292" w:type="dxa"/>
        <w:tblInd w:w="5" w:type="dxa"/>
        <w:tblLook w:val="04A0" w:firstRow="1" w:lastRow="0" w:firstColumn="1" w:lastColumn="0" w:noHBand="0" w:noVBand="1"/>
      </w:tblPr>
      <w:tblGrid>
        <w:gridCol w:w="436"/>
        <w:gridCol w:w="8343"/>
        <w:gridCol w:w="1513"/>
      </w:tblGrid>
      <w:tr w:rsidR="00B457FA" w:rsidRPr="001F3449" w:rsidTr="00B457FA">
        <w:trPr>
          <w:trHeight w:val="288"/>
        </w:trPr>
        <w:tc>
          <w:tcPr>
            <w:tcW w:w="10292" w:type="dxa"/>
            <w:gridSpan w:val="3"/>
            <w:tcBorders>
              <w:top w:val="single" w:sz="4" w:space="0" w:color="auto"/>
              <w:left w:val="single" w:sz="4" w:space="0" w:color="auto"/>
              <w:bottom w:val="single" w:sz="4" w:space="0" w:color="auto"/>
              <w:right w:val="single" w:sz="4" w:space="0" w:color="auto"/>
            </w:tcBorders>
            <w:shd w:val="clear" w:color="auto" w:fill="005A9C"/>
            <w:vAlign w:val="center"/>
          </w:tcPr>
          <w:p w:rsidR="00B457FA" w:rsidRPr="001F3449" w:rsidRDefault="00B457FA" w:rsidP="008D42B9">
            <w:pPr>
              <w:spacing w:after="0" w:line="240" w:lineRule="auto"/>
              <w:rPr>
                <w:rFonts w:ascii="Calibri" w:eastAsia="Times New Roman" w:hAnsi="Calibri" w:cs="Times New Roman"/>
                <w:color w:val="000000"/>
                <w:lang w:eastAsia="en-AU"/>
              </w:rPr>
            </w:pPr>
            <w:r w:rsidRPr="00CC2CF1">
              <w:rPr>
                <w:rFonts w:ascii="Calibri" w:eastAsia="Times New Roman" w:hAnsi="Calibri" w:cs="Times New Roman"/>
                <w:b/>
                <w:color w:val="FFFFFF" w:themeColor="background1"/>
                <w:sz w:val="32"/>
                <w:lang w:eastAsia="en-AU"/>
              </w:rPr>
              <w:t>First Day</w:t>
            </w:r>
          </w:p>
        </w:tc>
      </w:tr>
      <w:tr w:rsidR="00B457FA" w:rsidRPr="001F3449" w:rsidTr="00B457FA">
        <w:trPr>
          <w:trHeight w:val="288"/>
        </w:trPr>
        <w:sdt>
          <w:sdtPr>
            <w:rPr>
              <w:rFonts w:ascii="Calibri" w:eastAsia="Times New Roman" w:hAnsi="Calibri" w:cs="Times New Roman"/>
              <w:color w:val="000000"/>
              <w:lang w:eastAsia="en-AU"/>
            </w:rPr>
            <w:id w:val="-51908636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rsidR="00B457FA" w:rsidRPr="001F3449" w:rsidRDefault="00B457FA" w:rsidP="008D42B9">
                <w:pPr>
                  <w:spacing w:after="0" w:line="240" w:lineRule="auto"/>
                  <w:rPr>
                    <w:rFonts w:ascii="Calibri" w:eastAsia="Times New Roman" w:hAnsi="Calibri" w:cs="Times New Roman"/>
                    <w:color w:val="000000"/>
                    <w:lang w:eastAsia="en-AU"/>
                  </w:rPr>
                </w:pPr>
                <w:r>
                  <w:rPr>
                    <w:rFonts w:ascii="MS Gothic" w:eastAsia="MS Gothic" w:hAnsi="MS Gothic" w:cs="Times New Roman" w:hint="eastAsia"/>
                    <w:color w:val="000000"/>
                    <w:lang w:eastAsia="en-AU"/>
                  </w:rPr>
                  <w:t>☐</w:t>
                </w:r>
              </w:p>
            </w:tc>
          </w:sdtContent>
        </w:sdt>
        <w:tc>
          <w:tcPr>
            <w:tcW w:w="83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57FA" w:rsidRPr="001426B6" w:rsidRDefault="00B457FA" w:rsidP="008D42B9">
            <w:pPr>
              <w:spacing w:after="0" w:line="240" w:lineRule="auto"/>
              <w:rPr>
                <w:rFonts w:ascii="Calibri" w:eastAsia="Times New Roman" w:hAnsi="Calibri" w:cs="Times New Roman"/>
                <w:b/>
                <w:color w:val="000000"/>
                <w:lang w:eastAsia="en-AU"/>
              </w:rPr>
            </w:pPr>
            <w:r w:rsidRPr="001426B6">
              <w:rPr>
                <w:rFonts w:ascii="Calibri" w:eastAsia="Times New Roman" w:hAnsi="Calibri" w:cs="Times New Roman"/>
                <w:b/>
                <w:color w:val="000000"/>
                <w:lang w:eastAsia="en-AU"/>
              </w:rPr>
              <w:t>Welcome and Introduction meeting</w:t>
            </w:r>
          </w:p>
          <w:p w:rsidR="00B457FA" w:rsidRPr="00CC2CF1" w:rsidRDefault="00B457FA" w:rsidP="00B457FA">
            <w:pPr>
              <w:numPr>
                <w:ilvl w:val="0"/>
                <w:numId w:val="9"/>
              </w:numPr>
              <w:tabs>
                <w:tab w:val="clear" w:pos="567"/>
                <w:tab w:val="left" w:pos="340"/>
              </w:tabs>
              <w:spacing w:after="0" w:line="240" w:lineRule="auto"/>
              <w:ind w:left="340" w:hanging="340"/>
              <w:rPr>
                <w:rFonts w:ascii="Calibri" w:eastAsia="Times New Roman" w:hAnsi="Calibri" w:cs="Times New Roman"/>
                <w:color w:val="000000"/>
                <w:lang w:eastAsia="en-AU"/>
              </w:rPr>
            </w:pPr>
            <w:r w:rsidRPr="00CC2CF1">
              <w:rPr>
                <w:rFonts w:ascii="Calibri" w:eastAsia="Times New Roman" w:hAnsi="Calibri" w:cs="Times New Roman"/>
                <w:color w:val="000000"/>
                <w:lang w:eastAsia="en-AU"/>
              </w:rPr>
              <w:t>Induction Pack (run through agenda &amp;</w:t>
            </w:r>
            <w:r>
              <w:rPr>
                <w:rFonts w:ascii="Calibri" w:eastAsia="Times New Roman" w:hAnsi="Calibri" w:cs="Times New Roman"/>
                <w:color w:val="000000"/>
                <w:lang w:eastAsia="en-AU"/>
              </w:rPr>
              <w:t xml:space="preserve"> any</w:t>
            </w:r>
            <w:r w:rsidRPr="00CC2CF1">
              <w:rPr>
                <w:rFonts w:ascii="Calibri" w:eastAsia="Times New Roman" w:hAnsi="Calibri" w:cs="Times New Roman"/>
                <w:color w:val="000000"/>
                <w:lang w:eastAsia="en-AU"/>
              </w:rPr>
              <w:t xml:space="preserve"> information handouts)</w:t>
            </w:r>
          </w:p>
          <w:p w:rsidR="00B457FA" w:rsidRPr="00CC2CF1" w:rsidRDefault="00B457FA" w:rsidP="00B457FA">
            <w:pPr>
              <w:numPr>
                <w:ilvl w:val="0"/>
                <w:numId w:val="9"/>
              </w:numPr>
              <w:tabs>
                <w:tab w:val="clear" w:pos="567"/>
                <w:tab w:val="left" w:pos="340"/>
              </w:tabs>
              <w:spacing w:after="0" w:line="240" w:lineRule="auto"/>
              <w:ind w:left="340" w:hanging="340"/>
              <w:rPr>
                <w:rFonts w:ascii="Calibri" w:eastAsia="Times New Roman" w:hAnsi="Calibri" w:cs="Times New Roman"/>
                <w:color w:val="000000"/>
                <w:lang w:eastAsia="en-AU"/>
              </w:rPr>
            </w:pPr>
            <w:r>
              <w:rPr>
                <w:rFonts w:ascii="Calibri" w:eastAsia="Times New Roman" w:hAnsi="Calibri" w:cs="Times New Roman"/>
                <w:color w:val="000000"/>
                <w:lang w:eastAsia="en-AU"/>
              </w:rPr>
              <w:t>Introduce to immediate team members, designated Induction C</w:t>
            </w:r>
            <w:r w:rsidRPr="00CC2CF1">
              <w:rPr>
                <w:rFonts w:ascii="Calibri" w:eastAsia="Times New Roman" w:hAnsi="Calibri" w:cs="Times New Roman"/>
                <w:color w:val="000000"/>
                <w:lang w:eastAsia="en-AU"/>
              </w:rPr>
              <w:t>oordinator</w:t>
            </w:r>
            <w:r>
              <w:rPr>
                <w:rFonts w:ascii="Calibri" w:eastAsia="Times New Roman" w:hAnsi="Calibri" w:cs="Times New Roman"/>
                <w:color w:val="000000"/>
                <w:lang w:eastAsia="en-AU"/>
              </w:rPr>
              <w:t>, wider School/Branch colleagues and/or key contacts</w:t>
            </w:r>
          </w:p>
          <w:p w:rsidR="00B457FA" w:rsidRPr="00947CC0" w:rsidRDefault="00B457FA" w:rsidP="00B457FA">
            <w:pPr>
              <w:numPr>
                <w:ilvl w:val="0"/>
                <w:numId w:val="9"/>
              </w:numPr>
              <w:tabs>
                <w:tab w:val="clear" w:pos="567"/>
                <w:tab w:val="left" w:pos="340"/>
              </w:tabs>
              <w:spacing w:after="0" w:line="240" w:lineRule="auto"/>
              <w:ind w:left="340" w:hanging="340"/>
              <w:rPr>
                <w:rFonts w:ascii="Calibri" w:eastAsia="Times New Roman" w:hAnsi="Calibri" w:cs="Times New Roman"/>
                <w:color w:val="000000"/>
                <w:lang w:eastAsia="en-AU"/>
              </w:rPr>
            </w:pPr>
            <w:r w:rsidRPr="00CC2CF1">
              <w:rPr>
                <w:rFonts w:ascii="Calibri" w:eastAsia="Times New Roman" w:hAnsi="Calibri" w:cs="Times New Roman"/>
                <w:color w:val="000000"/>
                <w:lang w:eastAsia="en-AU"/>
              </w:rPr>
              <w:t xml:space="preserve">Show workstation </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7FA" w:rsidRPr="001F3449" w:rsidRDefault="00B457FA" w:rsidP="008D42B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Line Manager</w:t>
            </w:r>
          </w:p>
        </w:tc>
      </w:tr>
      <w:tr w:rsidR="00B457FA" w:rsidTr="00B457FA">
        <w:trPr>
          <w:trHeight w:val="288"/>
        </w:trPr>
        <w:sdt>
          <w:sdtPr>
            <w:rPr>
              <w:rFonts w:ascii="Calibri" w:eastAsia="Times New Roman" w:hAnsi="Calibri" w:cs="Times New Roman"/>
              <w:color w:val="000000"/>
              <w:lang w:eastAsia="en-AU"/>
            </w:rPr>
            <w:id w:val="-120847858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rsidR="00B457FA" w:rsidRDefault="00B457FA" w:rsidP="008D42B9">
                <w:pPr>
                  <w:spacing w:after="0" w:line="240" w:lineRule="auto"/>
                  <w:rPr>
                    <w:rFonts w:ascii="Calibri" w:eastAsia="Times New Roman" w:hAnsi="Calibri" w:cs="Times New Roman"/>
                    <w:color w:val="000000"/>
                    <w:lang w:eastAsia="en-AU"/>
                  </w:rPr>
                </w:pPr>
                <w:r>
                  <w:rPr>
                    <w:rFonts w:ascii="MS Gothic" w:eastAsia="MS Gothic" w:hAnsi="MS Gothic" w:cs="Times New Roman" w:hint="eastAsia"/>
                    <w:color w:val="000000"/>
                    <w:lang w:eastAsia="en-AU"/>
                  </w:rPr>
                  <w:t>☐</w:t>
                </w:r>
              </w:p>
            </w:tc>
          </w:sdtContent>
        </w:sdt>
        <w:tc>
          <w:tcPr>
            <w:tcW w:w="83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57FA" w:rsidRPr="001426B6" w:rsidRDefault="00B457FA" w:rsidP="008D42B9">
            <w:pPr>
              <w:spacing w:after="0" w:line="240" w:lineRule="auto"/>
              <w:rPr>
                <w:rFonts w:ascii="Calibri" w:eastAsia="Times New Roman" w:hAnsi="Calibri" w:cs="Times New Roman"/>
                <w:b/>
                <w:color w:val="000000"/>
                <w:lang w:eastAsia="en-AU"/>
              </w:rPr>
            </w:pPr>
            <w:bookmarkStart w:id="1" w:name="Workplace_tour"/>
            <w:r>
              <w:rPr>
                <w:rFonts w:ascii="Calibri" w:eastAsia="Times New Roman" w:hAnsi="Calibri" w:cs="Times New Roman"/>
                <w:b/>
                <w:color w:val="000000"/>
                <w:lang w:eastAsia="en-AU"/>
              </w:rPr>
              <w:t>Workplace tour</w:t>
            </w:r>
            <w:bookmarkEnd w:id="1"/>
          </w:p>
          <w:p w:rsidR="00B457FA" w:rsidRPr="00947CC0" w:rsidRDefault="00B457FA" w:rsidP="00B457FA">
            <w:pPr>
              <w:pStyle w:val="ListParagraph"/>
              <w:numPr>
                <w:ilvl w:val="0"/>
                <w:numId w:val="12"/>
              </w:num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Tour of floor/building/campus including </w:t>
            </w:r>
            <w:r w:rsidRPr="00947CC0">
              <w:rPr>
                <w:rFonts w:ascii="Calibri" w:eastAsia="Times New Roman" w:hAnsi="Calibri" w:cs="Times New Roman"/>
                <w:color w:val="000000"/>
                <w:lang w:eastAsia="en-AU"/>
              </w:rPr>
              <w:t xml:space="preserve">amenities, </w:t>
            </w:r>
            <w:r>
              <w:rPr>
                <w:rFonts w:ascii="Calibri" w:eastAsia="Times New Roman" w:hAnsi="Calibri" w:cs="Times New Roman"/>
                <w:color w:val="000000"/>
                <w:lang w:eastAsia="en-AU"/>
              </w:rPr>
              <w:t xml:space="preserve">facilities, meeting rooms and any associated protocols </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7FA" w:rsidRDefault="00B457FA" w:rsidP="008D42B9">
            <w:pPr>
              <w:spacing w:after="0" w:line="240" w:lineRule="auto"/>
              <w:rPr>
                <w:rFonts w:ascii="Calibri" w:eastAsia="Times New Roman" w:hAnsi="Calibri" w:cs="Times New Roman"/>
                <w:color w:val="000000"/>
                <w:lang w:eastAsia="en-AU"/>
              </w:rPr>
            </w:pPr>
            <w:r w:rsidRPr="000A14E8">
              <w:rPr>
                <w:rFonts w:ascii="Calibri" w:eastAsia="Times New Roman" w:hAnsi="Calibri" w:cs="Times New Roman"/>
                <w:color w:val="00B050"/>
                <w:lang w:eastAsia="en-AU"/>
              </w:rPr>
              <w:t>Induction Coordinator</w:t>
            </w:r>
          </w:p>
        </w:tc>
      </w:tr>
      <w:tr w:rsidR="00B457FA" w:rsidRPr="001F3449" w:rsidTr="00B457FA">
        <w:trPr>
          <w:trHeight w:val="288"/>
        </w:trPr>
        <w:sdt>
          <w:sdtPr>
            <w:rPr>
              <w:rFonts w:ascii="Calibri" w:eastAsia="Times New Roman" w:hAnsi="Calibri" w:cs="Times New Roman"/>
              <w:color w:val="000000"/>
              <w:lang w:eastAsia="en-AU"/>
            </w:rPr>
            <w:id w:val="2138823787"/>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rsidR="00B457FA" w:rsidRPr="001F3449" w:rsidRDefault="00B457FA" w:rsidP="008D42B9">
                <w:pPr>
                  <w:spacing w:after="0" w:line="240" w:lineRule="auto"/>
                  <w:rPr>
                    <w:rFonts w:ascii="Calibri" w:eastAsia="Times New Roman" w:hAnsi="Calibri" w:cs="Times New Roman"/>
                    <w:color w:val="000000"/>
                    <w:lang w:eastAsia="en-AU"/>
                  </w:rPr>
                </w:pPr>
                <w:r>
                  <w:rPr>
                    <w:rFonts w:ascii="MS Gothic" w:eastAsia="MS Gothic" w:hAnsi="Calibri" w:cs="Times New Roman" w:hint="eastAsia"/>
                    <w:color w:val="000000"/>
                    <w:lang w:eastAsia="en-AU"/>
                  </w:rPr>
                  <w:t>☐</w:t>
                </w:r>
              </w:p>
            </w:tc>
          </w:sdtContent>
        </w:sdt>
        <w:tc>
          <w:tcPr>
            <w:tcW w:w="83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57FA" w:rsidRPr="001426B6" w:rsidRDefault="00B457FA" w:rsidP="008D42B9">
            <w:pPr>
              <w:spacing w:after="0" w:line="240" w:lineRule="auto"/>
              <w:rPr>
                <w:rFonts w:ascii="Calibri" w:eastAsia="Times New Roman" w:hAnsi="Calibri" w:cs="Times New Roman"/>
                <w:b/>
                <w:color w:val="000000"/>
                <w:lang w:eastAsia="en-AU"/>
              </w:rPr>
            </w:pPr>
            <w:r>
              <w:rPr>
                <w:rFonts w:ascii="Calibri" w:eastAsia="Times New Roman" w:hAnsi="Calibri" w:cs="Times New Roman"/>
                <w:b/>
                <w:color w:val="000000"/>
                <w:lang w:eastAsia="en-AU"/>
              </w:rPr>
              <w:t>Initial Induction Meeting</w:t>
            </w:r>
          </w:p>
          <w:p w:rsidR="00B457FA" w:rsidRPr="00CC2CF1" w:rsidRDefault="00B457FA" w:rsidP="00B457FA">
            <w:pPr>
              <w:numPr>
                <w:ilvl w:val="0"/>
                <w:numId w:val="9"/>
              </w:numPr>
              <w:tabs>
                <w:tab w:val="clear" w:pos="567"/>
                <w:tab w:val="left" w:pos="340"/>
              </w:tabs>
              <w:spacing w:after="0" w:line="240" w:lineRule="auto"/>
              <w:ind w:left="340" w:hanging="340"/>
              <w:rPr>
                <w:rFonts w:ascii="Calibri" w:eastAsia="Times New Roman" w:hAnsi="Calibri" w:cs="Times New Roman"/>
                <w:color w:val="000000"/>
                <w:lang w:eastAsia="en-AU"/>
              </w:rPr>
            </w:pPr>
            <w:r w:rsidRPr="00CC2CF1">
              <w:rPr>
                <w:rFonts w:ascii="Calibri" w:eastAsia="Times New Roman" w:hAnsi="Calibri" w:cs="Times New Roman"/>
                <w:color w:val="000000"/>
                <w:lang w:eastAsia="en-AU"/>
              </w:rPr>
              <w:t>Discuss key responsibilities of the role and expectations</w:t>
            </w:r>
          </w:p>
          <w:p w:rsidR="00B457FA" w:rsidRPr="00CC2CF1" w:rsidRDefault="00B457FA" w:rsidP="00B457FA">
            <w:pPr>
              <w:numPr>
                <w:ilvl w:val="0"/>
                <w:numId w:val="9"/>
              </w:numPr>
              <w:tabs>
                <w:tab w:val="clear" w:pos="567"/>
                <w:tab w:val="left" w:pos="340"/>
              </w:tabs>
              <w:spacing w:after="0" w:line="240" w:lineRule="auto"/>
              <w:ind w:left="340" w:hanging="340"/>
              <w:rPr>
                <w:rFonts w:ascii="Calibri" w:eastAsia="Times New Roman" w:hAnsi="Calibri" w:cs="Times New Roman"/>
                <w:color w:val="000000"/>
                <w:lang w:eastAsia="en-AU"/>
              </w:rPr>
            </w:pPr>
            <w:r>
              <w:rPr>
                <w:rFonts w:ascii="Calibri" w:eastAsia="Times New Roman" w:hAnsi="Calibri" w:cs="Times New Roman"/>
                <w:color w:val="000000"/>
                <w:lang w:eastAsia="en-AU"/>
              </w:rPr>
              <w:t>Explain workings of team, School/Branch, Faculty/D</w:t>
            </w:r>
            <w:r w:rsidRPr="00CC2CF1">
              <w:rPr>
                <w:rFonts w:ascii="Calibri" w:eastAsia="Times New Roman" w:hAnsi="Calibri" w:cs="Times New Roman"/>
                <w:color w:val="000000"/>
                <w:lang w:eastAsia="en-AU"/>
              </w:rPr>
              <w:t>ivision</w:t>
            </w:r>
          </w:p>
          <w:p w:rsidR="00B457FA" w:rsidRDefault="00B457FA" w:rsidP="00B457FA">
            <w:pPr>
              <w:numPr>
                <w:ilvl w:val="0"/>
                <w:numId w:val="9"/>
              </w:numPr>
              <w:tabs>
                <w:tab w:val="clear" w:pos="567"/>
                <w:tab w:val="left" w:pos="340"/>
              </w:tabs>
              <w:spacing w:after="0" w:line="240" w:lineRule="auto"/>
              <w:ind w:left="340" w:hanging="340"/>
              <w:rPr>
                <w:rFonts w:ascii="Calibri" w:eastAsia="Times New Roman" w:hAnsi="Calibri" w:cs="Times New Roman"/>
                <w:color w:val="000000"/>
                <w:lang w:eastAsia="en-AU"/>
              </w:rPr>
            </w:pPr>
            <w:r w:rsidRPr="00CC2CF1">
              <w:rPr>
                <w:rFonts w:ascii="Calibri" w:eastAsia="Times New Roman" w:hAnsi="Calibri" w:cs="Times New Roman"/>
                <w:color w:val="000000"/>
                <w:lang w:eastAsia="en-AU"/>
              </w:rPr>
              <w:t>Provide new starter with documents, webpages to review,</w:t>
            </w:r>
            <w:r>
              <w:rPr>
                <w:rFonts w:ascii="Calibri" w:eastAsia="Times New Roman" w:hAnsi="Calibri" w:cs="Times New Roman"/>
                <w:color w:val="000000"/>
                <w:lang w:eastAsia="en-AU"/>
              </w:rPr>
              <w:t xml:space="preserve"> explain which Online Induction C</w:t>
            </w:r>
            <w:r w:rsidRPr="00CC2CF1">
              <w:rPr>
                <w:rFonts w:ascii="Calibri" w:eastAsia="Times New Roman" w:hAnsi="Calibri" w:cs="Times New Roman"/>
                <w:color w:val="000000"/>
                <w:lang w:eastAsia="en-AU"/>
              </w:rPr>
              <w:t>ourses to complete</w:t>
            </w:r>
            <w:r>
              <w:rPr>
                <w:rFonts w:ascii="Calibri" w:eastAsia="Times New Roman" w:hAnsi="Calibri" w:cs="Times New Roman"/>
                <w:color w:val="000000"/>
                <w:lang w:eastAsia="en-AU"/>
              </w:rPr>
              <w:t xml:space="preserve"> (see list of courses below under “First Week”)</w:t>
            </w:r>
          </w:p>
          <w:p w:rsidR="00B457FA" w:rsidRDefault="00B457FA" w:rsidP="00B457FA">
            <w:pPr>
              <w:numPr>
                <w:ilvl w:val="0"/>
                <w:numId w:val="9"/>
              </w:numPr>
              <w:tabs>
                <w:tab w:val="clear" w:pos="567"/>
                <w:tab w:val="left" w:pos="340"/>
              </w:tabs>
              <w:spacing w:after="0" w:line="240" w:lineRule="auto"/>
              <w:ind w:left="340" w:hanging="340"/>
              <w:rPr>
                <w:rFonts w:ascii="Calibri" w:eastAsia="Times New Roman" w:hAnsi="Calibri" w:cs="Times New Roman"/>
                <w:color w:val="000000"/>
                <w:lang w:eastAsia="en-AU"/>
              </w:rPr>
            </w:pPr>
            <w:r w:rsidRPr="00CC2CF1">
              <w:rPr>
                <w:rFonts w:ascii="Calibri" w:eastAsia="Times New Roman" w:hAnsi="Calibri" w:cs="Times New Roman"/>
                <w:color w:val="000000"/>
                <w:lang w:eastAsia="en-AU"/>
              </w:rPr>
              <w:t>Discuss initial tasks/projects and set-up them up to commence work on</w:t>
            </w:r>
          </w:p>
          <w:p w:rsidR="00B457FA" w:rsidRPr="00CC2CF1" w:rsidRDefault="00B457FA" w:rsidP="00B457FA">
            <w:pPr>
              <w:numPr>
                <w:ilvl w:val="0"/>
                <w:numId w:val="9"/>
              </w:numPr>
              <w:tabs>
                <w:tab w:val="clear" w:pos="567"/>
                <w:tab w:val="left" w:pos="340"/>
              </w:tabs>
              <w:spacing w:after="0" w:line="240" w:lineRule="auto"/>
              <w:ind w:left="340" w:hanging="340"/>
              <w:rPr>
                <w:rFonts w:ascii="Calibri" w:eastAsia="Times New Roman" w:hAnsi="Calibri" w:cs="Times New Roman"/>
                <w:color w:val="000000"/>
                <w:lang w:eastAsia="en-AU"/>
              </w:rPr>
            </w:pPr>
            <w:r>
              <w:rPr>
                <w:rFonts w:ascii="Calibri" w:eastAsia="Times New Roman" w:hAnsi="Calibri" w:cs="Times New Roman"/>
                <w:color w:val="000000"/>
                <w:lang w:eastAsia="en-AU"/>
              </w:rPr>
              <w:t>Discuss team protocols including start/finish times, lunch break routines or rostering if relevant</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7FA" w:rsidRPr="001F3449" w:rsidRDefault="00B457FA" w:rsidP="008D42B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Line Manager</w:t>
            </w:r>
          </w:p>
        </w:tc>
      </w:tr>
      <w:tr w:rsidR="00B457FA" w:rsidRPr="001F3449" w:rsidTr="00B457FA">
        <w:trPr>
          <w:trHeight w:val="288"/>
        </w:trPr>
        <w:sdt>
          <w:sdtPr>
            <w:rPr>
              <w:rFonts w:ascii="Calibri" w:eastAsia="Times New Roman" w:hAnsi="Calibri" w:cs="Times New Roman"/>
              <w:color w:val="000000"/>
              <w:lang w:eastAsia="en-AU"/>
            </w:rPr>
            <w:id w:val="186031451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rsidR="00B457FA" w:rsidRPr="001F3449" w:rsidRDefault="00B457FA" w:rsidP="008D42B9">
                <w:pPr>
                  <w:spacing w:after="0" w:line="240" w:lineRule="auto"/>
                  <w:rPr>
                    <w:rFonts w:ascii="Calibri" w:eastAsia="Times New Roman" w:hAnsi="Calibri" w:cs="Times New Roman"/>
                    <w:color w:val="000000"/>
                    <w:lang w:eastAsia="en-AU"/>
                  </w:rPr>
                </w:pPr>
                <w:r>
                  <w:rPr>
                    <w:rFonts w:ascii="MS Gothic" w:eastAsia="MS Gothic" w:hAnsi="Calibri" w:cs="Times New Roman" w:hint="eastAsia"/>
                    <w:color w:val="000000"/>
                    <w:lang w:eastAsia="en-AU"/>
                  </w:rPr>
                  <w:t>☐</w:t>
                </w:r>
              </w:p>
            </w:tc>
          </w:sdtContent>
        </w:sdt>
        <w:tc>
          <w:tcPr>
            <w:tcW w:w="83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57FA" w:rsidRPr="001426B6" w:rsidRDefault="00B457FA" w:rsidP="008D42B9">
            <w:pPr>
              <w:tabs>
                <w:tab w:val="left" w:pos="340"/>
              </w:tabs>
              <w:spacing w:after="0" w:line="240" w:lineRule="auto"/>
              <w:rPr>
                <w:rFonts w:ascii="Calibri" w:eastAsia="Times New Roman" w:hAnsi="Calibri" w:cs="Times New Roman"/>
                <w:b/>
                <w:color w:val="000000"/>
                <w:lang w:eastAsia="en-AU"/>
              </w:rPr>
            </w:pPr>
            <w:bookmarkStart w:id="2" w:name="Local_HSW_Induction"/>
            <w:r w:rsidRPr="001426B6">
              <w:rPr>
                <w:rFonts w:ascii="Calibri" w:eastAsia="Times New Roman" w:hAnsi="Calibri" w:cs="Times New Roman"/>
                <w:b/>
                <w:color w:val="000000"/>
                <w:lang w:eastAsia="en-AU"/>
              </w:rPr>
              <w:t>Local Health &amp; Safety Induction</w:t>
            </w:r>
          </w:p>
          <w:bookmarkEnd w:id="2"/>
          <w:p w:rsidR="00B457FA" w:rsidRPr="00093260" w:rsidRDefault="00093260" w:rsidP="00093260">
            <w:pPr>
              <w:pStyle w:val="ListParagraph"/>
              <w:numPr>
                <w:ilvl w:val="0"/>
                <w:numId w:val="9"/>
              </w:numPr>
              <w:tabs>
                <w:tab w:val="clear" w:pos="567"/>
                <w:tab w:val="num" w:pos="297"/>
                <w:tab w:val="left" w:pos="340"/>
              </w:tabs>
              <w:spacing w:after="0" w:line="240" w:lineRule="auto"/>
              <w:ind w:left="297" w:hanging="284"/>
              <w:rPr>
                <w:rFonts w:ascii="Calibri" w:eastAsia="Times New Roman" w:hAnsi="Calibri" w:cs="Times New Roman"/>
                <w:color w:val="000000"/>
                <w:lang w:eastAsia="en-AU"/>
              </w:rPr>
            </w:pPr>
            <w:r w:rsidRPr="00093260">
              <w:rPr>
                <w:rFonts w:ascii="Calibri" w:eastAsia="Times New Roman" w:hAnsi="Calibri" w:cs="Times New Roman"/>
                <w:color w:val="000000"/>
                <w:lang w:eastAsia="en-AU"/>
              </w:rPr>
              <w:t xml:space="preserve">Provide a Local Health and Safety Induction which covers the information required by the School/Branch/area (For further information refer to the </w:t>
            </w:r>
            <w:hyperlink r:id="rId10" w:history="1">
              <w:r w:rsidRPr="00093260">
                <w:rPr>
                  <w:rStyle w:val="Hyperlink"/>
                  <w:rFonts w:ascii="Calibri" w:eastAsia="Times New Roman" w:hAnsi="Calibri" w:cs="Times New Roman"/>
                  <w:lang w:eastAsia="en-AU"/>
                </w:rPr>
                <w:t>HSW Induction Information Sheet</w:t>
              </w:r>
            </w:hyperlink>
            <w:r w:rsidRPr="00093260">
              <w:rPr>
                <w:rFonts w:ascii="Calibri" w:eastAsia="Times New Roman" w:hAnsi="Calibri" w:cs="Times New Roman"/>
                <w:color w:val="000000"/>
                <w:lang w:eastAsia="en-AU"/>
              </w:rPr>
              <w:t>).</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7FA" w:rsidRPr="001F3449" w:rsidRDefault="00715413" w:rsidP="008D42B9">
            <w:pPr>
              <w:spacing w:after="0" w:line="240" w:lineRule="auto"/>
              <w:rPr>
                <w:rFonts w:ascii="Calibri" w:eastAsia="Times New Roman" w:hAnsi="Calibri" w:cs="Times New Roman"/>
                <w:color w:val="000000"/>
                <w:lang w:eastAsia="en-AU"/>
              </w:rPr>
            </w:pPr>
            <w:r w:rsidRPr="00715413">
              <w:rPr>
                <w:rFonts w:ascii="Calibri" w:eastAsia="Times New Roman" w:hAnsi="Calibri" w:cs="Times New Roman"/>
                <w:lang w:eastAsia="en-AU"/>
              </w:rPr>
              <w:t xml:space="preserve">Line Manager or </w:t>
            </w:r>
            <w:r w:rsidRPr="00715413">
              <w:rPr>
                <w:rFonts w:ascii="Calibri" w:eastAsia="Times New Roman" w:hAnsi="Calibri" w:cs="Times New Roman"/>
                <w:color w:val="00B050"/>
                <w:lang w:eastAsia="en-AU"/>
              </w:rPr>
              <w:t>Induction Coordinator</w:t>
            </w:r>
          </w:p>
        </w:tc>
      </w:tr>
      <w:tr w:rsidR="00B457FA" w:rsidRPr="001F3449" w:rsidTr="00B457FA">
        <w:trPr>
          <w:trHeight w:val="288"/>
        </w:trPr>
        <w:sdt>
          <w:sdtPr>
            <w:rPr>
              <w:rFonts w:ascii="Calibri" w:eastAsia="Times New Roman" w:hAnsi="Calibri" w:cs="Times New Roman"/>
              <w:color w:val="000000"/>
              <w:lang w:eastAsia="en-AU"/>
            </w:rPr>
            <w:id w:val="396326578"/>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rsidR="00B457FA" w:rsidRPr="001F3449" w:rsidRDefault="00B457FA" w:rsidP="008D42B9">
                <w:pPr>
                  <w:spacing w:after="0" w:line="240" w:lineRule="auto"/>
                  <w:rPr>
                    <w:rFonts w:ascii="Calibri" w:eastAsia="Times New Roman" w:hAnsi="Calibri" w:cs="Times New Roman"/>
                    <w:color w:val="000000"/>
                    <w:lang w:eastAsia="en-AU"/>
                  </w:rPr>
                </w:pPr>
                <w:r>
                  <w:rPr>
                    <w:rFonts w:ascii="MS Gothic" w:eastAsia="MS Gothic" w:hAnsi="MS Gothic" w:cs="Times New Roman" w:hint="eastAsia"/>
                    <w:color w:val="000000"/>
                    <w:lang w:eastAsia="en-AU"/>
                  </w:rPr>
                  <w:t>☐</w:t>
                </w:r>
              </w:p>
            </w:tc>
          </w:sdtContent>
        </w:sdt>
        <w:tc>
          <w:tcPr>
            <w:tcW w:w="83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57FA" w:rsidRPr="001426B6" w:rsidRDefault="00B457FA" w:rsidP="008D42B9">
            <w:pPr>
              <w:spacing w:after="0" w:line="240" w:lineRule="auto"/>
              <w:rPr>
                <w:rFonts w:ascii="Calibri" w:eastAsia="Times New Roman" w:hAnsi="Calibri" w:cs="Times New Roman"/>
                <w:b/>
                <w:color w:val="000000"/>
                <w:lang w:eastAsia="en-AU"/>
              </w:rPr>
            </w:pPr>
            <w:bookmarkStart w:id="3" w:name="Administrative_training"/>
            <w:r w:rsidRPr="001426B6">
              <w:rPr>
                <w:rFonts w:ascii="Calibri" w:eastAsia="Times New Roman" w:hAnsi="Calibri" w:cs="Times New Roman"/>
                <w:b/>
                <w:color w:val="000000"/>
                <w:lang w:eastAsia="en-AU"/>
              </w:rPr>
              <w:t>Administrative Training</w:t>
            </w:r>
          </w:p>
          <w:bookmarkEnd w:id="3"/>
          <w:p w:rsidR="00B457FA" w:rsidRPr="00335DCE" w:rsidRDefault="00B457FA" w:rsidP="00B457FA">
            <w:pPr>
              <w:numPr>
                <w:ilvl w:val="0"/>
                <w:numId w:val="9"/>
              </w:numPr>
              <w:tabs>
                <w:tab w:val="clear" w:pos="567"/>
                <w:tab w:val="left" w:pos="340"/>
              </w:tabs>
              <w:spacing w:after="0" w:line="240" w:lineRule="auto"/>
              <w:ind w:left="340" w:hanging="340"/>
              <w:rPr>
                <w:rFonts w:ascii="Calibri" w:eastAsia="Times New Roman" w:hAnsi="Calibri" w:cs="Times New Roman"/>
                <w:color w:val="000000"/>
                <w:lang w:eastAsia="en-AU"/>
              </w:rPr>
            </w:pPr>
            <w:r w:rsidRPr="00335DCE">
              <w:rPr>
                <w:rFonts w:ascii="Calibri" w:eastAsia="Times New Roman" w:hAnsi="Calibri" w:cs="Times New Roman"/>
                <w:color w:val="000000"/>
                <w:lang w:eastAsia="en-AU"/>
              </w:rPr>
              <w:t>S drive folders</w:t>
            </w:r>
          </w:p>
          <w:p w:rsidR="00B457FA" w:rsidRPr="00335DCE" w:rsidRDefault="00B457FA" w:rsidP="00B457FA">
            <w:pPr>
              <w:numPr>
                <w:ilvl w:val="0"/>
                <w:numId w:val="9"/>
              </w:numPr>
              <w:tabs>
                <w:tab w:val="clear" w:pos="567"/>
                <w:tab w:val="left" w:pos="340"/>
              </w:tabs>
              <w:spacing w:after="0" w:line="240" w:lineRule="auto"/>
              <w:ind w:left="340" w:hanging="340"/>
              <w:rPr>
                <w:rFonts w:ascii="Calibri" w:eastAsia="Times New Roman" w:hAnsi="Calibri" w:cs="Times New Roman"/>
                <w:color w:val="000000"/>
                <w:lang w:eastAsia="en-AU"/>
              </w:rPr>
            </w:pPr>
            <w:r w:rsidRPr="00335DCE">
              <w:rPr>
                <w:rFonts w:ascii="Calibri" w:eastAsia="Times New Roman" w:hAnsi="Calibri" w:cs="Times New Roman"/>
                <w:color w:val="000000"/>
                <w:lang w:eastAsia="en-AU"/>
              </w:rPr>
              <w:t>Outlook / Calendars (shared calendars, room booking, e-signature set-up)</w:t>
            </w:r>
          </w:p>
          <w:p w:rsidR="00B457FA" w:rsidRDefault="00B457FA" w:rsidP="00B457FA">
            <w:pPr>
              <w:numPr>
                <w:ilvl w:val="0"/>
                <w:numId w:val="9"/>
              </w:numPr>
              <w:tabs>
                <w:tab w:val="clear" w:pos="567"/>
                <w:tab w:val="left" w:pos="340"/>
              </w:tabs>
              <w:spacing w:after="0" w:line="240" w:lineRule="auto"/>
              <w:ind w:left="340" w:hanging="34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Local </w:t>
            </w:r>
            <w:r w:rsidRPr="00335DCE">
              <w:rPr>
                <w:rFonts w:ascii="Calibri" w:eastAsia="Times New Roman" w:hAnsi="Calibri" w:cs="Times New Roman"/>
                <w:color w:val="000000"/>
                <w:lang w:eastAsia="en-AU"/>
              </w:rPr>
              <w:t>Intranet</w:t>
            </w:r>
          </w:p>
          <w:p w:rsidR="00B457FA" w:rsidRDefault="005E1416" w:rsidP="00B457FA">
            <w:pPr>
              <w:numPr>
                <w:ilvl w:val="0"/>
                <w:numId w:val="9"/>
              </w:numPr>
              <w:tabs>
                <w:tab w:val="clear" w:pos="567"/>
                <w:tab w:val="left" w:pos="340"/>
              </w:tabs>
              <w:spacing w:after="0" w:line="240" w:lineRule="auto"/>
              <w:ind w:left="340" w:hanging="340"/>
              <w:rPr>
                <w:rFonts w:ascii="Calibri" w:eastAsia="Times New Roman" w:hAnsi="Calibri" w:cs="Times New Roman"/>
                <w:color w:val="000000"/>
                <w:lang w:eastAsia="en-AU"/>
              </w:rPr>
            </w:pPr>
            <w:hyperlink r:id="rId11" w:history="1">
              <w:r w:rsidR="00B457FA" w:rsidRPr="00AB46F8">
                <w:rPr>
                  <w:rStyle w:val="Hyperlink"/>
                  <w:rFonts w:ascii="Calibri" w:eastAsia="Times New Roman" w:hAnsi="Calibri" w:cs="Times New Roman"/>
                  <w:lang w:eastAsia="en-AU"/>
                </w:rPr>
                <w:t>HR Website</w:t>
              </w:r>
            </w:hyperlink>
            <w:r w:rsidR="00B457FA">
              <w:rPr>
                <w:rFonts w:ascii="Calibri" w:eastAsia="Times New Roman" w:hAnsi="Calibri" w:cs="Times New Roman"/>
                <w:color w:val="000000"/>
                <w:lang w:eastAsia="en-AU"/>
              </w:rPr>
              <w:t xml:space="preserve"> – SSO, PDR, HSW</w:t>
            </w:r>
          </w:p>
          <w:p w:rsidR="00B457FA" w:rsidRPr="00335DCE" w:rsidRDefault="005E1416" w:rsidP="00B457FA">
            <w:pPr>
              <w:numPr>
                <w:ilvl w:val="0"/>
                <w:numId w:val="9"/>
              </w:numPr>
              <w:tabs>
                <w:tab w:val="clear" w:pos="567"/>
                <w:tab w:val="left" w:pos="340"/>
              </w:tabs>
              <w:spacing w:after="0" w:line="240" w:lineRule="auto"/>
              <w:ind w:left="340" w:hanging="340"/>
              <w:rPr>
                <w:rFonts w:ascii="Calibri" w:eastAsia="Times New Roman" w:hAnsi="Calibri" w:cs="Times New Roman"/>
                <w:color w:val="000000"/>
                <w:lang w:eastAsia="en-AU"/>
              </w:rPr>
            </w:pPr>
            <w:hyperlink r:id="rId12" w:history="1">
              <w:r w:rsidR="00B457FA" w:rsidRPr="00AB46F8">
                <w:rPr>
                  <w:rStyle w:val="Hyperlink"/>
                  <w:rFonts w:ascii="Calibri" w:eastAsia="Times New Roman" w:hAnsi="Calibri" w:cs="Times New Roman"/>
                  <w:lang w:eastAsia="en-AU"/>
                </w:rPr>
                <w:t>Marketing &amp; Communications Website</w:t>
              </w:r>
            </w:hyperlink>
            <w:r w:rsidR="00B457FA">
              <w:rPr>
                <w:rFonts w:ascii="Calibri" w:eastAsia="Times New Roman" w:hAnsi="Calibri" w:cs="Times New Roman"/>
                <w:color w:val="000000"/>
                <w:lang w:eastAsia="en-AU"/>
              </w:rPr>
              <w:t xml:space="preserve"> – document templates</w:t>
            </w:r>
          </w:p>
          <w:p w:rsidR="00B457FA" w:rsidRPr="00335DCE" w:rsidRDefault="00B457FA" w:rsidP="00B457FA">
            <w:pPr>
              <w:numPr>
                <w:ilvl w:val="0"/>
                <w:numId w:val="9"/>
              </w:numPr>
              <w:tabs>
                <w:tab w:val="clear" w:pos="567"/>
                <w:tab w:val="left" w:pos="340"/>
              </w:tabs>
              <w:spacing w:after="0" w:line="240" w:lineRule="auto"/>
              <w:ind w:left="340" w:hanging="340"/>
              <w:rPr>
                <w:rFonts w:ascii="Calibri" w:eastAsia="Times New Roman" w:hAnsi="Calibri" w:cs="Times New Roman"/>
                <w:color w:val="000000"/>
                <w:lang w:eastAsia="en-AU"/>
              </w:rPr>
            </w:pPr>
            <w:r>
              <w:rPr>
                <w:rFonts w:ascii="Calibri" w:eastAsia="Times New Roman" w:hAnsi="Calibri" w:cs="Times New Roman"/>
                <w:color w:val="000000"/>
                <w:lang w:eastAsia="en-AU"/>
              </w:rPr>
              <w:t>Phone p</w:t>
            </w:r>
            <w:r w:rsidRPr="00335DCE">
              <w:rPr>
                <w:rFonts w:ascii="Calibri" w:eastAsia="Times New Roman" w:hAnsi="Calibri" w:cs="Times New Roman"/>
                <w:color w:val="000000"/>
                <w:lang w:eastAsia="en-AU"/>
              </w:rPr>
              <w:t>rocedures (inc. voicemail</w:t>
            </w:r>
            <w:r>
              <w:rPr>
                <w:rFonts w:ascii="Calibri" w:eastAsia="Times New Roman" w:hAnsi="Calibri" w:cs="Times New Roman"/>
                <w:color w:val="000000"/>
                <w:lang w:eastAsia="en-AU"/>
              </w:rPr>
              <w:t xml:space="preserve"> set-up</w:t>
            </w:r>
            <w:r w:rsidRPr="00335DCE">
              <w:rPr>
                <w:rFonts w:ascii="Calibri" w:eastAsia="Times New Roman" w:hAnsi="Calibri" w:cs="Times New Roman"/>
                <w:color w:val="000000"/>
                <w:lang w:eastAsia="en-AU"/>
              </w:rPr>
              <w:t>)</w:t>
            </w:r>
          </w:p>
          <w:p w:rsidR="00B457FA" w:rsidRPr="00335DCE" w:rsidRDefault="00B457FA" w:rsidP="00B457FA">
            <w:pPr>
              <w:numPr>
                <w:ilvl w:val="0"/>
                <w:numId w:val="9"/>
              </w:numPr>
              <w:tabs>
                <w:tab w:val="clear" w:pos="567"/>
                <w:tab w:val="left" w:pos="340"/>
              </w:tabs>
              <w:spacing w:after="0" w:line="240" w:lineRule="auto"/>
              <w:ind w:left="340" w:hanging="340"/>
              <w:rPr>
                <w:rFonts w:ascii="Calibri" w:eastAsia="Times New Roman" w:hAnsi="Calibri" w:cs="Times New Roman"/>
                <w:color w:val="000000"/>
                <w:lang w:eastAsia="en-AU"/>
              </w:rPr>
            </w:pPr>
            <w:r w:rsidRPr="00335DCE">
              <w:rPr>
                <w:rFonts w:ascii="Calibri" w:eastAsia="Times New Roman" w:hAnsi="Calibri" w:cs="Times New Roman"/>
                <w:color w:val="000000"/>
                <w:lang w:eastAsia="en-AU"/>
              </w:rPr>
              <w:t>Mail – incoming, internal, external</w:t>
            </w:r>
          </w:p>
          <w:p w:rsidR="00B457FA" w:rsidRDefault="00B457FA" w:rsidP="00B457FA">
            <w:pPr>
              <w:numPr>
                <w:ilvl w:val="0"/>
                <w:numId w:val="9"/>
              </w:numPr>
              <w:tabs>
                <w:tab w:val="clear" w:pos="567"/>
                <w:tab w:val="left" w:pos="340"/>
              </w:tabs>
              <w:spacing w:after="0" w:line="240" w:lineRule="auto"/>
              <w:ind w:left="340" w:hanging="340"/>
              <w:rPr>
                <w:rFonts w:ascii="Calibri" w:eastAsia="Times New Roman" w:hAnsi="Calibri" w:cs="Times New Roman"/>
                <w:color w:val="000000"/>
                <w:lang w:eastAsia="en-AU"/>
              </w:rPr>
            </w:pPr>
            <w:r w:rsidRPr="00335DCE">
              <w:rPr>
                <w:rFonts w:ascii="Calibri" w:eastAsia="Times New Roman" w:hAnsi="Calibri" w:cs="Times New Roman"/>
                <w:color w:val="000000"/>
                <w:lang w:eastAsia="en-AU"/>
              </w:rPr>
              <w:t xml:space="preserve">Overview of office equipment e.g. </w:t>
            </w:r>
            <w:r>
              <w:rPr>
                <w:rFonts w:ascii="Calibri" w:eastAsia="Times New Roman" w:hAnsi="Calibri" w:cs="Times New Roman"/>
                <w:color w:val="000000"/>
                <w:lang w:eastAsia="en-AU"/>
              </w:rPr>
              <w:t>printer/p</w:t>
            </w:r>
            <w:r w:rsidRPr="00335DCE">
              <w:rPr>
                <w:rFonts w:ascii="Calibri" w:eastAsia="Times New Roman" w:hAnsi="Calibri" w:cs="Times New Roman"/>
                <w:color w:val="000000"/>
                <w:lang w:eastAsia="en-AU"/>
              </w:rPr>
              <w:t>hotocopier</w:t>
            </w:r>
          </w:p>
          <w:p w:rsidR="00B457FA" w:rsidRPr="00952B32" w:rsidRDefault="00B457FA" w:rsidP="00B457FA">
            <w:pPr>
              <w:numPr>
                <w:ilvl w:val="0"/>
                <w:numId w:val="9"/>
              </w:numPr>
              <w:tabs>
                <w:tab w:val="clear" w:pos="567"/>
                <w:tab w:val="left" w:pos="340"/>
              </w:tabs>
              <w:spacing w:after="0" w:line="240" w:lineRule="auto"/>
              <w:ind w:left="340" w:hanging="340"/>
              <w:rPr>
                <w:rFonts w:ascii="Calibri" w:eastAsia="Times New Roman" w:hAnsi="Calibri" w:cs="Times New Roman"/>
                <w:color w:val="000000"/>
                <w:lang w:eastAsia="en-AU"/>
              </w:rPr>
            </w:pPr>
            <w:r>
              <w:t xml:space="preserve">Check updates to the staff member’s </w:t>
            </w:r>
            <w:hyperlink r:id="rId13" w:history="1">
              <w:r w:rsidRPr="00947CC0">
                <w:rPr>
                  <w:rStyle w:val="Hyperlink"/>
                </w:rPr>
                <w:t>University Phone Directory</w:t>
              </w:r>
            </w:hyperlink>
            <w:r>
              <w:t xml:space="preserve"> entry, School/Branch phone list and name plate for desk/office door (if applicable)</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7FA" w:rsidRPr="001F3449" w:rsidRDefault="00B457FA" w:rsidP="008D42B9">
            <w:pPr>
              <w:spacing w:after="0" w:line="240" w:lineRule="auto"/>
              <w:rPr>
                <w:rFonts w:ascii="Calibri" w:eastAsia="Times New Roman" w:hAnsi="Calibri" w:cs="Times New Roman"/>
                <w:color w:val="000000"/>
                <w:lang w:eastAsia="en-AU"/>
              </w:rPr>
            </w:pPr>
            <w:r w:rsidRPr="000A14E8">
              <w:rPr>
                <w:rFonts w:ascii="Calibri" w:eastAsia="Times New Roman" w:hAnsi="Calibri" w:cs="Times New Roman"/>
                <w:color w:val="00B050"/>
                <w:lang w:eastAsia="en-AU"/>
              </w:rPr>
              <w:t>Induction Coordinator</w:t>
            </w:r>
          </w:p>
        </w:tc>
      </w:tr>
      <w:tr w:rsidR="00B457FA" w:rsidTr="00B457FA">
        <w:trPr>
          <w:trHeight w:val="603"/>
        </w:trPr>
        <w:sdt>
          <w:sdtPr>
            <w:rPr>
              <w:rFonts w:ascii="Calibri" w:eastAsia="Times New Roman" w:hAnsi="Calibri" w:cs="Times New Roman"/>
              <w:color w:val="000000"/>
              <w:lang w:eastAsia="en-AU"/>
            </w:rPr>
            <w:id w:val="425433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rsidR="00B457FA" w:rsidRPr="001F3449" w:rsidRDefault="00B457FA" w:rsidP="008D42B9">
                <w:pPr>
                  <w:spacing w:after="0" w:line="240" w:lineRule="auto"/>
                  <w:rPr>
                    <w:rFonts w:ascii="Calibri" w:eastAsia="Times New Roman" w:hAnsi="Calibri" w:cs="Times New Roman"/>
                    <w:color w:val="000000"/>
                    <w:lang w:eastAsia="en-AU"/>
                  </w:rPr>
                </w:pPr>
                <w:r>
                  <w:rPr>
                    <w:rFonts w:ascii="MS Gothic" w:eastAsia="MS Gothic" w:hAnsi="Calibri" w:cs="Times New Roman" w:hint="eastAsia"/>
                    <w:color w:val="000000"/>
                    <w:lang w:eastAsia="en-AU"/>
                  </w:rPr>
                  <w:t>☐</w:t>
                </w:r>
              </w:p>
            </w:tc>
          </w:sdtContent>
        </w:sdt>
        <w:tc>
          <w:tcPr>
            <w:tcW w:w="8343" w:type="dxa"/>
            <w:tcBorders>
              <w:top w:val="single" w:sz="4" w:space="0" w:color="auto"/>
              <w:left w:val="single" w:sz="4" w:space="0" w:color="auto"/>
              <w:bottom w:val="single" w:sz="4" w:space="0" w:color="auto"/>
              <w:right w:val="single" w:sz="4" w:space="0" w:color="auto"/>
            </w:tcBorders>
            <w:shd w:val="clear" w:color="auto" w:fill="auto"/>
            <w:noWrap/>
          </w:tcPr>
          <w:p w:rsidR="00B457FA" w:rsidRPr="001426B6" w:rsidRDefault="00B457FA" w:rsidP="008D42B9">
            <w:pPr>
              <w:spacing w:after="0" w:line="240" w:lineRule="auto"/>
              <w:rPr>
                <w:rFonts w:ascii="Calibri" w:eastAsia="Times New Roman" w:hAnsi="Calibri" w:cs="Times New Roman"/>
                <w:b/>
                <w:color w:val="000000"/>
                <w:lang w:eastAsia="en-AU"/>
              </w:rPr>
            </w:pPr>
            <w:r w:rsidRPr="001426B6">
              <w:rPr>
                <w:rFonts w:ascii="Calibri" w:eastAsia="Times New Roman" w:hAnsi="Calibri" w:cs="Times New Roman"/>
                <w:b/>
                <w:color w:val="000000"/>
                <w:lang w:eastAsia="en-AU"/>
              </w:rPr>
              <w:t>Review time</w:t>
            </w:r>
          </w:p>
          <w:p w:rsidR="00B457FA" w:rsidRPr="00335DCE" w:rsidRDefault="00B457FA" w:rsidP="00B457FA">
            <w:pPr>
              <w:pStyle w:val="ListParagraph"/>
              <w:numPr>
                <w:ilvl w:val="0"/>
                <w:numId w:val="11"/>
              </w:numPr>
              <w:spacing w:after="0" w:line="240" w:lineRule="auto"/>
              <w:ind w:left="308" w:hanging="284"/>
              <w:rPr>
                <w:rFonts w:ascii="Calibri" w:eastAsia="Times New Roman" w:hAnsi="Calibri" w:cs="Times New Roman"/>
                <w:color w:val="000000"/>
                <w:lang w:eastAsia="en-AU"/>
              </w:rPr>
            </w:pPr>
            <w:r>
              <w:rPr>
                <w:rFonts w:ascii="Calibri" w:eastAsia="Times New Roman" w:hAnsi="Calibri" w:cs="Times New Roman"/>
                <w:color w:val="000000"/>
                <w:lang w:eastAsia="en-AU"/>
              </w:rPr>
              <w:t>Allocate time for new starter to review documents and commence work tasks</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7FA" w:rsidRPr="00B457FA" w:rsidRDefault="00B457FA" w:rsidP="008D42B9">
            <w:pPr>
              <w:spacing w:after="0" w:line="240" w:lineRule="auto"/>
              <w:rPr>
                <w:rFonts w:ascii="Calibri" w:eastAsia="Times New Roman" w:hAnsi="Calibri" w:cs="Times New Roman"/>
                <w:color w:val="FF0000"/>
                <w:lang w:eastAsia="en-AU"/>
              </w:rPr>
            </w:pPr>
            <w:r w:rsidRPr="00B457FA">
              <w:rPr>
                <w:rFonts w:ascii="Calibri" w:eastAsia="Times New Roman" w:hAnsi="Calibri" w:cs="Times New Roman"/>
                <w:color w:val="FF0000"/>
                <w:lang w:eastAsia="en-AU"/>
              </w:rPr>
              <w:t>New Starter</w:t>
            </w:r>
          </w:p>
        </w:tc>
      </w:tr>
    </w:tbl>
    <w:p w:rsidR="00B457FA" w:rsidRDefault="00B457FA" w:rsidP="00B457FA"/>
    <w:p w:rsidR="00B457FA" w:rsidRDefault="00B457FA" w:rsidP="00B457FA"/>
    <w:p w:rsidR="00093260" w:rsidRDefault="00093260" w:rsidP="00B457FA"/>
    <w:tbl>
      <w:tblPr>
        <w:tblW w:w="10292" w:type="dxa"/>
        <w:tblInd w:w="5" w:type="dxa"/>
        <w:tblLook w:val="04A0" w:firstRow="1" w:lastRow="0" w:firstColumn="1" w:lastColumn="0" w:noHBand="0" w:noVBand="1"/>
      </w:tblPr>
      <w:tblGrid>
        <w:gridCol w:w="436"/>
        <w:gridCol w:w="8343"/>
        <w:gridCol w:w="1513"/>
      </w:tblGrid>
      <w:tr w:rsidR="00B457FA" w:rsidRPr="001F3449" w:rsidTr="00B457FA">
        <w:trPr>
          <w:trHeight w:val="288"/>
        </w:trPr>
        <w:tc>
          <w:tcPr>
            <w:tcW w:w="10292" w:type="dxa"/>
            <w:gridSpan w:val="3"/>
            <w:tcBorders>
              <w:top w:val="single" w:sz="4" w:space="0" w:color="auto"/>
              <w:left w:val="single" w:sz="4" w:space="0" w:color="auto"/>
              <w:bottom w:val="single" w:sz="4" w:space="0" w:color="auto"/>
              <w:right w:val="single" w:sz="4" w:space="0" w:color="auto"/>
            </w:tcBorders>
            <w:shd w:val="clear" w:color="auto" w:fill="005A9C"/>
            <w:vAlign w:val="center"/>
          </w:tcPr>
          <w:p w:rsidR="00B457FA" w:rsidRPr="001F3449" w:rsidRDefault="00B457FA" w:rsidP="008D42B9">
            <w:pPr>
              <w:spacing w:after="0" w:line="240" w:lineRule="auto"/>
              <w:rPr>
                <w:rFonts w:ascii="Calibri" w:eastAsia="Times New Roman" w:hAnsi="Calibri" w:cs="Times New Roman"/>
                <w:color w:val="000000"/>
                <w:lang w:eastAsia="en-AU"/>
              </w:rPr>
            </w:pPr>
            <w:r w:rsidRPr="00CC2CF1">
              <w:rPr>
                <w:rFonts w:ascii="Calibri" w:eastAsia="Times New Roman" w:hAnsi="Calibri" w:cs="Times New Roman"/>
                <w:b/>
                <w:color w:val="FFFFFF" w:themeColor="background1"/>
                <w:sz w:val="32"/>
                <w:lang w:eastAsia="en-AU"/>
              </w:rPr>
              <w:t xml:space="preserve">First </w:t>
            </w:r>
            <w:r>
              <w:rPr>
                <w:rFonts w:ascii="Calibri" w:eastAsia="Times New Roman" w:hAnsi="Calibri" w:cs="Times New Roman"/>
                <w:b/>
                <w:color w:val="FFFFFF" w:themeColor="background1"/>
                <w:sz w:val="32"/>
                <w:lang w:eastAsia="en-AU"/>
              </w:rPr>
              <w:t>Week</w:t>
            </w:r>
          </w:p>
        </w:tc>
      </w:tr>
      <w:tr w:rsidR="00B457FA" w:rsidTr="00B457FA">
        <w:trPr>
          <w:trHeight w:val="288"/>
        </w:trPr>
        <w:sdt>
          <w:sdtPr>
            <w:rPr>
              <w:rFonts w:ascii="Calibri" w:eastAsia="Times New Roman" w:hAnsi="Calibri" w:cs="Times New Roman"/>
              <w:color w:val="000000"/>
              <w:lang w:eastAsia="en-AU"/>
            </w:rPr>
            <w:id w:val="497853373"/>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rsidR="00B457FA" w:rsidRPr="001F3449" w:rsidRDefault="00B457FA" w:rsidP="008D42B9">
                <w:pPr>
                  <w:spacing w:after="0" w:line="240" w:lineRule="auto"/>
                  <w:rPr>
                    <w:rFonts w:ascii="Calibri" w:eastAsia="Times New Roman" w:hAnsi="Calibri" w:cs="Times New Roman"/>
                    <w:color w:val="000000"/>
                    <w:lang w:eastAsia="en-AU"/>
                  </w:rPr>
                </w:pPr>
                <w:r>
                  <w:rPr>
                    <w:rFonts w:ascii="MS Gothic" w:eastAsia="MS Gothic" w:hAnsi="MS Gothic" w:cs="Times New Roman" w:hint="eastAsia"/>
                    <w:color w:val="000000"/>
                    <w:lang w:eastAsia="en-AU"/>
                  </w:rPr>
                  <w:t>☐</w:t>
                </w:r>
              </w:p>
            </w:tc>
          </w:sdtContent>
        </w:sdt>
        <w:tc>
          <w:tcPr>
            <w:tcW w:w="83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57FA" w:rsidRPr="001426B6" w:rsidRDefault="00B457FA" w:rsidP="008D42B9">
            <w:pPr>
              <w:tabs>
                <w:tab w:val="left" w:pos="340"/>
              </w:tabs>
              <w:spacing w:after="0" w:line="240" w:lineRule="auto"/>
              <w:rPr>
                <w:rFonts w:cs="Arial"/>
                <w:b/>
              </w:rPr>
            </w:pPr>
            <w:r w:rsidRPr="00EB1C87">
              <w:rPr>
                <w:rFonts w:cs="Arial"/>
                <w:b/>
              </w:rPr>
              <w:t>Online Induction</w:t>
            </w:r>
            <w:r w:rsidRPr="001426B6">
              <w:rPr>
                <w:rFonts w:cs="Arial"/>
                <w:b/>
              </w:rPr>
              <w:t xml:space="preserve"> Courses</w:t>
            </w:r>
          </w:p>
          <w:p w:rsidR="00B457FA" w:rsidRPr="00FF27B2" w:rsidRDefault="00B457FA" w:rsidP="00B457FA">
            <w:pPr>
              <w:numPr>
                <w:ilvl w:val="0"/>
                <w:numId w:val="9"/>
              </w:numPr>
              <w:tabs>
                <w:tab w:val="clear" w:pos="567"/>
                <w:tab w:val="left" w:pos="340"/>
              </w:tabs>
              <w:spacing w:after="0" w:line="240" w:lineRule="auto"/>
              <w:ind w:left="340" w:hanging="340"/>
              <w:rPr>
                <w:rFonts w:cs="Arial"/>
              </w:rPr>
            </w:pPr>
            <w:r>
              <w:rPr>
                <w:rFonts w:cs="Arial"/>
              </w:rPr>
              <w:t>Line Manager to determine and advise new starter which</w:t>
            </w:r>
            <w:r w:rsidRPr="00FF27B2">
              <w:rPr>
                <w:rFonts w:cs="Arial"/>
              </w:rPr>
              <w:t xml:space="preserve"> induction course</w:t>
            </w:r>
            <w:r>
              <w:rPr>
                <w:rFonts w:cs="Arial"/>
              </w:rPr>
              <w:t>s need to be completed or refreshed</w:t>
            </w:r>
            <w:r w:rsidRPr="00FF27B2">
              <w:rPr>
                <w:rFonts w:cs="Arial"/>
              </w:rPr>
              <w:t xml:space="preserve"> </w:t>
            </w:r>
            <w:r>
              <w:rPr>
                <w:rFonts w:cs="Arial"/>
              </w:rPr>
              <w:t>from the list below:</w:t>
            </w:r>
          </w:p>
          <w:p w:rsidR="00B457FA" w:rsidRPr="00FF27B2" w:rsidRDefault="00B457FA" w:rsidP="008D42B9">
            <w:pPr>
              <w:pStyle w:val="Level1"/>
              <w:tabs>
                <w:tab w:val="left" w:pos="680"/>
              </w:tabs>
              <w:spacing w:after="0"/>
              <w:ind w:left="302"/>
              <w:rPr>
                <w:rFonts w:asciiTheme="minorHAnsi" w:hAnsiTheme="minorHAnsi" w:cs="Arial"/>
                <w:i/>
                <w:sz w:val="20"/>
                <w:szCs w:val="18"/>
              </w:rPr>
            </w:pPr>
            <w:r w:rsidRPr="00FF27B2">
              <w:rPr>
                <w:rFonts w:asciiTheme="minorHAnsi" w:hAnsiTheme="minorHAnsi" w:cs="Arial"/>
              </w:rPr>
              <w:t xml:space="preserve">Access via </w:t>
            </w:r>
            <w:hyperlink r:id="rId14" w:history="1">
              <w:r w:rsidRPr="00FF27B2">
                <w:rPr>
                  <w:rStyle w:val="Hyperlink"/>
                  <w:rFonts w:asciiTheme="minorHAnsi" w:hAnsiTheme="minorHAnsi" w:cs="Arial"/>
                  <w:i/>
                  <w:sz w:val="20"/>
                  <w:szCs w:val="18"/>
                </w:rPr>
                <w:t>http://www.adelaide.edu.au/hr/development/induction/</w:t>
              </w:r>
            </w:hyperlink>
          </w:p>
          <w:p w:rsidR="00B457FA" w:rsidRPr="00FF27B2" w:rsidRDefault="00B457FA" w:rsidP="00B457FA">
            <w:pPr>
              <w:numPr>
                <w:ilvl w:val="0"/>
                <w:numId w:val="10"/>
              </w:numPr>
              <w:spacing w:after="0" w:line="240" w:lineRule="auto"/>
              <w:rPr>
                <w:rFonts w:cs="Arial"/>
              </w:rPr>
            </w:pPr>
            <w:r w:rsidRPr="00FF27B2">
              <w:rPr>
                <w:rFonts w:cs="Arial"/>
              </w:rPr>
              <w:t>Corporate Online Induction</w:t>
            </w:r>
          </w:p>
          <w:p w:rsidR="00B457FA" w:rsidRPr="00FF27B2" w:rsidRDefault="00B457FA" w:rsidP="00B457FA">
            <w:pPr>
              <w:numPr>
                <w:ilvl w:val="0"/>
                <w:numId w:val="10"/>
              </w:numPr>
              <w:spacing w:after="0" w:line="240" w:lineRule="auto"/>
              <w:rPr>
                <w:rFonts w:cs="Arial"/>
              </w:rPr>
            </w:pPr>
            <w:r w:rsidRPr="00FF27B2">
              <w:rPr>
                <w:rFonts w:cs="Arial"/>
              </w:rPr>
              <w:t>Health Safety and Wellbeing (HSW) Induction</w:t>
            </w:r>
          </w:p>
          <w:p w:rsidR="00B457FA" w:rsidRPr="00FF27B2" w:rsidRDefault="00B457FA" w:rsidP="00B457FA">
            <w:pPr>
              <w:numPr>
                <w:ilvl w:val="0"/>
                <w:numId w:val="10"/>
              </w:numPr>
              <w:spacing w:after="0" w:line="240" w:lineRule="auto"/>
              <w:rPr>
                <w:rFonts w:cs="Arial"/>
              </w:rPr>
            </w:pPr>
            <w:r w:rsidRPr="00FF27B2">
              <w:rPr>
                <w:rFonts w:cs="Arial"/>
              </w:rPr>
              <w:t>Equal Opportunity (EO) Online</w:t>
            </w:r>
          </w:p>
          <w:p w:rsidR="00B457FA" w:rsidRPr="00FF27B2" w:rsidRDefault="00B457FA" w:rsidP="00B457FA">
            <w:pPr>
              <w:numPr>
                <w:ilvl w:val="0"/>
                <w:numId w:val="10"/>
              </w:numPr>
              <w:spacing w:after="0" w:line="240" w:lineRule="auto"/>
              <w:rPr>
                <w:rFonts w:cs="Arial"/>
              </w:rPr>
            </w:pPr>
            <w:r w:rsidRPr="00FF27B2">
              <w:rPr>
                <w:rFonts w:cs="Arial"/>
              </w:rPr>
              <w:t>Aboriginal Cultural Awareness Induction Module</w:t>
            </w:r>
          </w:p>
          <w:p w:rsidR="00B457FA" w:rsidRPr="00FF27B2" w:rsidRDefault="00B457FA" w:rsidP="00B457FA">
            <w:pPr>
              <w:numPr>
                <w:ilvl w:val="0"/>
                <w:numId w:val="10"/>
              </w:numPr>
              <w:spacing w:after="0" w:line="240" w:lineRule="auto"/>
              <w:rPr>
                <w:rFonts w:cs="Arial"/>
                <w:b/>
              </w:rPr>
            </w:pPr>
            <w:r w:rsidRPr="00FF27B2">
              <w:rPr>
                <w:rFonts w:cs="Arial"/>
              </w:rPr>
              <w:t>Fraud &amp; Corruption Control Induction</w:t>
            </w:r>
          </w:p>
          <w:p w:rsidR="00B457FA" w:rsidRPr="00FF27B2" w:rsidRDefault="00B457FA" w:rsidP="00B457FA">
            <w:pPr>
              <w:numPr>
                <w:ilvl w:val="0"/>
                <w:numId w:val="10"/>
              </w:numPr>
              <w:spacing w:after="0" w:line="240" w:lineRule="auto"/>
              <w:rPr>
                <w:rFonts w:cs="Arial"/>
                <w:b/>
              </w:rPr>
            </w:pPr>
            <w:r w:rsidRPr="00FF27B2">
              <w:rPr>
                <w:rFonts w:cs="Arial"/>
              </w:rPr>
              <w:t>Legal Compliance Induction</w:t>
            </w:r>
          </w:p>
          <w:p w:rsidR="00B457FA" w:rsidRPr="00FF27B2" w:rsidRDefault="00B457FA" w:rsidP="00B457FA">
            <w:pPr>
              <w:numPr>
                <w:ilvl w:val="0"/>
                <w:numId w:val="10"/>
              </w:numPr>
              <w:spacing w:after="0" w:line="240" w:lineRule="auto"/>
              <w:rPr>
                <w:rFonts w:cs="Arial"/>
                <w:b/>
              </w:rPr>
            </w:pPr>
            <w:r w:rsidRPr="00FF27B2">
              <w:rPr>
                <w:rFonts w:cs="Arial"/>
              </w:rPr>
              <w:t>Recordkeeping Induction</w:t>
            </w:r>
          </w:p>
          <w:p w:rsidR="00B457FA" w:rsidRPr="00FF27B2" w:rsidRDefault="00B457FA" w:rsidP="00B457FA">
            <w:pPr>
              <w:numPr>
                <w:ilvl w:val="0"/>
                <w:numId w:val="10"/>
              </w:numPr>
              <w:spacing w:after="0" w:line="240" w:lineRule="auto"/>
              <w:rPr>
                <w:rFonts w:cs="Arial"/>
                <w:b/>
              </w:rPr>
            </w:pPr>
            <w:r w:rsidRPr="00FF27B2">
              <w:rPr>
                <w:rFonts w:cs="Arial"/>
              </w:rPr>
              <w:t>Online Copyright Course</w:t>
            </w:r>
          </w:p>
          <w:p w:rsidR="00B457FA" w:rsidRDefault="00B457FA" w:rsidP="00B457FA">
            <w:pPr>
              <w:numPr>
                <w:ilvl w:val="0"/>
                <w:numId w:val="10"/>
              </w:numPr>
              <w:spacing w:after="0" w:line="240" w:lineRule="auto"/>
              <w:rPr>
                <w:rFonts w:cs="Arial"/>
                <w:b/>
              </w:rPr>
            </w:pPr>
            <w:r w:rsidRPr="00FF27B2">
              <w:rPr>
                <w:rFonts w:cs="Arial"/>
              </w:rPr>
              <w:t>Mental Health Awareness – Responding to Students</w:t>
            </w:r>
          </w:p>
          <w:p w:rsidR="00B457FA" w:rsidRPr="00FF27B2" w:rsidRDefault="00B457FA" w:rsidP="00B457FA">
            <w:pPr>
              <w:numPr>
                <w:ilvl w:val="0"/>
                <w:numId w:val="10"/>
              </w:numPr>
              <w:spacing w:after="0" w:line="240" w:lineRule="auto"/>
              <w:rPr>
                <w:rFonts w:cs="Arial"/>
                <w:b/>
              </w:rPr>
            </w:pPr>
            <w:r w:rsidRPr="00FF27B2">
              <w:rPr>
                <w:rFonts w:cs="Arial"/>
              </w:rPr>
              <w:t xml:space="preserve">Epigeum Research Integrity Course </w:t>
            </w:r>
            <w:r w:rsidRPr="00FF27B2">
              <w:rPr>
                <w:rFonts w:cs="Arial"/>
                <w:sz w:val="18"/>
              </w:rPr>
              <w:t>(Academics &amp; Professional Staff associated with research only)</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7FA" w:rsidRDefault="00B457FA" w:rsidP="008D42B9">
            <w:pPr>
              <w:spacing w:after="0" w:line="240" w:lineRule="auto"/>
              <w:rPr>
                <w:rFonts w:ascii="Calibri" w:eastAsia="Times New Roman" w:hAnsi="Calibri" w:cs="Times New Roman"/>
                <w:color w:val="000000"/>
                <w:lang w:eastAsia="en-AU"/>
              </w:rPr>
            </w:pPr>
            <w:r>
              <w:rPr>
                <w:rFonts w:ascii="Calibri" w:eastAsia="Times New Roman" w:hAnsi="Calibri" w:cs="Times New Roman"/>
                <w:lang w:eastAsia="en-AU"/>
              </w:rPr>
              <w:t>Line Manager</w:t>
            </w:r>
          </w:p>
        </w:tc>
      </w:tr>
      <w:tr w:rsidR="00B457FA" w:rsidTr="00093260">
        <w:trPr>
          <w:trHeight w:val="7207"/>
        </w:trPr>
        <w:sdt>
          <w:sdtPr>
            <w:rPr>
              <w:rFonts w:ascii="Calibri" w:eastAsia="Times New Roman" w:hAnsi="Calibri" w:cs="Times New Roman"/>
              <w:color w:val="000000"/>
              <w:lang w:eastAsia="en-AU"/>
            </w:rPr>
            <w:id w:val="-18313348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rsidR="00B457FA" w:rsidRPr="001F3449" w:rsidRDefault="00B457FA" w:rsidP="008D42B9">
                <w:pPr>
                  <w:spacing w:after="0" w:line="240" w:lineRule="auto"/>
                  <w:rPr>
                    <w:rFonts w:ascii="Calibri" w:eastAsia="Times New Roman" w:hAnsi="Calibri" w:cs="Times New Roman"/>
                    <w:color w:val="000000"/>
                    <w:lang w:eastAsia="en-AU"/>
                  </w:rPr>
                </w:pPr>
                <w:r>
                  <w:rPr>
                    <w:rFonts w:ascii="MS Gothic" w:eastAsia="MS Gothic" w:hAnsi="MS Gothic" w:cs="Times New Roman" w:hint="eastAsia"/>
                    <w:color w:val="000000"/>
                    <w:lang w:eastAsia="en-AU"/>
                  </w:rPr>
                  <w:t>☐</w:t>
                </w:r>
              </w:p>
            </w:tc>
          </w:sdtContent>
        </w:sdt>
        <w:tc>
          <w:tcPr>
            <w:tcW w:w="8343" w:type="dxa"/>
            <w:tcBorders>
              <w:top w:val="single" w:sz="4" w:space="0" w:color="auto"/>
              <w:left w:val="single" w:sz="4" w:space="0" w:color="auto"/>
              <w:bottom w:val="single" w:sz="4" w:space="0" w:color="auto"/>
              <w:right w:val="single" w:sz="4" w:space="0" w:color="auto"/>
            </w:tcBorders>
            <w:shd w:val="clear" w:color="auto" w:fill="auto"/>
            <w:noWrap/>
          </w:tcPr>
          <w:p w:rsidR="00B457FA" w:rsidRPr="001426B6" w:rsidRDefault="00B457FA" w:rsidP="00093260">
            <w:pPr>
              <w:tabs>
                <w:tab w:val="left" w:pos="340"/>
              </w:tabs>
              <w:spacing w:after="0" w:line="240" w:lineRule="auto"/>
              <w:rPr>
                <w:rFonts w:cs="Arial"/>
                <w:b/>
              </w:rPr>
            </w:pPr>
            <w:r>
              <w:rPr>
                <w:rFonts w:cs="Arial"/>
                <w:b/>
              </w:rPr>
              <w:t>Subsequent Induction Meeting</w:t>
            </w:r>
          </w:p>
          <w:p w:rsidR="00B457FA" w:rsidRDefault="00B457FA" w:rsidP="00093260">
            <w:pPr>
              <w:pStyle w:val="ListParagraph"/>
              <w:numPr>
                <w:ilvl w:val="0"/>
                <w:numId w:val="11"/>
              </w:numPr>
              <w:tabs>
                <w:tab w:val="left" w:pos="302"/>
              </w:tabs>
              <w:spacing w:after="0" w:line="240" w:lineRule="auto"/>
              <w:ind w:left="302" w:hanging="284"/>
              <w:rPr>
                <w:rFonts w:cs="Arial"/>
              </w:rPr>
            </w:pPr>
            <w:r>
              <w:rPr>
                <w:rFonts w:cs="Arial"/>
              </w:rPr>
              <w:t>Continue explanation of role, immediate work area, wider Faculty/Division and the University</w:t>
            </w:r>
          </w:p>
          <w:p w:rsidR="00B457FA" w:rsidRDefault="00B457FA" w:rsidP="00093260">
            <w:pPr>
              <w:pStyle w:val="ListParagraph"/>
              <w:numPr>
                <w:ilvl w:val="0"/>
                <w:numId w:val="11"/>
              </w:numPr>
              <w:tabs>
                <w:tab w:val="left" w:pos="302"/>
              </w:tabs>
              <w:spacing w:after="0" w:line="240" w:lineRule="auto"/>
              <w:ind w:left="302" w:hanging="284"/>
              <w:rPr>
                <w:rFonts w:cs="Arial"/>
              </w:rPr>
            </w:pPr>
            <w:r>
              <w:rPr>
                <w:rFonts w:cs="Arial"/>
              </w:rPr>
              <w:t xml:space="preserve">Explain University governance structure including committees and organisational charts </w:t>
            </w:r>
          </w:p>
          <w:p w:rsidR="00B457FA" w:rsidRDefault="00B457FA" w:rsidP="00093260">
            <w:pPr>
              <w:pStyle w:val="ListParagraph"/>
              <w:numPr>
                <w:ilvl w:val="0"/>
                <w:numId w:val="11"/>
              </w:numPr>
              <w:tabs>
                <w:tab w:val="left" w:pos="302"/>
              </w:tabs>
              <w:spacing w:after="0" w:line="240" w:lineRule="auto"/>
              <w:ind w:left="302" w:hanging="284"/>
              <w:rPr>
                <w:rFonts w:cs="Arial"/>
              </w:rPr>
            </w:pPr>
            <w:r>
              <w:rPr>
                <w:rFonts w:cs="Arial"/>
              </w:rPr>
              <w:t xml:space="preserve">Outline the </w:t>
            </w:r>
            <w:hyperlink r:id="rId15" w:history="1">
              <w:r w:rsidRPr="00930086">
                <w:rPr>
                  <w:rStyle w:val="Hyperlink"/>
                  <w:rFonts w:cs="Arial"/>
                </w:rPr>
                <w:t>University’s Values</w:t>
              </w:r>
            </w:hyperlink>
          </w:p>
          <w:p w:rsidR="00B457FA" w:rsidRDefault="00B457FA" w:rsidP="00093260">
            <w:pPr>
              <w:pStyle w:val="ListParagraph"/>
              <w:numPr>
                <w:ilvl w:val="0"/>
                <w:numId w:val="11"/>
              </w:numPr>
              <w:tabs>
                <w:tab w:val="left" w:pos="302"/>
              </w:tabs>
              <w:spacing w:after="0" w:line="240" w:lineRule="auto"/>
              <w:ind w:left="302" w:hanging="284"/>
              <w:rPr>
                <w:rFonts w:cs="Arial"/>
              </w:rPr>
            </w:pPr>
            <w:r>
              <w:rPr>
                <w:rFonts w:cs="Arial"/>
              </w:rPr>
              <w:t>Identify essential training of processes and systems</w:t>
            </w:r>
          </w:p>
          <w:p w:rsidR="00B457FA" w:rsidRDefault="00B457FA" w:rsidP="00093260">
            <w:pPr>
              <w:pStyle w:val="ListParagraph"/>
              <w:numPr>
                <w:ilvl w:val="0"/>
                <w:numId w:val="11"/>
              </w:numPr>
              <w:tabs>
                <w:tab w:val="left" w:pos="302"/>
              </w:tabs>
              <w:spacing w:after="0" w:line="240" w:lineRule="auto"/>
              <w:ind w:left="302" w:hanging="284"/>
              <w:rPr>
                <w:rFonts w:cs="Arial"/>
              </w:rPr>
            </w:pPr>
            <w:r>
              <w:rPr>
                <w:rFonts w:cs="Arial"/>
              </w:rPr>
              <w:t xml:space="preserve">Discuss relevant </w:t>
            </w:r>
            <w:hyperlink r:id="rId16" w:history="1">
              <w:r w:rsidRPr="00947CC0">
                <w:rPr>
                  <w:rStyle w:val="Hyperlink"/>
                  <w:rFonts w:cs="Arial"/>
                </w:rPr>
                <w:t>policies</w:t>
              </w:r>
            </w:hyperlink>
            <w:r>
              <w:rPr>
                <w:rFonts w:cs="Arial"/>
              </w:rPr>
              <w:t>/procedures/</w:t>
            </w:r>
            <w:hyperlink r:id="rId17" w:history="1">
              <w:r w:rsidRPr="00947CC0">
                <w:rPr>
                  <w:rStyle w:val="Hyperlink"/>
                  <w:rFonts w:cs="Arial"/>
                </w:rPr>
                <w:t>delegations</w:t>
              </w:r>
            </w:hyperlink>
            <w:r>
              <w:rPr>
                <w:rFonts w:cs="Arial"/>
              </w:rPr>
              <w:t>/</w:t>
            </w:r>
            <w:hyperlink r:id="rId18" w:history="1">
              <w:r w:rsidRPr="00947CC0">
                <w:rPr>
                  <w:rStyle w:val="Hyperlink"/>
                  <w:rFonts w:cs="Arial"/>
                </w:rPr>
                <w:t>legislation</w:t>
              </w:r>
            </w:hyperlink>
            <w:r>
              <w:rPr>
                <w:rFonts w:cs="Arial"/>
              </w:rPr>
              <w:t>/</w:t>
            </w:r>
            <w:hyperlink r:id="rId19" w:history="1">
              <w:r w:rsidRPr="00947CC0">
                <w:rPr>
                  <w:rStyle w:val="Hyperlink"/>
                  <w:rFonts w:cs="Arial"/>
                </w:rPr>
                <w:t>Enterprise Agreement</w:t>
              </w:r>
            </w:hyperlink>
            <w:r>
              <w:rPr>
                <w:rFonts w:cs="Arial"/>
              </w:rPr>
              <w:t xml:space="preserve"> clauses/</w:t>
            </w:r>
            <w:hyperlink r:id="rId20" w:history="1">
              <w:r w:rsidRPr="00947CC0">
                <w:rPr>
                  <w:rStyle w:val="Hyperlink"/>
                  <w:rFonts w:cs="Arial"/>
                </w:rPr>
                <w:t>Code of Conduct</w:t>
              </w:r>
            </w:hyperlink>
            <w:r>
              <w:rPr>
                <w:rFonts w:cs="Arial"/>
              </w:rPr>
              <w:t>, work practices, team meetings, networks</w:t>
            </w:r>
          </w:p>
          <w:p w:rsidR="00B457FA" w:rsidRDefault="00B457FA" w:rsidP="00093260">
            <w:pPr>
              <w:pStyle w:val="ListParagraph"/>
              <w:numPr>
                <w:ilvl w:val="0"/>
                <w:numId w:val="11"/>
              </w:numPr>
              <w:tabs>
                <w:tab w:val="left" w:pos="302"/>
              </w:tabs>
              <w:spacing w:after="0" w:line="240" w:lineRule="auto"/>
              <w:ind w:left="302" w:hanging="284"/>
              <w:rPr>
                <w:rFonts w:cs="Arial"/>
              </w:rPr>
            </w:pPr>
            <w:r>
              <w:t>Discuss School/Branch approach to work arrangements including flexible working arrangements</w:t>
            </w:r>
          </w:p>
          <w:p w:rsidR="00B457FA" w:rsidRDefault="00B457FA" w:rsidP="00093260">
            <w:pPr>
              <w:pStyle w:val="ListParagraph"/>
              <w:numPr>
                <w:ilvl w:val="0"/>
                <w:numId w:val="11"/>
              </w:numPr>
              <w:tabs>
                <w:tab w:val="left" w:pos="302"/>
              </w:tabs>
              <w:spacing w:after="0" w:line="240" w:lineRule="auto"/>
              <w:ind w:left="302" w:hanging="284"/>
              <w:rPr>
                <w:rFonts w:cs="Arial"/>
              </w:rPr>
            </w:pPr>
            <w:r>
              <w:rPr>
                <w:rFonts w:cs="Arial"/>
              </w:rPr>
              <w:t>Continue to handover projects and tasks as relevant</w:t>
            </w:r>
          </w:p>
          <w:p w:rsidR="00B457FA" w:rsidRDefault="00B457FA" w:rsidP="00093260">
            <w:pPr>
              <w:pStyle w:val="ListParagraph"/>
              <w:numPr>
                <w:ilvl w:val="0"/>
                <w:numId w:val="11"/>
              </w:numPr>
              <w:tabs>
                <w:tab w:val="left" w:pos="302"/>
              </w:tabs>
              <w:spacing w:after="0" w:line="240" w:lineRule="auto"/>
              <w:ind w:left="302" w:hanging="284"/>
              <w:rPr>
                <w:rFonts w:cs="Arial"/>
              </w:rPr>
            </w:pPr>
            <w:r>
              <w:rPr>
                <w:rFonts w:cs="Arial"/>
              </w:rPr>
              <w:t>Identify any further assistance the new starter might require to settle in to the new position</w:t>
            </w:r>
          </w:p>
          <w:p w:rsidR="00B457FA" w:rsidRDefault="00B457FA" w:rsidP="00093260">
            <w:pPr>
              <w:pStyle w:val="ListParagraph"/>
              <w:numPr>
                <w:ilvl w:val="0"/>
                <w:numId w:val="11"/>
              </w:numPr>
              <w:tabs>
                <w:tab w:val="left" w:pos="302"/>
              </w:tabs>
              <w:spacing w:after="0" w:line="240" w:lineRule="auto"/>
              <w:ind w:left="302" w:hanging="284"/>
              <w:rPr>
                <w:rFonts w:cs="Arial"/>
              </w:rPr>
            </w:pPr>
            <w:r>
              <w:rPr>
                <w:rFonts w:cs="Arial"/>
              </w:rPr>
              <w:t>Provide opportunity to ask questions</w:t>
            </w:r>
          </w:p>
          <w:p w:rsidR="00B457FA" w:rsidRDefault="00B457FA" w:rsidP="00093260">
            <w:pPr>
              <w:tabs>
                <w:tab w:val="left" w:pos="302"/>
              </w:tabs>
              <w:spacing w:after="0" w:line="240" w:lineRule="auto"/>
              <w:rPr>
                <w:rFonts w:cs="Arial"/>
              </w:rPr>
            </w:pPr>
          </w:p>
          <w:p w:rsidR="00B457FA" w:rsidRDefault="00B457FA" w:rsidP="00093260">
            <w:pPr>
              <w:tabs>
                <w:tab w:val="left" w:pos="302"/>
              </w:tabs>
              <w:spacing w:after="0" w:line="240" w:lineRule="auto"/>
              <w:rPr>
                <w:rFonts w:cs="Arial"/>
                <w:i/>
              </w:rPr>
            </w:pPr>
            <w:r>
              <w:rPr>
                <w:rFonts w:cs="Arial"/>
                <w:i/>
              </w:rPr>
              <w:t>Academic Staff:</w:t>
            </w:r>
          </w:p>
          <w:p w:rsidR="00B457FA" w:rsidRPr="001426B6" w:rsidRDefault="00B457FA" w:rsidP="00093260">
            <w:pPr>
              <w:pStyle w:val="ListParagraph"/>
              <w:numPr>
                <w:ilvl w:val="0"/>
                <w:numId w:val="14"/>
              </w:numPr>
              <w:tabs>
                <w:tab w:val="left" w:pos="302"/>
              </w:tabs>
              <w:spacing w:after="0" w:line="240" w:lineRule="auto"/>
              <w:ind w:left="302" w:hanging="284"/>
              <w:rPr>
                <w:rFonts w:cs="Arial"/>
                <w:i/>
              </w:rPr>
            </w:pPr>
            <w:r>
              <w:t xml:space="preserve">Discuss their tertiary teaching background and, if applicable, direct them to the </w:t>
            </w:r>
            <w:hyperlink r:id="rId21" w:history="1">
              <w:r w:rsidRPr="001426B6">
                <w:rPr>
                  <w:rStyle w:val="Hyperlink"/>
                </w:rPr>
                <w:t>Teaching @ Adelaide guide for new teaching staff</w:t>
              </w:r>
            </w:hyperlink>
            <w:r>
              <w:t>.</w:t>
            </w:r>
          </w:p>
          <w:p w:rsidR="00B457FA" w:rsidRPr="001426B6" w:rsidRDefault="00B457FA" w:rsidP="00093260">
            <w:pPr>
              <w:pStyle w:val="ListParagraph"/>
              <w:numPr>
                <w:ilvl w:val="0"/>
                <w:numId w:val="14"/>
              </w:numPr>
              <w:tabs>
                <w:tab w:val="left" w:pos="302"/>
              </w:tabs>
              <w:spacing w:after="0" w:line="240" w:lineRule="auto"/>
              <w:ind w:left="302" w:hanging="284"/>
              <w:rPr>
                <w:rFonts w:cs="Arial"/>
                <w:i/>
              </w:rPr>
            </w:pPr>
            <w:r>
              <w:t>Discuss MyUni online course information and any training requirements.</w:t>
            </w:r>
          </w:p>
          <w:p w:rsidR="00B457FA" w:rsidRPr="001426B6" w:rsidRDefault="00B457FA" w:rsidP="00093260">
            <w:pPr>
              <w:pStyle w:val="ListParagraph"/>
              <w:numPr>
                <w:ilvl w:val="0"/>
                <w:numId w:val="14"/>
              </w:numPr>
              <w:tabs>
                <w:tab w:val="left" w:pos="302"/>
              </w:tabs>
              <w:spacing w:after="0" w:line="240" w:lineRule="auto"/>
              <w:ind w:left="302" w:hanging="284"/>
              <w:rPr>
                <w:rFonts w:cs="Arial"/>
                <w:i/>
              </w:rPr>
            </w:pPr>
            <w:r>
              <w:t>If applicable, discuss teaching and course/program coordination duties and expectations including teaching timetables and all-student email list for each course.</w:t>
            </w:r>
          </w:p>
          <w:p w:rsidR="00B457FA" w:rsidRPr="001426B6" w:rsidRDefault="00B457FA" w:rsidP="00093260">
            <w:pPr>
              <w:pStyle w:val="ListParagraph"/>
              <w:numPr>
                <w:ilvl w:val="0"/>
                <w:numId w:val="14"/>
              </w:numPr>
              <w:tabs>
                <w:tab w:val="left" w:pos="302"/>
              </w:tabs>
              <w:spacing w:after="0" w:line="240" w:lineRule="auto"/>
              <w:ind w:left="302" w:hanging="284"/>
              <w:rPr>
                <w:rFonts w:cs="Arial"/>
                <w:i/>
              </w:rPr>
            </w:pPr>
            <w:r>
              <w:t xml:space="preserve">Discuss research duties, expectations and opportunities for funding. Ensure staff are made aware of the requirements of the </w:t>
            </w:r>
            <w:hyperlink r:id="rId22" w:history="1">
              <w:r w:rsidRPr="001426B6">
                <w:rPr>
                  <w:rStyle w:val="Hyperlink"/>
                </w:rPr>
                <w:t>Australian Code for the Responsible Conduct of Research</w:t>
              </w:r>
            </w:hyperlink>
            <w:r>
              <w:t>.</w:t>
            </w:r>
          </w:p>
          <w:p w:rsidR="00B457FA" w:rsidRPr="001426B6" w:rsidRDefault="00B457FA" w:rsidP="00093260">
            <w:pPr>
              <w:pStyle w:val="ListParagraph"/>
              <w:numPr>
                <w:ilvl w:val="0"/>
                <w:numId w:val="14"/>
              </w:numPr>
              <w:tabs>
                <w:tab w:val="left" w:pos="302"/>
              </w:tabs>
              <w:spacing w:after="0" w:line="240" w:lineRule="auto"/>
              <w:ind w:left="302" w:hanging="284"/>
              <w:rPr>
                <w:rFonts w:cs="Arial"/>
                <w:i/>
              </w:rPr>
            </w:pPr>
            <w:r>
              <w:t xml:space="preserve">If applicable, discuss </w:t>
            </w:r>
            <w:hyperlink r:id="rId23" w:history="1">
              <w:r w:rsidRPr="001426B6">
                <w:rPr>
                  <w:rStyle w:val="Hyperlink"/>
                </w:rPr>
                <w:t>Student Evaluation of Learning and Teaching (SELT)</w:t>
              </w:r>
            </w:hyperlink>
            <w:r>
              <w:t xml:space="preserve"> system.</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7FA" w:rsidRDefault="00B457FA" w:rsidP="008D42B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Line Manager</w:t>
            </w:r>
          </w:p>
        </w:tc>
      </w:tr>
      <w:tr w:rsidR="00B457FA" w:rsidTr="00B457FA">
        <w:trPr>
          <w:trHeight w:val="649"/>
        </w:trPr>
        <w:sdt>
          <w:sdtPr>
            <w:rPr>
              <w:rFonts w:ascii="Calibri" w:eastAsia="Times New Roman" w:hAnsi="Calibri" w:cs="Times New Roman"/>
              <w:color w:val="000000"/>
              <w:lang w:eastAsia="en-AU"/>
            </w:rPr>
            <w:id w:val="-1243864842"/>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rsidR="00B457FA" w:rsidRDefault="00B457FA" w:rsidP="008D42B9">
                <w:pPr>
                  <w:spacing w:after="0" w:line="240" w:lineRule="auto"/>
                  <w:rPr>
                    <w:rFonts w:ascii="Calibri" w:eastAsia="Times New Roman" w:hAnsi="Calibri" w:cs="Times New Roman"/>
                    <w:color w:val="000000"/>
                    <w:lang w:eastAsia="en-AU"/>
                  </w:rPr>
                </w:pPr>
                <w:r>
                  <w:rPr>
                    <w:rFonts w:ascii="MS Gothic" w:eastAsia="MS Gothic" w:hAnsi="MS Gothic" w:cs="Times New Roman" w:hint="eastAsia"/>
                    <w:color w:val="000000"/>
                    <w:lang w:eastAsia="en-AU"/>
                  </w:rPr>
                  <w:t>☐</w:t>
                </w:r>
              </w:p>
            </w:tc>
          </w:sdtContent>
        </w:sdt>
        <w:tc>
          <w:tcPr>
            <w:tcW w:w="8343" w:type="dxa"/>
            <w:tcBorders>
              <w:top w:val="single" w:sz="4" w:space="0" w:color="auto"/>
              <w:left w:val="single" w:sz="4" w:space="0" w:color="auto"/>
              <w:bottom w:val="single" w:sz="4" w:space="0" w:color="auto"/>
              <w:right w:val="single" w:sz="4" w:space="0" w:color="auto"/>
            </w:tcBorders>
            <w:shd w:val="clear" w:color="auto" w:fill="auto"/>
            <w:noWrap/>
          </w:tcPr>
          <w:p w:rsidR="00B457FA" w:rsidRPr="001426B6" w:rsidRDefault="00B457FA" w:rsidP="008D42B9">
            <w:pPr>
              <w:tabs>
                <w:tab w:val="left" w:pos="340"/>
              </w:tabs>
              <w:spacing w:after="0" w:line="240" w:lineRule="auto"/>
              <w:rPr>
                <w:rFonts w:ascii="Calibri" w:eastAsia="Times New Roman" w:hAnsi="Calibri" w:cs="Times New Roman"/>
                <w:b/>
                <w:color w:val="000000"/>
                <w:lang w:eastAsia="en-AU"/>
              </w:rPr>
            </w:pPr>
            <w:r w:rsidRPr="001426B6">
              <w:rPr>
                <w:rFonts w:ascii="Calibri" w:eastAsia="Times New Roman" w:hAnsi="Calibri" w:cs="Times New Roman"/>
                <w:b/>
                <w:color w:val="000000"/>
                <w:lang w:eastAsia="en-AU"/>
              </w:rPr>
              <w:t>Team member / stakeholder meetings</w:t>
            </w:r>
            <w:r>
              <w:rPr>
                <w:rFonts w:ascii="Calibri" w:eastAsia="Times New Roman" w:hAnsi="Calibri" w:cs="Times New Roman"/>
                <w:b/>
                <w:color w:val="000000"/>
                <w:lang w:eastAsia="en-AU"/>
              </w:rPr>
              <w:t xml:space="preserve"> as required</w:t>
            </w:r>
          </w:p>
          <w:p w:rsidR="00B457FA" w:rsidRPr="00947CC0" w:rsidRDefault="00B457FA" w:rsidP="00B457FA">
            <w:pPr>
              <w:pStyle w:val="ListParagraph"/>
              <w:numPr>
                <w:ilvl w:val="0"/>
                <w:numId w:val="13"/>
              </w:numPr>
              <w:tabs>
                <w:tab w:val="left" w:pos="340"/>
              </w:tabs>
              <w:spacing w:after="0" w:line="240" w:lineRule="auto"/>
              <w:rPr>
                <w:rFonts w:cs="Arial"/>
              </w:rPr>
            </w:pPr>
            <w:r>
              <w:rPr>
                <w:rFonts w:cs="Arial"/>
              </w:rPr>
              <w:t>Attend meetings with team members and/or stakeholders</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7FA" w:rsidRPr="00B457FA" w:rsidRDefault="00B457FA" w:rsidP="008D42B9">
            <w:pPr>
              <w:spacing w:after="0" w:line="240" w:lineRule="auto"/>
              <w:rPr>
                <w:rFonts w:ascii="Calibri" w:eastAsia="Times New Roman" w:hAnsi="Calibri" w:cs="Times New Roman"/>
                <w:color w:val="FF0000"/>
                <w:lang w:eastAsia="en-AU"/>
              </w:rPr>
            </w:pPr>
            <w:r w:rsidRPr="00B457FA">
              <w:rPr>
                <w:rFonts w:ascii="Calibri" w:eastAsia="Times New Roman" w:hAnsi="Calibri" w:cs="Times New Roman"/>
                <w:color w:val="FF0000"/>
                <w:lang w:eastAsia="en-AU"/>
              </w:rPr>
              <w:t>New Starter</w:t>
            </w:r>
          </w:p>
        </w:tc>
      </w:tr>
    </w:tbl>
    <w:p w:rsidR="00B457FA" w:rsidRDefault="00B457FA" w:rsidP="00B457FA">
      <w:pPr>
        <w:spacing w:after="0" w:line="240" w:lineRule="auto"/>
      </w:pPr>
    </w:p>
    <w:p w:rsidR="00B457FA" w:rsidRDefault="00B457FA" w:rsidP="00B457FA">
      <w:pPr>
        <w:spacing w:after="0" w:line="240" w:lineRule="auto"/>
      </w:pPr>
    </w:p>
    <w:p w:rsidR="00B457FA" w:rsidRDefault="00B457FA" w:rsidP="00B457FA">
      <w:pPr>
        <w:spacing w:after="0" w:line="240" w:lineRule="auto"/>
      </w:pPr>
    </w:p>
    <w:p w:rsidR="00B457FA" w:rsidRDefault="00B457FA" w:rsidP="00B457FA">
      <w:pPr>
        <w:spacing w:after="0" w:line="240" w:lineRule="auto"/>
      </w:pPr>
    </w:p>
    <w:p w:rsidR="00B457FA" w:rsidRDefault="00B457FA" w:rsidP="00B457FA">
      <w:pPr>
        <w:spacing w:after="0" w:line="240" w:lineRule="auto"/>
      </w:pPr>
    </w:p>
    <w:p w:rsidR="00B457FA" w:rsidRDefault="00B457FA" w:rsidP="00B457FA">
      <w:pPr>
        <w:spacing w:after="0" w:line="240" w:lineRule="auto"/>
      </w:pPr>
    </w:p>
    <w:tbl>
      <w:tblPr>
        <w:tblW w:w="10292" w:type="dxa"/>
        <w:tblInd w:w="5" w:type="dxa"/>
        <w:tblLook w:val="04A0" w:firstRow="1" w:lastRow="0" w:firstColumn="1" w:lastColumn="0" w:noHBand="0" w:noVBand="1"/>
      </w:tblPr>
      <w:tblGrid>
        <w:gridCol w:w="436"/>
        <w:gridCol w:w="8343"/>
        <w:gridCol w:w="1513"/>
      </w:tblGrid>
      <w:tr w:rsidR="00B457FA" w:rsidRPr="001F3449" w:rsidTr="00B457FA">
        <w:trPr>
          <w:trHeight w:val="288"/>
        </w:trPr>
        <w:tc>
          <w:tcPr>
            <w:tcW w:w="10292" w:type="dxa"/>
            <w:gridSpan w:val="3"/>
            <w:tcBorders>
              <w:top w:val="single" w:sz="4" w:space="0" w:color="auto"/>
              <w:left w:val="single" w:sz="4" w:space="0" w:color="auto"/>
              <w:bottom w:val="single" w:sz="4" w:space="0" w:color="auto"/>
              <w:right w:val="single" w:sz="4" w:space="0" w:color="auto"/>
            </w:tcBorders>
            <w:shd w:val="clear" w:color="auto" w:fill="005A9C"/>
            <w:vAlign w:val="center"/>
          </w:tcPr>
          <w:p w:rsidR="00B457FA" w:rsidRPr="001F3449" w:rsidRDefault="00B457FA" w:rsidP="008D42B9">
            <w:pPr>
              <w:spacing w:after="0" w:line="240" w:lineRule="auto"/>
              <w:rPr>
                <w:rFonts w:ascii="Calibri" w:eastAsia="Times New Roman" w:hAnsi="Calibri" w:cs="Times New Roman"/>
                <w:color w:val="000000"/>
                <w:lang w:eastAsia="en-AU"/>
              </w:rPr>
            </w:pPr>
            <w:r w:rsidRPr="00CC2CF1">
              <w:rPr>
                <w:rFonts w:ascii="Calibri" w:eastAsia="Times New Roman" w:hAnsi="Calibri" w:cs="Times New Roman"/>
                <w:b/>
                <w:color w:val="FFFFFF" w:themeColor="background1"/>
                <w:sz w:val="32"/>
                <w:lang w:eastAsia="en-AU"/>
              </w:rPr>
              <w:t xml:space="preserve">First </w:t>
            </w:r>
            <w:r>
              <w:rPr>
                <w:rFonts w:ascii="Calibri" w:eastAsia="Times New Roman" w:hAnsi="Calibri" w:cs="Times New Roman"/>
                <w:b/>
                <w:color w:val="FFFFFF" w:themeColor="background1"/>
                <w:sz w:val="32"/>
                <w:lang w:eastAsia="en-AU"/>
              </w:rPr>
              <w:t>Month</w:t>
            </w:r>
          </w:p>
        </w:tc>
      </w:tr>
      <w:tr w:rsidR="00B457FA" w:rsidTr="00B457FA">
        <w:trPr>
          <w:trHeight w:val="682"/>
        </w:trPr>
        <w:sdt>
          <w:sdtPr>
            <w:rPr>
              <w:rFonts w:ascii="Calibri" w:eastAsia="Times New Roman" w:hAnsi="Calibri" w:cs="Times New Roman"/>
              <w:color w:val="000000"/>
              <w:lang w:eastAsia="en-AU"/>
            </w:rPr>
            <w:id w:val="918213649"/>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rsidR="00B457FA" w:rsidRDefault="00B457FA" w:rsidP="008D42B9">
                <w:pPr>
                  <w:spacing w:after="0" w:line="240" w:lineRule="auto"/>
                  <w:rPr>
                    <w:rFonts w:ascii="Calibri" w:eastAsia="Times New Roman" w:hAnsi="Calibri" w:cs="Times New Roman"/>
                    <w:color w:val="000000"/>
                    <w:lang w:eastAsia="en-AU"/>
                  </w:rPr>
                </w:pPr>
                <w:r>
                  <w:rPr>
                    <w:rFonts w:ascii="MS Gothic" w:eastAsia="MS Gothic" w:hAnsi="MS Gothic" w:cs="Times New Roman" w:hint="eastAsia"/>
                    <w:color w:val="000000"/>
                    <w:lang w:eastAsia="en-AU"/>
                  </w:rPr>
                  <w:t>☐</w:t>
                </w:r>
              </w:p>
            </w:tc>
          </w:sdtContent>
        </w:sdt>
        <w:tc>
          <w:tcPr>
            <w:tcW w:w="8343" w:type="dxa"/>
            <w:tcBorders>
              <w:top w:val="single" w:sz="4" w:space="0" w:color="auto"/>
              <w:left w:val="single" w:sz="4" w:space="0" w:color="auto"/>
              <w:bottom w:val="single" w:sz="4" w:space="0" w:color="auto"/>
              <w:right w:val="single" w:sz="4" w:space="0" w:color="auto"/>
            </w:tcBorders>
            <w:shd w:val="clear" w:color="auto" w:fill="auto"/>
            <w:noWrap/>
          </w:tcPr>
          <w:p w:rsidR="00B457FA" w:rsidRDefault="00B457FA" w:rsidP="008D42B9">
            <w:pPr>
              <w:tabs>
                <w:tab w:val="left" w:pos="340"/>
              </w:tabs>
              <w:spacing w:after="0" w:line="240" w:lineRule="auto"/>
              <w:rPr>
                <w:rFonts w:cs="Arial"/>
                <w:b/>
              </w:rPr>
            </w:pPr>
            <w:r>
              <w:rPr>
                <w:rFonts w:cs="Arial"/>
                <w:b/>
              </w:rPr>
              <w:t>Performance &amp; PDR</w:t>
            </w:r>
          </w:p>
          <w:p w:rsidR="00B457FA" w:rsidRPr="002F1C2C" w:rsidRDefault="00B457FA" w:rsidP="00B457FA">
            <w:pPr>
              <w:numPr>
                <w:ilvl w:val="0"/>
                <w:numId w:val="11"/>
              </w:numPr>
              <w:tabs>
                <w:tab w:val="left" w:pos="302"/>
              </w:tabs>
              <w:autoSpaceDE w:val="0"/>
              <w:autoSpaceDN w:val="0"/>
              <w:adjustRightInd w:val="0"/>
              <w:spacing w:after="0" w:line="240" w:lineRule="auto"/>
              <w:ind w:left="302" w:hanging="284"/>
              <w:rPr>
                <w:rFonts w:cs="Arial"/>
              </w:rPr>
            </w:pPr>
            <w:r w:rsidRPr="001077DF">
              <w:rPr>
                <w:rFonts w:cs="Arial"/>
              </w:rPr>
              <w:t>Discuss position objectives and agree on individual key performance targets/objectives</w:t>
            </w:r>
            <w:r>
              <w:rPr>
                <w:rFonts w:cs="Arial"/>
              </w:rPr>
              <w:t xml:space="preserve"> (or schedule a PDR Objective Setting meeting to discuss separately)</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7FA" w:rsidRDefault="00B457FA" w:rsidP="008D42B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Line Manager</w:t>
            </w:r>
          </w:p>
        </w:tc>
      </w:tr>
      <w:tr w:rsidR="00B457FA" w:rsidTr="00B457FA">
        <w:trPr>
          <w:trHeight w:val="58"/>
        </w:trPr>
        <w:sdt>
          <w:sdtPr>
            <w:rPr>
              <w:rFonts w:ascii="Calibri" w:eastAsia="Times New Roman" w:hAnsi="Calibri" w:cs="Times New Roman"/>
              <w:color w:val="000000"/>
              <w:lang w:eastAsia="en-AU"/>
            </w:rPr>
            <w:id w:val="-413012846"/>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rsidR="00B457FA" w:rsidRDefault="00B457FA" w:rsidP="008D42B9">
                <w:pPr>
                  <w:spacing w:after="0" w:line="240" w:lineRule="auto"/>
                  <w:rPr>
                    <w:rFonts w:ascii="MS Gothic" w:eastAsia="MS Gothic" w:hAnsi="Calibri" w:cs="Times New Roman"/>
                    <w:color w:val="000000"/>
                    <w:lang w:eastAsia="en-AU"/>
                  </w:rPr>
                </w:pPr>
                <w:r>
                  <w:rPr>
                    <w:rFonts w:ascii="MS Gothic" w:eastAsia="MS Gothic" w:hAnsi="MS Gothic" w:cs="Times New Roman" w:hint="eastAsia"/>
                    <w:color w:val="000000"/>
                    <w:lang w:eastAsia="en-AU"/>
                  </w:rPr>
                  <w:t>☐</w:t>
                </w:r>
              </w:p>
            </w:tc>
          </w:sdtContent>
        </w:sdt>
        <w:tc>
          <w:tcPr>
            <w:tcW w:w="83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57FA" w:rsidRPr="001426B6" w:rsidRDefault="00B457FA" w:rsidP="008D42B9">
            <w:pPr>
              <w:tabs>
                <w:tab w:val="left" w:pos="340"/>
              </w:tabs>
              <w:spacing w:after="0" w:line="240" w:lineRule="auto"/>
              <w:rPr>
                <w:rFonts w:cs="Arial"/>
                <w:b/>
              </w:rPr>
            </w:pPr>
            <w:r w:rsidRPr="001426B6">
              <w:rPr>
                <w:rFonts w:cs="Arial"/>
                <w:b/>
              </w:rPr>
              <w:t>Check-in</w:t>
            </w:r>
            <w:r>
              <w:rPr>
                <w:rFonts w:cs="Arial"/>
                <w:b/>
              </w:rPr>
              <w:t xml:space="preserve"> Conversation</w:t>
            </w:r>
          </w:p>
          <w:p w:rsidR="00B457FA" w:rsidRDefault="00B457FA" w:rsidP="00B457FA">
            <w:pPr>
              <w:pStyle w:val="ListParagraph"/>
              <w:numPr>
                <w:ilvl w:val="0"/>
                <w:numId w:val="11"/>
              </w:numPr>
              <w:tabs>
                <w:tab w:val="left" w:pos="302"/>
              </w:tabs>
              <w:spacing w:after="0" w:line="240" w:lineRule="auto"/>
              <w:ind w:left="302" w:hanging="284"/>
              <w:rPr>
                <w:rFonts w:cs="Arial"/>
              </w:rPr>
            </w:pPr>
            <w:r>
              <w:rPr>
                <w:rFonts w:cs="Arial"/>
              </w:rPr>
              <w:t>Review progress with Induction, understanding of Faculty/Division and the University, completion of online induction courses etc.</w:t>
            </w:r>
          </w:p>
          <w:p w:rsidR="00B457FA" w:rsidRPr="00930086" w:rsidRDefault="00B457FA" w:rsidP="00B457FA">
            <w:pPr>
              <w:pStyle w:val="ListParagraph"/>
              <w:numPr>
                <w:ilvl w:val="0"/>
                <w:numId w:val="11"/>
              </w:numPr>
              <w:tabs>
                <w:tab w:val="left" w:pos="302"/>
              </w:tabs>
              <w:spacing w:after="0" w:line="240" w:lineRule="auto"/>
              <w:ind w:left="302" w:hanging="284"/>
              <w:rPr>
                <w:rFonts w:cs="Arial"/>
              </w:rPr>
            </w:pPr>
            <w:r>
              <w:rPr>
                <w:rFonts w:cs="Arial"/>
              </w:rPr>
              <w:t>Troubleshoot any issues, a</w:t>
            </w:r>
            <w:r w:rsidRPr="00930086">
              <w:rPr>
                <w:rFonts w:cs="Arial"/>
              </w:rPr>
              <w:t>nswer questions</w:t>
            </w:r>
            <w:r>
              <w:rPr>
                <w:rFonts w:cs="Arial"/>
              </w:rPr>
              <w:t>, p</w:t>
            </w:r>
            <w:r w:rsidRPr="00930086">
              <w:rPr>
                <w:rFonts w:cs="Arial"/>
              </w:rPr>
              <w:t>rovide feedback</w:t>
            </w:r>
          </w:p>
          <w:p w:rsidR="00B457FA" w:rsidRPr="001077DF" w:rsidRDefault="00B457FA" w:rsidP="00B457FA">
            <w:pPr>
              <w:pStyle w:val="ListParagraph"/>
              <w:numPr>
                <w:ilvl w:val="0"/>
                <w:numId w:val="11"/>
              </w:numPr>
              <w:tabs>
                <w:tab w:val="left" w:pos="302"/>
              </w:tabs>
              <w:spacing w:after="0" w:line="240" w:lineRule="auto"/>
              <w:ind w:left="302" w:hanging="284"/>
              <w:rPr>
                <w:rFonts w:cs="Arial"/>
              </w:rPr>
            </w:pPr>
            <w:r>
              <w:rPr>
                <w:rFonts w:cs="Arial"/>
              </w:rPr>
              <w:t>Identify any role/individual specific training to be undertaken in the next 3 months (i.e. Manager’s Induction, PDR training, Change workshops etc.)</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7FA" w:rsidRDefault="00B457FA" w:rsidP="008D42B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Line Manager</w:t>
            </w:r>
          </w:p>
        </w:tc>
      </w:tr>
    </w:tbl>
    <w:p w:rsidR="00B457FA" w:rsidRDefault="00B457FA" w:rsidP="00B457FA"/>
    <w:tbl>
      <w:tblPr>
        <w:tblW w:w="10292" w:type="dxa"/>
        <w:tblInd w:w="5" w:type="dxa"/>
        <w:tblLook w:val="04A0" w:firstRow="1" w:lastRow="0" w:firstColumn="1" w:lastColumn="0" w:noHBand="0" w:noVBand="1"/>
      </w:tblPr>
      <w:tblGrid>
        <w:gridCol w:w="436"/>
        <w:gridCol w:w="8343"/>
        <w:gridCol w:w="1513"/>
      </w:tblGrid>
      <w:tr w:rsidR="00B457FA" w:rsidRPr="001F3449" w:rsidTr="008D42B9">
        <w:trPr>
          <w:trHeight w:val="288"/>
        </w:trPr>
        <w:tc>
          <w:tcPr>
            <w:tcW w:w="10292" w:type="dxa"/>
            <w:gridSpan w:val="3"/>
            <w:tcBorders>
              <w:top w:val="single" w:sz="4" w:space="0" w:color="auto"/>
              <w:left w:val="single" w:sz="4" w:space="0" w:color="auto"/>
              <w:bottom w:val="single" w:sz="4" w:space="0" w:color="auto"/>
              <w:right w:val="single" w:sz="4" w:space="0" w:color="auto"/>
            </w:tcBorders>
            <w:shd w:val="clear" w:color="auto" w:fill="005A9C"/>
            <w:vAlign w:val="center"/>
          </w:tcPr>
          <w:p w:rsidR="00B457FA" w:rsidRPr="001F3449" w:rsidRDefault="00B457FA" w:rsidP="008D42B9">
            <w:pPr>
              <w:spacing w:after="0" w:line="240" w:lineRule="auto"/>
              <w:rPr>
                <w:rFonts w:ascii="Calibri" w:eastAsia="Times New Roman" w:hAnsi="Calibri" w:cs="Times New Roman"/>
                <w:color w:val="000000"/>
                <w:lang w:eastAsia="en-AU"/>
              </w:rPr>
            </w:pPr>
            <w:r>
              <w:rPr>
                <w:rFonts w:ascii="Calibri" w:eastAsia="Times New Roman" w:hAnsi="Calibri" w:cs="Times New Roman"/>
                <w:b/>
                <w:color w:val="FFFFFF" w:themeColor="background1"/>
                <w:sz w:val="32"/>
                <w:lang w:eastAsia="en-AU"/>
              </w:rPr>
              <w:t>Third</w:t>
            </w:r>
            <w:r w:rsidRPr="00CC2CF1">
              <w:rPr>
                <w:rFonts w:ascii="Calibri" w:eastAsia="Times New Roman" w:hAnsi="Calibri" w:cs="Times New Roman"/>
                <w:b/>
                <w:color w:val="FFFFFF" w:themeColor="background1"/>
                <w:sz w:val="32"/>
                <w:lang w:eastAsia="en-AU"/>
              </w:rPr>
              <w:t xml:space="preserve"> </w:t>
            </w:r>
            <w:r>
              <w:rPr>
                <w:rFonts w:ascii="Calibri" w:eastAsia="Times New Roman" w:hAnsi="Calibri" w:cs="Times New Roman"/>
                <w:b/>
                <w:color w:val="FFFFFF" w:themeColor="background1"/>
                <w:sz w:val="32"/>
                <w:lang w:eastAsia="en-AU"/>
              </w:rPr>
              <w:t>Month</w:t>
            </w:r>
          </w:p>
        </w:tc>
      </w:tr>
      <w:tr w:rsidR="00B457FA" w:rsidTr="008D42B9">
        <w:trPr>
          <w:trHeight w:val="288"/>
        </w:trPr>
        <w:sdt>
          <w:sdtPr>
            <w:rPr>
              <w:rFonts w:ascii="Calibri" w:eastAsia="Times New Roman" w:hAnsi="Calibri" w:cs="Times New Roman"/>
              <w:color w:val="000000"/>
              <w:lang w:eastAsia="en-AU"/>
            </w:rPr>
            <w:id w:val="19952520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rsidR="00B457FA" w:rsidRDefault="00B457FA" w:rsidP="008D42B9">
                <w:pPr>
                  <w:spacing w:after="0" w:line="240" w:lineRule="auto"/>
                  <w:rPr>
                    <w:rFonts w:ascii="MS Gothic" w:eastAsia="MS Gothic" w:hAnsi="Calibri" w:cs="Times New Roman"/>
                    <w:color w:val="000000"/>
                    <w:lang w:eastAsia="en-AU"/>
                  </w:rPr>
                </w:pPr>
                <w:r>
                  <w:rPr>
                    <w:rFonts w:ascii="MS Gothic" w:eastAsia="MS Gothic" w:hAnsi="MS Gothic" w:cs="Times New Roman" w:hint="eastAsia"/>
                    <w:color w:val="000000"/>
                    <w:lang w:eastAsia="en-AU"/>
                  </w:rPr>
                  <w:t>☐</w:t>
                </w:r>
              </w:p>
            </w:tc>
          </w:sdtContent>
        </w:sdt>
        <w:tc>
          <w:tcPr>
            <w:tcW w:w="83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57FA" w:rsidRPr="001426B6" w:rsidRDefault="00B457FA" w:rsidP="008D42B9">
            <w:pPr>
              <w:tabs>
                <w:tab w:val="left" w:pos="340"/>
              </w:tabs>
              <w:spacing w:after="0" w:line="240" w:lineRule="auto"/>
              <w:rPr>
                <w:rFonts w:cs="Arial"/>
                <w:b/>
              </w:rPr>
            </w:pPr>
            <w:r w:rsidRPr="001426B6">
              <w:rPr>
                <w:rFonts w:cs="Arial"/>
                <w:b/>
              </w:rPr>
              <w:t>Check-in</w:t>
            </w:r>
            <w:r>
              <w:rPr>
                <w:rFonts w:cs="Arial"/>
                <w:b/>
              </w:rPr>
              <w:t xml:space="preserve"> Conversation</w:t>
            </w:r>
          </w:p>
          <w:p w:rsidR="00B457FA" w:rsidRDefault="00B457FA" w:rsidP="008D42B9">
            <w:pPr>
              <w:pStyle w:val="ListParagraph"/>
              <w:numPr>
                <w:ilvl w:val="0"/>
                <w:numId w:val="11"/>
              </w:numPr>
              <w:tabs>
                <w:tab w:val="left" w:pos="302"/>
              </w:tabs>
              <w:spacing w:after="0" w:line="240" w:lineRule="auto"/>
              <w:ind w:left="302" w:hanging="284"/>
              <w:rPr>
                <w:rFonts w:cs="Arial"/>
              </w:rPr>
            </w:pPr>
            <w:r>
              <w:rPr>
                <w:rFonts w:cs="Arial"/>
              </w:rPr>
              <w:t>Confirm completion of online induction courses</w:t>
            </w:r>
          </w:p>
          <w:p w:rsidR="00B457FA" w:rsidRDefault="00B457FA" w:rsidP="008D42B9">
            <w:pPr>
              <w:pStyle w:val="ListParagraph"/>
              <w:numPr>
                <w:ilvl w:val="0"/>
                <w:numId w:val="11"/>
              </w:numPr>
              <w:tabs>
                <w:tab w:val="left" w:pos="302"/>
              </w:tabs>
              <w:spacing w:after="0" w:line="240" w:lineRule="auto"/>
              <w:ind w:left="302" w:hanging="284"/>
              <w:rPr>
                <w:rFonts w:cs="Arial"/>
              </w:rPr>
            </w:pPr>
            <w:r>
              <w:rPr>
                <w:rFonts w:cs="Arial"/>
              </w:rPr>
              <w:t>Review progress against performance targets/objectives</w:t>
            </w:r>
          </w:p>
          <w:p w:rsidR="00B457FA" w:rsidRPr="004A06C8" w:rsidRDefault="00B457FA" w:rsidP="008D42B9">
            <w:pPr>
              <w:tabs>
                <w:tab w:val="left" w:pos="302"/>
              </w:tabs>
              <w:autoSpaceDE w:val="0"/>
              <w:autoSpaceDN w:val="0"/>
              <w:adjustRightInd w:val="0"/>
              <w:spacing w:after="0" w:line="240" w:lineRule="auto"/>
              <w:ind w:left="302"/>
              <w:rPr>
                <w:rFonts w:cs="Arial"/>
                <w:i/>
                <w:sz w:val="18"/>
              </w:rPr>
            </w:pPr>
            <w:r w:rsidRPr="00952B32">
              <w:rPr>
                <w:rFonts w:cs="Arial"/>
                <w:i/>
                <w:sz w:val="18"/>
              </w:rPr>
              <w:t xml:space="preserve">Whilst an existing staff member is not required to serve another probation period, it is recommended that at least one meeting is held in their first six months to review performance in the role. </w:t>
            </w:r>
          </w:p>
          <w:p w:rsidR="00B457FA" w:rsidRPr="001077DF" w:rsidRDefault="00B457FA" w:rsidP="008D42B9">
            <w:pPr>
              <w:pStyle w:val="ListParagraph"/>
              <w:numPr>
                <w:ilvl w:val="0"/>
                <w:numId w:val="11"/>
              </w:numPr>
              <w:tabs>
                <w:tab w:val="left" w:pos="302"/>
              </w:tabs>
              <w:spacing w:after="0" w:line="240" w:lineRule="auto"/>
              <w:ind w:left="302" w:hanging="284"/>
              <w:rPr>
                <w:rFonts w:cs="Arial"/>
              </w:rPr>
            </w:pPr>
            <w:r>
              <w:rPr>
                <w:rFonts w:cs="Arial"/>
              </w:rPr>
              <w:t>Troubleshoot any issues, answer questions, provide feedback</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7FA" w:rsidRDefault="00B457FA" w:rsidP="008D42B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Line Manager</w:t>
            </w:r>
          </w:p>
        </w:tc>
      </w:tr>
    </w:tbl>
    <w:p w:rsidR="00B457FA" w:rsidRDefault="00B457FA" w:rsidP="00B457FA"/>
    <w:tbl>
      <w:tblPr>
        <w:tblW w:w="10348" w:type="dxa"/>
        <w:tblInd w:w="-5" w:type="dxa"/>
        <w:tblLook w:val="04A0" w:firstRow="1" w:lastRow="0" w:firstColumn="1" w:lastColumn="0" w:noHBand="0" w:noVBand="1"/>
      </w:tblPr>
      <w:tblGrid>
        <w:gridCol w:w="10348"/>
      </w:tblGrid>
      <w:tr w:rsidR="00B457FA" w:rsidRPr="001F3449" w:rsidTr="00B457FA">
        <w:trPr>
          <w:trHeight w:val="288"/>
        </w:trPr>
        <w:tc>
          <w:tcPr>
            <w:tcW w:w="10348" w:type="dxa"/>
            <w:tcBorders>
              <w:top w:val="single" w:sz="4" w:space="0" w:color="auto"/>
              <w:left w:val="single" w:sz="4" w:space="0" w:color="auto"/>
              <w:bottom w:val="single" w:sz="4" w:space="0" w:color="auto"/>
              <w:right w:val="single" w:sz="4" w:space="0" w:color="auto"/>
            </w:tcBorders>
            <w:shd w:val="clear" w:color="auto" w:fill="005A9C"/>
            <w:vAlign w:val="center"/>
          </w:tcPr>
          <w:p w:rsidR="00B457FA" w:rsidRPr="001F3449" w:rsidRDefault="00B457FA" w:rsidP="008D42B9">
            <w:pPr>
              <w:spacing w:after="0" w:line="240" w:lineRule="auto"/>
              <w:rPr>
                <w:rFonts w:ascii="Calibri" w:eastAsia="Times New Roman" w:hAnsi="Calibri" w:cs="Times New Roman"/>
                <w:color w:val="000000"/>
                <w:lang w:eastAsia="en-AU"/>
              </w:rPr>
            </w:pPr>
            <w:r>
              <w:rPr>
                <w:rFonts w:ascii="Calibri" w:eastAsia="Times New Roman" w:hAnsi="Calibri" w:cs="Times New Roman"/>
                <w:b/>
                <w:color w:val="FFFFFF" w:themeColor="background1"/>
                <w:sz w:val="32"/>
                <w:lang w:eastAsia="en-AU"/>
              </w:rPr>
              <w:t>Signatures</w:t>
            </w:r>
          </w:p>
        </w:tc>
      </w:tr>
      <w:tr w:rsidR="00B457FA" w:rsidRPr="001077DF" w:rsidTr="00B457FA">
        <w:trPr>
          <w:trHeight w:val="288"/>
        </w:trPr>
        <w:tc>
          <w:tcPr>
            <w:tcW w:w="10348" w:type="dxa"/>
            <w:tcBorders>
              <w:top w:val="single" w:sz="4" w:space="0" w:color="auto"/>
              <w:left w:val="single" w:sz="4" w:space="0" w:color="auto"/>
              <w:bottom w:val="single" w:sz="4" w:space="0" w:color="auto"/>
              <w:right w:val="single" w:sz="4" w:space="0" w:color="auto"/>
            </w:tcBorders>
            <w:vAlign w:val="center"/>
          </w:tcPr>
          <w:p w:rsidR="00B457FA" w:rsidRDefault="00B457FA" w:rsidP="008D42B9">
            <w:pPr>
              <w:tabs>
                <w:tab w:val="left" w:pos="302"/>
              </w:tabs>
              <w:spacing w:after="0" w:line="240" w:lineRule="auto"/>
              <w:rPr>
                <w:rFonts w:cs="Arial"/>
              </w:rPr>
            </w:pPr>
          </w:p>
          <w:p w:rsidR="00B457FA" w:rsidRDefault="00B457FA" w:rsidP="008D42B9">
            <w:pPr>
              <w:tabs>
                <w:tab w:val="left" w:pos="302"/>
              </w:tabs>
              <w:spacing w:after="0" w:line="240" w:lineRule="auto"/>
              <w:rPr>
                <w:rFonts w:cs="Arial"/>
              </w:rPr>
            </w:pPr>
            <w:r>
              <w:rPr>
                <w:rFonts w:cs="Arial"/>
              </w:rPr>
              <w:t>Please sign to confirm completion of induction tasks</w:t>
            </w:r>
          </w:p>
          <w:p w:rsidR="00B457FA" w:rsidRDefault="00B457FA" w:rsidP="008D42B9">
            <w:pPr>
              <w:tabs>
                <w:tab w:val="left" w:pos="302"/>
              </w:tabs>
              <w:spacing w:after="0" w:line="240" w:lineRule="auto"/>
              <w:rPr>
                <w:rFonts w:cs="Arial"/>
              </w:rPr>
            </w:pPr>
          </w:p>
          <w:p w:rsidR="00B457FA" w:rsidRDefault="00B457FA" w:rsidP="008D42B9">
            <w:pPr>
              <w:tabs>
                <w:tab w:val="left" w:pos="302"/>
              </w:tabs>
              <w:spacing w:after="0" w:line="240" w:lineRule="auto"/>
              <w:rPr>
                <w:rFonts w:cs="Arial"/>
              </w:rPr>
            </w:pPr>
          </w:p>
          <w:p w:rsidR="00B457FA" w:rsidRDefault="00B457FA" w:rsidP="008D42B9">
            <w:pPr>
              <w:tabs>
                <w:tab w:val="left" w:pos="302"/>
              </w:tabs>
              <w:spacing w:after="0" w:line="240" w:lineRule="auto"/>
              <w:rPr>
                <w:rFonts w:cs="Arial"/>
              </w:rPr>
            </w:pPr>
            <w:r>
              <w:rPr>
                <w:rFonts w:cs="Arial"/>
              </w:rPr>
              <w:t>New Starter: _________________________________________      Date: ___________________</w:t>
            </w:r>
          </w:p>
          <w:p w:rsidR="00B457FA" w:rsidRDefault="00B457FA" w:rsidP="008D42B9">
            <w:pPr>
              <w:tabs>
                <w:tab w:val="left" w:pos="302"/>
              </w:tabs>
              <w:spacing w:after="0" w:line="240" w:lineRule="auto"/>
              <w:rPr>
                <w:rFonts w:cs="Arial"/>
              </w:rPr>
            </w:pPr>
          </w:p>
          <w:p w:rsidR="00B457FA" w:rsidRDefault="00B457FA" w:rsidP="008D42B9">
            <w:pPr>
              <w:tabs>
                <w:tab w:val="left" w:pos="302"/>
              </w:tabs>
              <w:spacing w:after="0" w:line="240" w:lineRule="auto"/>
              <w:rPr>
                <w:rFonts w:cs="Arial"/>
              </w:rPr>
            </w:pPr>
          </w:p>
          <w:p w:rsidR="00B457FA" w:rsidRDefault="00B457FA" w:rsidP="008D42B9">
            <w:pPr>
              <w:tabs>
                <w:tab w:val="left" w:pos="302"/>
              </w:tabs>
              <w:spacing w:after="0" w:line="240" w:lineRule="auto"/>
              <w:rPr>
                <w:rFonts w:cs="Arial"/>
              </w:rPr>
            </w:pPr>
            <w:r>
              <w:rPr>
                <w:rFonts w:cs="Arial"/>
              </w:rPr>
              <w:t>Line Manager: ___________________________________________       Date: ___________________</w:t>
            </w:r>
          </w:p>
          <w:p w:rsidR="00B457FA" w:rsidRDefault="00B457FA" w:rsidP="008D42B9">
            <w:pPr>
              <w:tabs>
                <w:tab w:val="left" w:pos="302"/>
              </w:tabs>
              <w:spacing w:after="0" w:line="240" w:lineRule="auto"/>
              <w:rPr>
                <w:rFonts w:cs="Arial"/>
              </w:rPr>
            </w:pPr>
          </w:p>
          <w:p w:rsidR="00B457FA" w:rsidRDefault="00B457FA" w:rsidP="008D42B9">
            <w:pPr>
              <w:tabs>
                <w:tab w:val="left" w:pos="302"/>
              </w:tabs>
              <w:spacing w:after="0" w:line="240" w:lineRule="auto"/>
              <w:jc w:val="center"/>
              <w:rPr>
                <w:rFonts w:cs="Arial"/>
                <w:i/>
              </w:rPr>
            </w:pPr>
          </w:p>
          <w:p w:rsidR="00B457FA" w:rsidRPr="00701431" w:rsidRDefault="00B457FA" w:rsidP="008D42B9">
            <w:pPr>
              <w:tabs>
                <w:tab w:val="left" w:pos="302"/>
              </w:tabs>
              <w:spacing w:after="0" w:line="240" w:lineRule="auto"/>
              <w:jc w:val="center"/>
              <w:rPr>
                <w:rFonts w:cs="Arial"/>
                <w:i/>
              </w:rPr>
            </w:pPr>
            <w:r w:rsidRPr="00701431">
              <w:rPr>
                <w:rFonts w:cs="Arial"/>
                <w:i/>
              </w:rPr>
              <w:t>Checklist to be retained and stored locally.</w:t>
            </w:r>
          </w:p>
          <w:p w:rsidR="00B457FA" w:rsidRPr="004A06C8" w:rsidRDefault="00B457FA" w:rsidP="008D42B9">
            <w:pPr>
              <w:tabs>
                <w:tab w:val="left" w:pos="302"/>
              </w:tabs>
              <w:spacing w:after="0" w:line="240" w:lineRule="auto"/>
              <w:rPr>
                <w:rFonts w:cs="Arial"/>
              </w:rPr>
            </w:pPr>
          </w:p>
        </w:tc>
      </w:tr>
    </w:tbl>
    <w:p w:rsidR="00B457FA" w:rsidRDefault="00B457FA" w:rsidP="00B457FA"/>
    <w:p w:rsidR="00D8403F" w:rsidRPr="00B457FA" w:rsidRDefault="00D8403F" w:rsidP="00B457FA"/>
    <w:sectPr w:rsidR="00D8403F" w:rsidRPr="00B457FA" w:rsidSect="002556C4">
      <w:headerReference w:type="default" r:id="rId24"/>
      <w:footerReference w:type="default" r:id="rId25"/>
      <w:pgSz w:w="11906" w:h="16838"/>
      <w:pgMar w:top="1276" w:right="424" w:bottom="1440" w:left="851" w:header="426" w:footer="2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6C4" w:rsidRDefault="002556C4" w:rsidP="002556C4">
      <w:r>
        <w:separator/>
      </w:r>
    </w:p>
  </w:endnote>
  <w:endnote w:type="continuationSeparator" w:id="0">
    <w:p w:rsidR="002556C4" w:rsidRDefault="002556C4" w:rsidP="0025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486"/>
      <w:gridCol w:w="4060"/>
      <w:gridCol w:w="1216"/>
      <w:gridCol w:w="1294"/>
      <w:gridCol w:w="1056"/>
    </w:tblGrid>
    <w:tr w:rsidR="002556C4" w:rsidRPr="002556C4" w:rsidTr="00B457FA">
      <w:trPr>
        <w:jc w:val="center"/>
      </w:trPr>
      <w:tc>
        <w:tcPr>
          <w:tcW w:w="2972" w:type="dxa"/>
          <w:gridSpan w:val="2"/>
        </w:tcPr>
        <w:p w:rsidR="002556C4" w:rsidRPr="002556C4" w:rsidRDefault="00B457FA" w:rsidP="002556C4">
          <w:pPr>
            <w:spacing w:after="0" w:line="240" w:lineRule="auto"/>
            <w:rPr>
              <w:rFonts w:ascii="Arial Narrow" w:hAnsi="Arial Narrow"/>
              <w:b/>
              <w:sz w:val="14"/>
              <w:szCs w:val="14"/>
            </w:rPr>
          </w:pPr>
          <w:r>
            <w:rPr>
              <w:rFonts w:ascii="Arial Narrow" w:hAnsi="Arial Narrow"/>
              <w:b/>
              <w:sz w:val="14"/>
              <w:szCs w:val="14"/>
            </w:rPr>
            <w:t xml:space="preserve">Staff </w:t>
          </w:r>
          <w:r w:rsidR="002556C4" w:rsidRPr="002556C4">
            <w:rPr>
              <w:rFonts w:ascii="Arial Narrow" w:hAnsi="Arial Narrow"/>
              <w:b/>
              <w:sz w:val="14"/>
              <w:szCs w:val="14"/>
            </w:rPr>
            <w:t xml:space="preserve">Development </w:t>
          </w:r>
          <w:r w:rsidRPr="002556C4">
            <w:rPr>
              <w:rFonts w:ascii="Arial Narrow" w:hAnsi="Arial Narrow"/>
              <w:b/>
              <w:sz w:val="14"/>
              <w:szCs w:val="14"/>
            </w:rPr>
            <w:t xml:space="preserve">Performance </w:t>
          </w:r>
          <w:r w:rsidR="002556C4" w:rsidRPr="002556C4">
            <w:rPr>
              <w:rFonts w:ascii="Arial Narrow" w:hAnsi="Arial Narrow"/>
              <w:b/>
              <w:sz w:val="14"/>
              <w:szCs w:val="14"/>
            </w:rPr>
            <w:t xml:space="preserve">and Promotions   </w:t>
          </w:r>
        </w:p>
      </w:tc>
      <w:tc>
        <w:tcPr>
          <w:tcW w:w="4060" w:type="dxa"/>
        </w:tcPr>
        <w:p w:rsidR="002556C4" w:rsidRPr="002556C4" w:rsidRDefault="00B457FA" w:rsidP="00B7513E">
          <w:pPr>
            <w:spacing w:after="0" w:line="240" w:lineRule="auto"/>
            <w:rPr>
              <w:rFonts w:ascii="Arial Narrow" w:hAnsi="Arial Narrow"/>
              <w:b/>
              <w:sz w:val="14"/>
              <w:szCs w:val="14"/>
            </w:rPr>
          </w:pPr>
          <w:r>
            <w:rPr>
              <w:rFonts w:ascii="Arial Narrow" w:hAnsi="Arial Narrow"/>
              <w:b/>
              <w:sz w:val="14"/>
              <w:szCs w:val="14"/>
            </w:rPr>
            <w:t>Induction Checklist – Existing Staff</w:t>
          </w:r>
        </w:p>
      </w:tc>
      <w:tc>
        <w:tcPr>
          <w:tcW w:w="1216" w:type="dxa"/>
        </w:tcPr>
        <w:p w:rsidR="002556C4" w:rsidRPr="002556C4" w:rsidRDefault="002556C4" w:rsidP="002556C4">
          <w:pPr>
            <w:spacing w:after="0" w:line="240" w:lineRule="auto"/>
            <w:rPr>
              <w:rFonts w:ascii="Arial Narrow" w:hAnsi="Arial Narrow"/>
              <w:b/>
              <w:sz w:val="14"/>
              <w:szCs w:val="14"/>
            </w:rPr>
          </w:pPr>
          <w:r w:rsidRPr="002556C4">
            <w:rPr>
              <w:rFonts w:ascii="Arial Narrow" w:hAnsi="Arial Narrow"/>
              <w:b/>
              <w:sz w:val="14"/>
              <w:szCs w:val="14"/>
            </w:rPr>
            <w:t xml:space="preserve">Effective Date: </w:t>
          </w:r>
        </w:p>
      </w:tc>
      <w:tc>
        <w:tcPr>
          <w:tcW w:w="1294" w:type="dxa"/>
          <w:tcBorders>
            <w:right w:val="single" w:sz="4" w:space="0" w:color="auto"/>
          </w:tcBorders>
        </w:tcPr>
        <w:p w:rsidR="002556C4" w:rsidRPr="002556C4" w:rsidRDefault="00B457FA" w:rsidP="002556C4">
          <w:pPr>
            <w:spacing w:after="0" w:line="240" w:lineRule="auto"/>
            <w:rPr>
              <w:rFonts w:ascii="Arial Narrow" w:hAnsi="Arial Narrow"/>
              <w:b/>
              <w:sz w:val="14"/>
              <w:szCs w:val="14"/>
            </w:rPr>
          </w:pPr>
          <w:r>
            <w:rPr>
              <w:rFonts w:ascii="Arial Narrow" w:hAnsi="Arial Narrow"/>
              <w:b/>
              <w:sz w:val="14"/>
              <w:szCs w:val="14"/>
            </w:rPr>
            <w:t>21 March 2017</w:t>
          </w:r>
        </w:p>
      </w:tc>
      <w:tc>
        <w:tcPr>
          <w:tcW w:w="1056" w:type="dxa"/>
          <w:tcBorders>
            <w:top w:val="single" w:sz="4" w:space="0" w:color="auto"/>
            <w:left w:val="single" w:sz="4" w:space="0" w:color="auto"/>
            <w:bottom w:val="single" w:sz="4" w:space="0" w:color="auto"/>
            <w:right w:val="single" w:sz="4" w:space="0" w:color="auto"/>
          </w:tcBorders>
        </w:tcPr>
        <w:p w:rsidR="002556C4" w:rsidRPr="002556C4" w:rsidRDefault="002556C4" w:rsidP="002556C4">
          <w:pPr>
            <w:spacing w:after="0" w:line="240" w:lineRule="auto"/>
            <w:rPr>
              <w:rFonts w:ascii="Arial Narrow" w:hAnsi="Arial Narrow"/>
              <w:b/>
              <w:sz w:val="14"/>
              <w:szCs w:val="14"/>
            </w:rPr>
          </w:pPr>
          <w:r w:rsidRPr="002556C4">
            <w:rPr>
              <w:rFonts w:ascii="Arial Narrow" w:hAnsi="Arial Narrow"/>
              <w:b/>
              <w:sz w:val="14"/>
              <w:szCs w:val="14"/>
            </w:rPr>
            <w:t xml:space="preserve">Version </w:t>
          </w:r>
          <w:r>
            <w:rPr>
              <w:rFonts w:ascii="Arial Narrow" w:hAnsi="Arial Narrow"/>
              <w:b/>
              <w:sz w:val="14"/>
              <w:szCs w:val="14"/>
            </w:rPr>
            <w:t>1</w:t>
          </w:r>
          <w:r w:rsidR="00B457FA">
            <w:rPr>
              <w:rFonts w:ascii="Arial Narrow" w:hAnsi="Arial Narrow"/>
              <w:b/>
              <w:sz w:val="14"/>
              <w:szCs w:val="14"/>
            </w:rPr>
            <w:t>.0</w:t>
          </w:r>
        </w:p>
      </w:tc>
    </w:tr>
    <w:tr w:rsidR="00B457FA" w:rsidRPr="00424D43" w:rsidTr="004752AB">
      <w:trPr>
        <w:jc w:val="center"/>
      </w:trPr>
      <w:tc>
        <w:tcPr>
          <w:tcW w:w="1486" w:type="dxa"/>
        </w:tcPr>
        <w:p w:rsidR="00B457FA" w:rsidRPr="00424D43" w:rsidRDefault="00B457FA" w:rsidP="002556C4">
          <w:pPr>
            <w:spacing w:after="0" w:line="240" w:lineRule="auto"/>
            <w:rPr>
              <w:rFonts w:ascii="Arial Narrow" w:hAnsi="Arial Narrow"/>
              <w:b/>
              <w:sz w:val="14"/>
              <w:szCs w:val="14"/>
            </w:rPr>
          </w:pPr>
          <w:r w:rsidRPr="00424D43">
            <w:rPr>
              <w:rFonts w:ascii="Arial Narrow" w:hAnsi="Arial Narrow"/>
              <w:b/>
              <w:sz w:val="14"/>
              <w:szCs w:val="14"/>
            </w:rPr>
            <w:t xml:space="preserve">Authorised by </w:t>
          </w:r>
        </w:p>
      </w:tc>
      <w:tc>
        <w:tcPr>
          <w:tcW w:w="5546" w:type="dxa"/>
          <w:gridSpan w:val="2"/>
        </w:tcPr>
        <w:p w:rsidR="00B457FA" w:rsidRPr="00424D43" w:rsidRDefault="00B457FA" w:rsidP="00B457FA">
          <w:pPr>
            <w:spacing w:after="0" w:line="240" w:lineRule="auto"/>
            <w:rPr>
              <w:rFonts w:ascii="Arial Narrow" w:hAnsi="Arial Narrow"/>
              <w:b/>
              <w:sz w:val="14"/>
              <w:szCs w:val="14"/>
            </w:rPr>
          </w:pPr>
          <w:r>
            <w:rPr>
              <w:rFonts w:ascii="Arial Narrow" w:hAnsi="Arial Narrow"/>
              <w:b/>
              <w:sz w:val="14"/>
              <w:szCs w:val="14"/>
            </w:rPr>
            <w:t>Deputy HR Director and Associate Director, Organisational Development</w:t>
          </w:r>
        </w:p>
      </w:tc>
      <w:tc>
        <w:tcPr>
          <w:tcW w:w="1216" w:type="dxa"/>
        </w:tcPr>
        <w:p w:rsidR="00B457FA" w:rsidRPr="00424D43" w:rsidRDefault="00B457FA" w:rsidP="002556C4">
          <w:pPr>
            <w:spacing w:after="0" w:line="240" w:lineRule="auto"/>
            <w:rPr>
              <w:rFonts w:ascii="Arial Narrow" w:hAnsi="Arial Narrow"/>
              <w:b/>
              <w:sz w:val="14"/>
              <w:szCs w:val="14"/>
            </w:rPr>
          </w:pPr>
          <w:r w:rsidRPr="00424D43">
            <w:rPr>
              <w:rFonts w:ascii="Arial Narrow" w:hAnsi="Arial Narrow"/>
              <w:b/>
              <w:sz w:val="14"/>
              <w:szCs w:val="14"/>
            </w:rPr>
            <w:t>Review Date:</w:t>
          </w:r>
        </w:p>
      </w:tc>
      <w:tc>
        <w:tcPr>
          <w:tcW w:w="1294" w:type="dxa"/>
          <w:tcBorders>
            <w:right w:val="single" w:sz="4" w:space="0" w:color="auto"/>
          </w:tcBorders>
        </w:tcPr>
        <w:p w:rsidR="00B457FA" w:rsidRPr="00424D43" w:rsidRDefault="00B457FA" w:rsidP="002556C4">
          <w:pPr>
            <w:spacing w:after="0" w:line="240" w:lineRule="auto"/>
            <w:rPr>
              <w:rFonts w:ascii="Arial Narrow" w:hAnsi="Arial Narrow"/>
              <w:b/>
              <w:sz w:val="14"/>
              <w:szCs w:val="14"/>
            </w:rPr>
          </w:pPr>
          <w:r>
            <w:rPr>
              <w:rFonts w:ascii="Arial Narrow" w:hAnsi="Arial Narrow"/>
              <w:b/>
              <w:sz w:val="14"/>
              <w:szCs w:val="14"/>
            </w:rPr>
            <w:t>21 March 2018</w:t>
          </w:r>
        </w:p>
      </w:tc>
      <w:tc>
        <w:tcPr>
          <w:tcW w:w="1056" w:type="dxa"/>
          <w:tcBorders>
            <w:top w:val="single" w:sz="4" w:space="0" w:color="auto"/>
            <w:left w:val="single" w:sz="4" w:space="0" w:color="auto"/>
            <w:bottom w:val="single" w:sz="4" w:space="0" w:color="auto"/>
            <w:right w:val="single" w:sz="4" w:space="0" w:color="auto"/>
          </w:tcBorders>
        </w:tcPr>
        <w:p w:rsidR="00B457FA" w:rsidRPr="00424D43" w:rsidRDefault="00B457FA" w:rsidP="002556C4">
          <w:pPr>
            <w:pStyle w:val="Footer"/>
            <w:rPr>
              <w:rFonts w:ascii="Arial Narrow" w:hAnsi="Arial Narrow"/>
              <w:b/>
              <w:sz w:val="14"/>
              <w:szCs w:val="14"/>
            </w:rPr>
          </w:pPr>
          <w:r w:rsidRPr="00424D43">
            <w:rPr>
              <w:rFonts w:ascii="Arial Narrow" w:hAnsi="Arial Narrow"/>
              <w:b/>
              <w:sz w:val="14"/>
              <w:szCs w:val="14"/>
            </w:rPr>
            <w:t xml:space="preserve">Page </w:t>
          </w:r>
          <w:r w:rsidRPr="00424D43">
            <w:rPr>
              <w:rStyle w:val="PageNumber"/>
              <w:rFonts w:ascii="Arial Narrow" w:eastAsiaTheme="majorEastAsia" w:hAnsi="Arial Narrow"/>
              <w:b/>
              <w:sz w:val="14"/>
              <w:szCs w:val="14"/>
            </w:rPr>
            <w:fldChar w:fldCharType="begin"/>
          </w:r>
          <w:r w:rsidRPr="00424D43">
            <w:rPr>
              <w:rStyle w:val="PageNumber"/>
              <w:rFonts w:ascii="Arial Narrow" w:eastAsiaTheme="majorEastAsia" w:hAnsi="Arial Narrow"/>
              <w:b/>
              <w:sz w:val="14"/>
              <w:szCs w:val="14"/>
            </w:rPr>
            <w:instrText xml:space="preserve"> PAGE </w:instrText>
          </w:r>
          <w:r w:rsidRPr="00424D43">
            <w:rPr>
              <w:rStyle w:val="PageNumber"/>
              <w:rFonts w:ascii="Arial Narrow" w:eastAsiaTheme="majorEastAsia" w:hAnsi="Arial Narrow"/>
              <w:b/>
              <w:sz w:val="14"/>
              <w:szCs w:val="14"/>
            </w:rPr>
            <w:fldChar w:fldCharType="separate"/>
          </w:r>
          <w:r w:rsidR="005E1416">
            <w:rPr>
              <w:rStyle w:val="PageNumber"/>
              <w:rFonts w:ascii="Arial Narrow" w:eastAsiaTheme="majorEastAsia" w:hAnsi="Arial Narrow"/>
              <w:b/>
              <w:noProof/>
              <w:sz w:val="14"/>
              <w:szCs w:val="14"/>
            </w:rPr>
            <w:t>2</w:t>
          </w:r>
          <w:r w:rsidRPr="00424D43">
            <w:rPr>
              <w:rStyle w:val="PageNumber"/>
              <w:rFonts w:ascii="Arial Narrow" w:eastAsiaTheme="majorEastAsia" w:hAnsi="Arial Narrow"/>
              <w:b/>
              <w:sz w:val="14"/>
              <w:szCs w:val="14"/>
            </w:rPr>
            <w:fldChar w:fldCharType="end"/>
          </w:r>
          <w:r w:rsidRPr="00424D43">
            <w:rPr>
              <w:rStyle w:val="PageNumber"/>
              <w:rFonts w:ascii="Arial Narrow" w:eastAsiaTheme="majorEastAsia" w:hAnsi="Arial Narrow"/>
              <w:b/>
              <w:sz w:val="14"/>
              <w:szCs w:val="14"/>
            </w:rPr>
            <w:t xml:space="preserve"> of </w:t>
          </w:r>
          <w:r w:rsidRPr="00424D43">
            <w:rPr>
              <w:rStyle w:val="PageNumber"/>
              <w:rFonts w:ascii="Arial Narrow" w:eastAsiaTheme="majorEastAsia" w:hAnsi="Arial Narrow"/>
              <w:b/>
              <w:sz w:val="14"/>
              <w:szCs w:val="14"/>
            </w:rPr>
            <w:fldChar w:fldCharType="begin"/>
          </w:r>
          <w:r w:rsidRPr="00424D43">
            <w:rPr>
              <w:rStyle w:val="PageNumber"/>
              <w:rFonts w:ascii="Arial Narrow" w:eastAsiaTheme="majorEastAsia" w:hAnsi="Arial Narrow"/>
              <w:b/>
              <w:sz w:val="14"/>
              <w:szCs w:val="14"/>
            </w:rPr>
            <w:instrText xml:space="preserve"> NUMPAGES </w:instrText>
          </w:r>
          <w:r w:rsidRPr="00424D43">
            <w:rPr>
              <w:rStyle w:val="PageNumber"/>
              <w:rFonts w:ascii="Arial Narrow" w:eastAsiaTheme="majorEastAsia" w:hAnsi="Arial Narrow"/>
              <w:b/>
              <w:sz w:val="14"/>
              <w:szCs w:val="14"/>
            </w:rPr>
            <w:fldChar w:fldCharType="separate"/>
          </w:r>
          <w:r w:rsidR="005E1416">
            <w:rPr>
              <w:rStyle w:val="PageNumber"/>
              <w:rFonts w:ascii="Arial Narrow" w:eastAsiaTheme="majorEastAsia" w:hAnsi="Arial Narrow"/>
              <w:b/>
              <w:noProof/>
              <w:sz w:val="14"/>
              <w:szCs w:val="14"/>
            </w:rPr>
            <w:t>4</w:t>
          </w:r>
          <w:r w:rsidRPr="00424D43">
            <w:rPr>
              <w:rStyle w:val="PageNumber"/>
              <w:rFonts w:ascii="Arial Narrow" w:eastAsiaTheme="majorEastAsia" w:hAnsi="Arial Narrow"/>
              <w:b/>
              <w:sz w:val="14"/>
              <w:szCs w:val="14"/>
            </w:rPr>
            <w:fldChar w:fldCharType="end"/>
          </w:r>
        </w:p>
      </w:tc>
    </w:tr>
    <w:tr w:rsidR="00B457FA" w:rsidRPr="00424D43" w:rsidTr="00F50D85">
      <w:trPr>
        <w:jc w:val="center"/>
      </w:trPr>
      <w:tc>
        <w:tcPr>
          <w:tcW w:w="1486" w:type="dxa"/>
        </w:tcPr>
        <w:p w:rsidR="00B457FA" w:rsidRPr="00424D43" w:rsidRDefault="00B457FA" w:rsidP="002556C4">
          <w:pPr>
            <w:spacing w:after="0" w:line="240" w:lineRule="auto"/>
            <w:rPr>
              <w:rFonts w:ascii="Arial Narrow" w:hAnsi="Arial Narrow"/>
              <w:b/>
              <w:sz w:val="14"/>
              <w:szCs w:val="14"/>
            </w:rPr>
          </w:pPr>
          <w:r w:rsidRPr="00424D43">
            <w:rPr>
              <w:rFonts w:ascii="Arial Narrow" w:hAnsi="Arial Narrow"/>
              <w:b/>
              <w:sz w:val="14"/>
              <w:szCs w:val="14"/>
            </w:rPr>
            <w:t>Warning</w:t>
          </w:r>
        </w:p>
      </w:tc>
      <w:tc>
        <w:tcPr>
          <w:tcW w:w="9112" w:type="dxa"/>
          <w:gridSpan w:val="5"/>
          <w:tcBorders>
            <w:right w:val="single" w:sz="4" w:space="0" w:color="auto"/>
          </w:tcBorders>
        </w:tcPr>
        <w:p w:rsidR="00B457FA" w:rsidRPr="00424D43" w:rsidRDefault="00B457FA" w:rsidP="002556C4">
          <w:pPr>
            <w:pStyle w:val="Footer"/>
            <w:rPr>
              <w:rFonts w:ascii="Arial Narrow" w:hAnsi="Arial Narrow"/>
              <w:b/>
              <w:sz w:val="14"/>
              <w:szCs w:val="14"/>
            </w:rPr>
          </w:pPr>
          <w:r w:rsidRPr="00424D43">
            <w:rPr>
              <w:rFonts w:ascii="Arial Narrow" w:hAnsi="Arial Narrow"/>
              <w:b/>
              <w:sz w:val="14"/>
              <w:szCs w:val="14"/>
            </w:rPr>
            <w:t>This process is uncontrolled when printed.  The current version of this document is available on the HSW Website.</w:t>
          </w:r>
        </w:p>
      </w:tc>
    </w:tr>
  </w:tbl>
  <w:p w:rsidR="002556C4" w:rsidRPr="002556C4" w:rsidRDefault="002556C4">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6C4" w:rsidRDefault="002556C4" w:rsidP="002556C4">
      <w:r>
        <w:separator/>
      </w:r>
    </w:p>
  </w:footnote>
  <w:footnote w:type="continuationSeparator" w:id="0">
    <w:p w:rsidR="002556C4" w:rsidRDefault="002556C4" w:rsidP="00255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828"/>
    </w:tblGrid>
    <w:tr w:rsidR="002556C4" w:rsidTr="002556C4">
      <w:tc>
        <w:tcPr>
          <w:tcW w:w="6912" w:type="dxa"/>
        </w:tcPr>
        <w:p w:rsidR="002556C4" w:rsidRDefault="002556C4" w:rsidP="00B16CFA">
          <w:pPr>
            <w:pStyle w:val="Header"/>
            <w:rPr>
              <w:rFonts w:ascii="Arial Narrow" w:hAnsi="Arial Narrow"/>
              <w:b/>
              <w:sz w:val="20"/>
              <w:szCs w:val="20"/>
            </w:rPr>
          </w:pPr>
        </w:p>
        <w:p w:rsidR="002556C4" w:rsidRDefault="002556C4" w:rsidP="00B457FA">
          <w:pPr>
            <w:pStyle w:val="Header"/>
            <w:rPr>
              <w:rFonts w:ascii="Arial Narrow" w:hAnsi="Arial Narrow"/>
              <w:b/>
              <w:sz w:val="20"/>
              <w:szCs w:val="20"/>
            </w:rPr>
          </w:pPr>
          <w:r>
            <w:rPr>
              <w:rFonts w:ascii="Arial Narrow" w:hAnsi="Arial Narrow"/>
              <w:b/>
              <w:sz w:val="20"/>
              <w:szCs w:val="20"/>
            </w:rPr>
            <w:t>Performan</w:t>
          </w:r>
          <w:r w:rsidR="00502321">
            <w:rPr>
              <w:rFonts w:ascii="Arial Narrow" w:hAnsi="Arial Narrow"/>
              <w:b/>
              <w:sz w:val="20"/>
              <w:szCs w:val="20"/>
            </w:rPr>
            <w:t xml:space="preserve">ce Development and Promotions  - </w:t>
          </w:r>
          <w:r w:rsidR="00B457FA">
            <w:rPr>
              <w:rFonts w:ascii="Arial Narrow" w:hAnsi="Arial Narrow"/>
              <w:b/>
              <w:sz w:val="20"/>
              <w:szCs w:val="20"/>
            </w:rPr>
            <w:t>Induction Checklist – Existing Staff</w:t>
          </w:r>
          <w:r>
            <w:rPr>
              <w:rFonts w:ascii="Arial Narrow" w:hAnsi="Arial Narrow"/>
              <w:b/>
              <w:sz w:val="20"/>
              <w:szCs w:val="20"/>
            </w:rPr>
            <w:t xml:space="preserve">     </w:t>
          </w:r>
        </w:p>
      </w:tc>
      <w:tc>
        <w:tcPr>
          <w:tcW w:w="3828" w:type="dxa"/>
        </w:tcPr>
        <w:p w:rsidR="002556C4" w:rsidRDefault="002556C4" w:rsidP="00B16CFA">
          <w:pPr>
            <w:pStyle w:val="Header"/>
            <w:jc w:val="right"/>
            <w:rPr>
              <w:rFonts w:ascii="Arial Narrow" w:hAnsi="Arial Narrow"/>
              <w:b/>
              <w:sz w:val="20"/>
              <w:szCs w:val="20"/>
            </w:rPr>
          </w:pPr>
          <w:r>
            <w:rPr>
              <w:noProof/>
              <w:lang w:eastAsia="en-AU"/>
            </w:rPr>
            <w:drawing>
              <wp:inline distT="0" distB="0" distL="0" distR="0" wp14:anchorId="0771309D" wp14:editId="1C62B83A">
                <wp:extent cx="846331" cy="259080"/>
                <wp:effectExtent l="0" t="0" r="0" b="7620"/>
                <wp:docPr id="12"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rsidR="002556C4" w:rsidRPr="002556C4" w:rsidRDefault="002556C4" w:rsidP="002556C4">
    <w:pPr>
      <w:pStyle w:val="Header"/>
    </w:pPr>
    <w:r>
      <w:rPr>
        <w:noProof/>
        <w:lang w:eastAsia="en-AU"/>
      </w:rPr>
      <mc:AlternateContent>
        <mc:Choice Requires="wps">
          <w:drawing>
            <wp:anchor distT="4294967295" distB="4294967295" distL="114300" distR="114300" simplePos="0" relativeHeight="251659264" behindDoc="0" locked="0" layoutInCell="1" allowOverlap="1" wp14:anchorId="12423D99" wp14:editId="1241D6B9">
              <wp:simplePos x="0" y="0"/>
              <wp:positionH relativeFrom="column">
                <wp:posOffset>-111760</wp:posOffset>
              </wp:positionH>
              <wp:positionV relativeFrom="paragraph">
                <wp:posOffset>114300</wp:posOffset>
              </wp:positionV>
              <wp:extent cx="690562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562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BF7702"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8pt,9pt" to="53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" strokecolor="red"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47240"/>
    <w:multiLevelType w:val="multilevel"/>
    <w:tmpl w:val="96B8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53BD2"/>
    <w:multiLevelType w:val="hybridMultilevel"/>
    <w:tmpl w:val="636A6DEA"/>
    <w:lvl w:ilvl="0" w:tplc="1E7E1636">
      <w:start w:val="3"/>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962601"/>
    <w:multiLevelType w:val="multilevel"/>
    <w:tmpl w:val="6D4E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F3B19"/>
    <w:multiLevelType w:val="hybridMultilevel"/>
    <w:tmpl w:val="1EC4BDF0"/>
    <w:lvl w:ilvl="0" w:tplc="F8C2E378">
      <w:start w:val="1"/>
      <w:numFmt w:val="bullet"/>
      <w:lvlText w:val=""/>
      <w:lvlJc w:val="left"/>
      <w:pPr>
        <w:tabs>
          <w:tab w:val="num" w:pos="567"/>
        </w:tabs>
        <w:ind w:left="567" w:hanging="56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263109"/>
    <w:multiLevelType w:val="hybridMultilevel"/>
    <w:tmpl w:val="BE64B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0F3719B"/>
    <w:multiLevelType w:val="multilevel"/>
    <w:tmpl w:val="2302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FC300B"/>
    <w:multiLevelType w:val="hybridMultilevel"/>
    <w:tmpl w:val="E0384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22125D"/>
    <w:multiLevelType w:val="multilevel"/>
    <w:tmpl w:val="7012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803CB3"/>
    <w:multiLevelType w:val="hybridMultilevel"/>
    <w:tmpl w:val="E084C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995EB5"/>
    <w:multiLevelType w:val="hybridMultilevel"/>
    <w:tmpl w:val="6B4A8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F86D01"/>
    <w:multiLevelType w:val="hybridMultilevel"/>
    <w:tmpl w:val="FEF47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7101DDF"/>
    <w:multiLevelType w:val="hybridMultilevel"/>
    <w:tmpl w:val="74C2A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6323511"/>
    <w:multiLevelType w:val="hybridMultilevel"/>
    <w:tmpl w:val="6F1A9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F01DAF"/>
    <w:multiLevelType w:val="multilevel"/>
    <w:tmpl w:val="00A2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04DBE"/>
    <w:multiLevelType w:val="multilevel"/>
    <w:tmpl w:val="92483DB4"/>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o"/>
      <w:lvlJc w:val="left"/>
      <w:pPr>
        <w:tabs>
          <w:tab w:val="num" w:pos="660"/>
        </w:tabs>
        <w:ind w:left="660" w:hanging="360"/>
      </w:pPr>
      <w:rPr>
        <w:rFonts w:ascii="Courier New" w:hAnsi="Courier New" w:hint="default"/>
        <w:sz w:val="20"/>
      </w:rPr>
    </w:lvl>
    <w:lvl w:ilvl="2" w:tentative="1">
      <w:start w:val="1"/>
      <w:numFmt w:val="bullet"/>
      <w:lvlText w:val=""/>
      <w:lvlJc w:val="left"/>
      <w:pPr>
        <w:tabs>
          <w:tab w:val="num" w:pos="1380"/>
        </w:tabs>
        <w:ind w:left="1380" w:hanging="360"/>
      </w:pPr>
      <w:rPr>
        <w:rFonts w:ascii="Wingdings" w:hAnsi="Wingdings" w:hint="default"/>
        <w:sz w:val="20"/>
      </w:rPr>
    </w:lvl>
    <w:lvl w:ilvl="3" w:tentative="1">
      <w:start w:val="1"/>
      <w:numFmt w:val="bullet"/>
      <w:lvlText w:val=""/>
      <w:lvlJc w:val="left"/>
      <w:pPr>
        <w:tabs>
          <w:tab w:val="num" w:pos="2100"/>
        </w:tabs>
        <w:ind w:left="2100" w:hanging="360"/>
      </w:pPr>
      <w:rPr>
        <w:rFonts w:ascii="Wingdings" w:hAnsi="Wingdings" w:hint="default"/>
        <w:sz w:val="20"/>
      </w:rPr>
    </w:lvl>
    <w:lvl w:ilvl="4" w:tentative="1">
      <w:start w:val="1"/>
      <w:numFmt w:val="bullet"/>
      <w:lvlText w:val=""/>
      <w:lvlJc w:val="left"/>
      <w:pPr>
        <w:tabs>
          <w:tab w:val="num" w:pos="2820"/>
        </w:tabs>
        <w:ind w:left="2820" w:hanging="360"/>
      </w:pPr>
      <w:rPr>
        <w:rFonts w:ascii="Wingdings" w:hAnsi="Wingdings" w:hint="default"/>
        <w:sz w:val="20"/>
      </w:rPr>
    </w:lvl>
    <w:lvl w:ilvl="5" w:tentative="1">
      <w:start w:val="1"/>
      <w:numFmt w:val="bullet"/>
      <w:lvlText w:val=""/>
      <w:lvlJc w:val="left"/>
      <w:pPr>
        <w:tabs>
          <w:tab w:val="num" w:pos="3540"/>
        </w:tabs>
        <w:ind w:left="3540" w:hanging="360"/>
      </w:pPr>
      <w:rPr>
        <w:rFonts w:ascii="Wingdings" w:hAnsi="Wingdings" w:hint="default"/>
        <w:sz w:val="20"/>
      </w:rPr>
    </w:lvl>
    <w:lvl w:ilvl="6" w:tentative="1">
      <w:start w:val="1"/>
      <w:numFmt w:val="bullet"/>
      <w:lvlText w:val=""/>
      <w:lvlJc w:val="left"/>
      <w:pPr>
        <w:tabs>
          <w:tab w:val="num" w:pos="4260"/>
        </w:tabs>
        <w:ind w:left="4260" w:hanging="360"/>
      </w:pPr>
      <w:rPr>
        <w:rFonts w:ascii="Wingdings" w:hAnsi="Wingdings" w:hint="default"/>
        <w:sz w:val="20"/>
      </w:rPr>
    </w:lvl>
    <w:lvl w:ilvl="7" w:tentative="1">
      <w:start w:val="1"/>
      <w:numFmt w:val="bullet"/>
      <w:lvlText w:val=""/>
      <w:lvlJc w:val="left"/>
      <w:pPr>
        <w:tabs>
          <w:tab w:val="num" w:pos="4980"/>
        </w:tabs>
        <w:ind w:left="4980" w:hanging="360"/>
      </w:pPr>
      <w:rPr>
        <w:rFonts w:ascii="Wingdings" w:hAnsi="Wingdings" w:hint="default"/>
        <w:sz w:val="20"/>
      </w:rPr>
    </w:lvl>
    <w:lvl w:ilvl="8" w:tentative="1">
      <w:start w:val="1"/>
      <w:numFmt w:val="bullet"/>
      <w:lvlText w:val=""/>
      <w:lvlJc w:val="left"/>
      <w:pPr>
        <w:tabs>
          <w:tab w:val="num" w:pos="5700"/>
        </w:tabs>
        <w:ind w:left="5700" w:hanging="360"/>
      </w:pPr>
      <w:rPr>
        <w:rFonts w:ascii="Wingdings" w:hAnsi="Wingdings" w:hint="default"/>
        <w:sz w:val="20"/>
      </w:rPr>
    </w:lvl>
  </w:abstractNum>
  <w:num w:numId="1">
    <w:abstractNumId w:val="14"/>
  </w:num>
  <w:num w:numId="2">
    <w:abstractNumId w:val="7"/>
  </w:num>
  <w:num w:numId="3">
    <w:abstractNumId w:val="2"/>
  </w:num>
  <w:num w:numId="4">
    <w:abstractNumId w:val="13"/>
  </w:num>
  <w:num w:numId="5">
    <w:abstractNumId w:val="0"/>
  </w:num>
  <w:num w:numId="6">
    <w:abstractNumId w:val="5"/>
  </w:num>
  <w:num w:numId="7">
    <w:abstractNumId w:val="12"/>
  </w:num>
  <w:num w:numId="8">
    <w:abstractNumId w:val="14"/>
  </w:num>
  <w:num w:numId="9">
    <w:abstractNumId w:val="3"/>
  </w:num>
  <w:num w:numId="10">
    <w:abstractNumId w:val="1"/>
  </w:num>
  <w:num w:numId="11">
    <w:abstractNumId w:val="6"/>
  </w:num>
  <w:num w:numId="12">
    <w:abstractNumId w:val="10"/>
  </w:num>
  <w:num w:numId="13">
    <w:abstractNumId w:val="4"/>
  </w:num>
  <w:num w:numId="14">
    <w:abstractNumId w:val="1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33"/>
    <w:rsid w:val="0009135C"/>
    <w:rsid w:val="00093260"/>
    <w:rsid w:val="00093D1D"/>
    <w:rsid w:val="000A5F68"/>
    <w:rsid w:val="000F7DB8"/>
    <w:rsid w:val="0018795C"/>
    <w:rsid w:val="001E0C58"/>
    <w:rsid w:val="002556C4"/>
    <w:rsid w:val="002725B6"/>
    <w:rsid w:val="002E6F86"/>
    <w:rsid w:val="002F614F"/>
    <w:rsid w:val="00315259"/>
    <w:rsid w:val="00377F4B"/>
    <w:rsid w:val="00437ECD"/>
    <w:rsid w:val="00502321"/>
    <w:rsid w:val="00594EE6"/>
    <w:rsid w:val="005C3902"/>
    <w:rsid w:val="005E1416"/>
    <w:rsid w:val="00603C80"/>
    <w:rsid w:val="00715413"/>
    <w:rsid w:val="00741EA8"/>
    <w:rsid w:val="00746A84"/>
    <w:rsid w:val="00793A09"/>
    <w:rsid w:val="007A292C"/>
    <w:rsid w:val="0080454F"/>
    <w:rsid w:val="008818D0"/>
    <w:rsid w:val="00882BC0"/>
    <w:rsid w:val="008C7926"/>
    <w:rsid w:val="008F6A8E"/>
    <w:rsid w:val="009A2C33"/>
    <w:rsid w:val="009F0614"/>
    <w:rsid w:val="009F4684"/>
    <w:rsid w:val="00A1508F"/>
    <w:rsid w:val="00B32E70"/>
    <w:rsid w:val="00B457FA"/>
    <w:rsid w:val="00B64868"/>
    <w:rsid w:val="00B7513E"/>
    <w:rsid w:val="00B82A8E"/>
    <w:rsid w:val="00BB59D8"/>
    <w:rsid w:val="00D8403F"/>
    <w:rsid w:val="00DE79CE"/>
    <w:rsid w:val="00E42DE8"/>
    <w:rsid w:val="00E90ECC"/>
    <w:rsid w:val="00E93DB9"/>
    <w:rsid w:val="00EA6B2D"/>
    <w:rsid w:val="00F1032A"/>
    <w:rsid w:val="00F94E99"/>
    <w:rsid w:val="00FA7489"/>
    <w:rsid w:val="00FB1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E17B0-241B-4416-9D00-2CDBBE2A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403F"/>
    <w:pPr>
      <w:spacing w:after="0" w:line="240" w:lineRule="auto"/>
      <w:outlineLvl w:val="0"/>
    </w:pPr>
    <w:rPr>
      <w:rFonts w:ascii="Georgia" w:hAnsi="Georgia"/>
      <w:noProof/>
      <w:color w:val="1F497D" w:themeColor="text2"/>
      <w:sz w:val="30"/>
      <w:szCs w:val="30"/>
      <w:lang w:eastAsia="en-AU"/>
    </w:rPr>
  </w:style>
  <w:style w:type="paragraph" w:styleId="Heading2">
    <w:name w:val="heading 2"/>
    <w:basedOn w:val="Normal"/>
    <w:next w:val="Normal"/>
    <w:link w:val="Heading2Char"/>
    <w:uiPriority w:val="9"/>
    <w:unhideWhenUsed/>
    <w:qFormat/>
    <w:rsid w:val="00D8403F"/>
    <w:pPr>
      <w:spacing w:after="0" w:line="240" w:lineRule="auto"/>
      <w:outlineLvl w:val="1"/>
    </w:pPr>
    <w:rPr>
      <w:rFonts w:ascii="Georgia" w:hAnsi="Georgia"/>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C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9A2C33"/>
    <w:rPr>
      <w:color w:val="0000FF"/>
      <w:u w:val="single"/>
    </w:rPr>
  </w:style>
  <w:style w:type="paragraph" w:styleId="BalloonText">
    <w:name w:val="Balloon Text"/>
    <w:basedOn w:val="Normal"/>
    <w:link w:val="BalloonTextChar"/>
    <w:uiPriority w:val="99"/>
    <w:semiHidden/>
    <w:unhideWhenUsed/>
    <w:rsid w:val="009A2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C33"/>
    <w:rPr>
      <w:rFonts w:ascii="Tahoma" w:hAnsi="Tahoma" w:cs="Tahoma"/>
      <w:sz w:val="16"/>
      <w:szCs w:val="16"/>
    </w:rPr>
  </w:style>
  <w:style w:type="table" w:styleId="TableGrid">
    <w:name w:val="Table Grid"/>
    <w:basedOn w:val="TableNormal"/>
    <w:uiPriority w:val="59"/>
    <w:rsid w:val="00E90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403F"/>
    <w:rPr>
      <w:rFonts w:ascii="Georgia" w:hAnsi="Georgia"/>
      <w:noProof/>
      <w:color w:val="1F497D" w:themeColor="text2"/>
      <w:sz w:val="30"/>
      <w:szCs w:val="30"/>
      <w:lang w:eastAsia="en-AU"/>
    </w:rPr>
  </w:style>
  <w:style w:type="character" w:customStyle="1" w:styleId="Heading2Char">
    <w:name w:val="Heading 2 Char"/>
    <w:basedOn w:val="DefaultParagraphFont"/>
    <w:link w:val="Heading2"/>
    <w:uiPriority w:val="9"/>
    <w:rsid w:val="00D8403F"/>
    <w:rPr>
      <w:rFonts w:ascii="Georgia" w:hAnsi="Georgia"/>
      <w:color w:val="4F81BD" w:themeColor="accent1"/>
      <w:sz w:val="26"/>
      <w:szCs w:val="26"/>
    </w:rPr>
  </w:style>
  <w:style w:type="paragraph" w:styleId="ListParagraph">
    <w:name w:val="List Paragraph"/>
    <w:basedOn w:val="Normal"/>
    <w:uiPriority w:val="34"/>
    <w:qFormat/>
    <w:rsid w:val="00D8403F"/>
    <w:pPr>
      <w:ind w:left="720"/>
      <w:contextualSpacing/>
    </w:pPr>
  </w:style>
  <w:style w:type="paragraph" w:styleId="Header">
    <w:name w:val="header"/>
    <w:basedOn w:val="Normal"/>
    <w:link w:val="HeaderChar"/>
    <w:unhideWhenUsed/>
    <w:rsid w:val="002556C4"/>
    <w:pPr>
      <w:tabs>
        <w:tab w:val="center" w:pos="4513"/>
        <w:tab w:val="right" w:pos="9026"/>
      </w:tabs>
      <w:spacing w:after="0" w:line="240" w:lineRule="auto"/>
    </w:pPr>
  </w:style>
  <w:style w:type="character" w:customStyle="1" w:styleId="HeaderChar">
    <w:name w:val="Header Char"/>
    <w:basedOn w:val="DefaultParagraphFont"/>
    <w:link w:val="Header"/>
    <w:rsid w:val="002556C4"/>
  </w:style>
  <w:style w:type="paragraph" w:styleId="Footer">
    <w:name w:val="footer"/>
    <w:basedOn w:val="Normal"/>
    <w:link w:val="FooterChar"/>
    <w:uiPriority w:val="99"/>
    <w:unhideWhenUsed/>
    <w:rsid w:val="00255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6C4"/>
  </w:style>
  <w:style w:type="character" w:styleId="PageNumber">
    <w:name w:val="page number"/>
    <w:basedOn w:val="DefaultParagraphFont"/>
    <w:unhideWhenUsed/>
    <w:rsid w:val="002556C4"/>
  </w:style>
  <w:style w:type="character" w:styleId="FollowedHyperlink">
    <w:name w:val="FollowedHyperlink"/>
    <w:basedOn w:val="DefaultParagraphFont"/>
    <w:uiPriority w:val="99"/>
    <w:semiHidden/>
    <w:unhideWhenUsed/>
    <w:rsid w:val="007A292C"/>
    <w:rPr>
      <w:color w:val="800080" w:themeColor="followedHyperlink"/>
      <w:u w:val="single"/>
    </w:rPr>
  </w:style>
  <w:style w:type="paragraph" w:customStyle="1" w:styleId="Level1">
    <w:name w:val="Level 1"/>
    <w:basedOn w:val="Normal"/>
    <w:rsid w:val="00B457FA"/>
    <w:pPr>
      <w:spacing w:after="240" w:line="240" w:lineRule="auto"/>
      <w:ind w:left="567"/>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093260"/>
    <w:rPr>
      <w:sz w:val="16"/>
      <w:szCs w:val="16"/>
    </w:rPr>
  </w:style>
  <w:style w:type="paragraph" w:styleId="CommentText">
    <w:name w:val="annotation text"/>
    <w:basedOn w:val="Normal"/>
    <w:link w:val="CommentTextChar"/>
    <w:uiPriority w:val="99"/>
    <w:semiHidden/>
    <w:unhideWhenUsed/>
    <w:rsid w:val="0009326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93260"/>
    <w:rPr>
      <w:sz w:val="20"/>
      <w:szCs w:val="20"/>
    </w:rPr>
  </w:style>
  <w:style w:type="paragraph" w:styleId="CommentSubject">
    <w:name w:val="annotation subject"/>
    <w:basedOn w:val="CommentText"/>
    <w:next w:val="CommentText"/>
    <w:link w:val="CommentSubjectChar"/>
    <w:uiPriority w:val="99"/>
    <w:semiHidden/>
    <w:unhideWhenUsed/>
    <w:rsid w:val="00093260"/>
    <w:pPr>
      <w:spacing w:after="200"/>
    </w:pPr>
    <w:rPr>
      <w:b/>
      <w:bCs/>
    </w:rPr>
  </w:style>
  <w:style w:type="character" w:customStyle="1" w:styleId="CommentSubjectChar">
    <w:name w:val="Comment Subject Char"/>
    <w:basedOn w:val="CommentTextChar"/>
    <w:link w:val="CommentSubject"/>
    <w:uiPriority w:val="99"/>
    <w:semiHidden/>
    <w:rsid w:val="000932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8382">
      <w:bodyDiv w:val="1"/>
      <w:marLeft w:val="0"/>
      <w:marRight w:val="0"/>
      <w:marTop w:val="0"/>
      <w:marBottom w:val="0"/>
      <w:divBdr>
        <w:top w:val="none" w:sz="0" w:space="0" w:color="auto"/>
        <w:left w:val="none" w:sz="0" w:space="0" w:color="auto"/>
        <w:bottom w:val="none" w:sz="0" w:space="0" w:color="auto"/>
        <w:right w:val="none" w:sz="0" w:space="0" w:color="auto"/>
      </w:divBdr>
    </w:div>
    <w:div w:id="361983499">
      <w:bodyDiv w:val="1"/>
      <w:marLeft w:val="150"/>
      <w:marRight w:val="150"/>
      <w:marTop w:val="150"/>
      <w:marBottom w:val="150"/>
      <w:divBdr>
        <w:top w:val="none" w:sz="0" w:space="0" w:color="auto"/>
        <w:left w:val="none" w:sz="0" w:space="0" w:color="auto"/>
        <w:bottom w:val="none" w:sz="0" w:space="0" w:color="auto"/>
        <w:right w:val="none" w:sz="0" w:space="0" w:color="auto"/>
      </w:divBdr>
    </w:div>
    <w:div w:id="832180239">
      <w:bodyDiv w:val="1"/>
      <w:marLeft w:val="0"/>
      <w:marRight w:val="0"/>
      <w:marTop w:val="0"/>
      <w:marBottom w:val="0"/>
      <w:divBdr>
        <w:top w:val="none" w:sz="0" w:space="0" w:color="auto"/>
        <w:left w:val="none" w:sz="0" w:space="0" w:color="auto"/>
        <w:bottom w:val="none" w:sz="0" w:space="0" w:color="auto"/>
        <w:right w:val="none" w:sz="0" w:space="0" w:color="auto"/>
      </w:divBdr>
    </w:div>
    <w:div w:id="989358362">
      <w:bodyDiv w:val="1"/>
      <w:marLeft w:val="150"/>
      <w:marRight w:val="150"/>
      <w:marTop w:val="150"/>
      <w:marBottom w:val="150"/>
      <w:divBdr>
        <w:top w:val="none" w:sz="0" w:space="0" w:color="auto"/>
        <w:left w:val="none" w:sz="0" w:space="0" w:color="auto"/>
        <w:bottom w:val="none" w:sz="0" w:space="0" w:color="auto"/>
        <w:right w:val="none" w:sz="0" w:space="0" w:color="auto"/>
      </w:divBdr>
    </w:div>
    <w:div w:id="1052118043">
      <w:bodyDiv w:val="1"/>
      <w:marLeft w:val="150"/>
      <w:marRight w:val="150"/>
      <w:marTop w:val="150"/>
      <w:marBottom w:val="150"/>
      <w:divBdr>
        <w:top w:val="none" w:sz="0" w:space="0" w:color="auto"/>
        <w:left w:val="none" w:sz="0" w:space="0" w:color="auto"/>
        <w:bottom w:val="none" w:sz="0" w:space="0" w:color="auto"/>
        <w:right w:val="none" w:sz="0" w:space="0" w:color="auto"/>
      </w:divBdr>
    </w:div>
    <w:div w:id="1103500232">
      <w:bodyDiv w:val="1"/>
      <w:marLeft w:val="150"/>
      <w:marRight w:val="150"/>
      <w:marTop w:val="150"/>
      <w:marBottom w:val="150"/>
      <w:divBdr>
        <w:top w:val="none" w:sz="0" w:space="0" w:color="auto"/>
        <w:left w:val="none" w:sz="0" w:space="0" w:color="auto"/>
        <w:bottom w:val="none" w:sz="0" w:space="0" w:color="auto"/>
        <w:right w:val="none" w:sz="0" w:space="0" w:color="auto"/>
      </w:divBdr>
    </w:div>
    <w:div w:id="1118599493">
      <w:bodyDiv w:val="1"/>
      <w:marLeft w:val="0"/>
      <w:marRight w:val="0"/>
      <w:marTop w:val="0"/>
      <w:marBottom w:val="0"/>
      <w:divBdr>
        <w:top w:val="none" w:sz="0" w:space="0" w:color="auto"/>
        <w:left w:val="none" w:sz="0" w:space="0" w:color="auto"/>
        <w:bottom w:val="none" w:sz="0" w:space="0" w:color="auto"/>
        <w:right w:val="none" w:sz="0" w:space="0" w:color="auto"/>
      </w:divBdr>
    </w:div>
    <w:div w:id="1273589810">
      <w:bodyDiv w:val="1"/>
      <w:marLeft w:val="150"/>
      <w:marRight w:val="150"/>
      <w:marTop w:val="150"/>
      <w:marBottom w:val="150"/>
      <w:divBdr>
        <w:top w:val="none" w:sz="0" w:space="0" w:color="auto"/>
        <w:left w:val="none" w:sz="0" w:space="0" w:color="auto"/>
        <w:bottom w:val="none" w:sz="0" w:space="0" w:color="auto"/>
        <w:right w:val="none" w:sz="0" w:space="0" w:color="auto"/>
      </w:divBdr>
    </w:div>
    <w:div w:id="1313757526">
      <w:bodyDiv w:val="1"/>
      <w:marLeft w:val="150"/>
      <w:marRight w:val="150"/>
      <w:marTop w:val="150"/>
      <w:marBottom w:val="150"/>
      <w:divBdr>
        <w:top w:val="none" w:sz="0" w:space="0" w:color="auto"/>
        <w:left w:val="none" w:sz="0" w:space="0" w:color="auto"/>
        <w:bottom w:val="none" w:sz="0" w:space="0" w:color="auto"/>
        <w:right w:val="none" w:sz="0" w:space="0" w:color="auto"/>
      </w:divBdr>
    </w:div>
    <w:div w:id="1694190541">
      <w:bodyDiv w:val="1"/>
      <w:marLeft w:val="150"/>
      <w:marRight w:val="150"/>
      <w:marTop w:val="150"/>
      <w:marBottom w:val="150"/>
      <w:divBdr>
        <w:top w:val="none" w:sz="0" w:space="0" w:color="auto"/>
        <w:left w:val="none" w:sz="0" w:space="0" w:color="auto"/>
        <w:bottom w:val="none" w:sz="0" w:space="0" w:color="auto"/>
        <w:right w:val="none" w:sz="0" w:space="0" w:color="auto"/>
      </w:divBdr>
    </w:div>
    <w:div w:id="2132088400">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laide.edu.au/hr/systems/new-starter/" TargetMode="External"/><Relationship Id="rId13" Type="http://schemas.openxmlformats.org/officeDocument/2006/relationships/hyperlink" Target="http://www.adelaide.edu.au/phonebook/amendments.html" TargetMode="External"/><Relationship Id="rId18" Type="http://schemas.openxmlformats.org/officeDocument/2006/relationships/hyperlink" Target="http://www.adelaide.edu.au/legalandrisk/compliance/legislation/schoo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delaide.edu.au/learning/staff/teachingAtAdelaide.pdf" TargetMode="External"/><Relationship Id="rId7" Type="http://schemas.openxmlformats.org/officeDocument/2006/relationships/hyperlink" Target="http://www.adelaide.edu.au/hr/docs/pdp-induction-agenda.docx" TargetMode="External"/><Relationship Id="rId12" Type="http://schemas.openxmlformats.org/officeDocument/2006/relationships/hyperlink" Target="https://www.adelaide.edu.au/mc/" TargetMode="External"/><Relationship Id="rId17" Type="http://schemas.openxmlformats.org/officeDocument/2006/relationships/hyperlink" Target="http://www.adelaide.edu.au/governance/delegation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delaide.edu.au/policies/" TargetMode="External"/><Relationship Id="rId20" Type="http://schemas.openxmlformats.org/officeDocument/2006/relationships/hyperlink" Target="http://www.adelaide.edu.au/policies/2323/?dsn=policy.document;field=data;id=3842;m=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elaide.edu.au/h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delaide.edu.au/policies/2323/?dsn=policy.document;field=data;id=3842;m=view" TargetMode="External"/><Relationship Id="rId23" Type="http://schemas.openxmlformats.org/officeDocument/2006/relationships/hyperlink" Target="http://www.adelaide.edu.au/planning/selt/" TargetMode="External"/><Relationship Id="rId10" Type="http://schemas.openxmlformats.org/officeDocument/2006/relationships/hyperlink" Target="http://www.adelaide.edu.au/hr/hsw/handbook/induction/" TargetMode="External"/><Relationship Id="rId19" Type="http://schemas.openxmlformats.org/officeDocument/2006/relationships/hyperlink" Target="http://www.adelaide.edu.au/hr/handbook/enterprise-agreement/" TargetMode="External"/><Relationship Id="rId4" Type="http://schemas.openxmlformats.org/officeDocument/2006/relationships/webSettings" Target="webSettings.xml"/><Relationship Id="rId9" Type="http://schemas.openxmlformats.org/officeDocument/2006/relationships/hyperlink" Target="https://www.adelaide.edu.au/technology/yourservices/hardware/" TargetMode="External"/><Relationship Id="rId14" Type="http://schemas.openxmlformats.org/officeDocument/2006/relationships/hyperlink" Target="http://www.adelaide.edu.au/hr/development/induction/" TargetMode="External"/><Relationship Id="rId22" Type="http://schemas.openxmlformats.org/officeDocument/2006/relationships/hyperlink" Target="http://www.adelaide.edu.au/ethics/integrity/code/code.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83B98365</Template>
  <TotalTime>0</TotalTime>
  <Pages>4</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Hinnd Ahmadie</dc:creator>
  <cp:lastModifiedBy>Simone Patterson</cp:lastModifiedBy>
  <cp:revision>2</cp:revision>
  <cp:lastPrinted>2016-06-21T00:30:00Z</cp:lastPrinted>
  <dcterms:created xsi:type="dcterms:W3CDTF">2019-09-06T04:06:00Z</dcterms:created>
  <dcterms:modified xsi:type="dcterms:W3CDTF">2019-09-06T04:06:00Z</dcterms:modified>
</cp:coreProperties>
</file>