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382" w:rsidRPr="0098463A" w:rsidRDefault="00E67382" w:rsidP="00E67382">
      <w:pPr>
        <w:rPr>
          <w:rFonts w:ascii="Arial Narrow" w:hAnsi="Arial Narrow"/>
          <w:sz w:val="10"/>
          <w:szCs w:val="10"/>
        </w:rPr>
      </w:pPr>
    </w:p>
    <w:tbl>
      <w:tblPr>
        <w:tblW w:w="992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709"/>
        <w:gridCol w:w="1985"/>
        <w:gridCol w:w="283"/>
        <w:gridCol w:w="5812"/>
      </w:tblGrid>
      <w:tr w:rsidR="0087598D" w:rsidRPr="0087598D" w:rsidTr="00DE4E4F">
        <w:tc>
          <w:tcPr>
            <w:tcW w:w="9924" w:type="dxa"/>
            <w:gridSpan w:val="6"/>
            <w:tcBorders>
              <w:top w:val="nil"/>
              <w:left w:val="nil"/>
              <w:bottom w:val="nil"/>
              <w:right w:val="nil"/>
            </w:tcBorders>
          </w:tcPr>
          <w:p w:rsidR="008C197D" w:rsidRPr="00DE4E4F" w:rsidRDefault="0087598D" w:rsidP="005874DA">
            <w:pPr>
              <w:jc w:val="right"/>
              <w:rPr>
                <w:rFonts w:ascii="Arial Narrow" w:hAnsi="Arial Narrow"/>
                <w:b/>
                <w:sz w:val="20"/>
                <w:szCs w:val="20"/>
              </w:rPr>
            </w:pPr>
            <w:r w:rsidRPr="00DE4E4F">
              <w:rPr>
                <w:rFonts w:ascii="Arial Narrow" w:hAnsi="Arial Narrow"/>
                <w:b/>
                <w:color w:val="FF0000"/>
                <w:sz w:val="20"/>
                <w:szCs w:val="20"/>
              </w:rPr>
              <w:t>DRAFT</w:t>
            </w:r>
            <w:r w:rsidR="00DE4E4F" w:rsidRPr="00DE4E4F">
              <w:rPr>
                <w:rFonts w:ascii="Arial Narrow" w:hAnsi="Arial Narrow"/>
                <w:b/>
                <w:color w:val="FF0000"/>
                <w:sz w:val="20"/>
                <w:szCs w:val="20"/>
              </w:rPr>
              <w:t xml:space="preserve"> 4 – </w:t>
            </w:r>
            <w:r w:rsidR="00216AD4">
              <w:rPr>
                <w:rFonts w:ascii="Arial Narrow" w:hAnsi="Arial Narrow"/>
                <w:b/>
                <w:color w:val="FF0000"/>
                <w:sz w:val="20"/>
                <w:szCs w:val="20"/>
              </w:rPr>
              <w:t>2</w:t>
            </w:r>
            <w:r w:rsidR="00DE4E4F" w:rsidRPr="00DE4E4F">
              <w:rPr>
                <w:rFonts w:ascii="Arial Narrow" w:hAnsi="Arial Narrow"/>
                <w:b/>
                <w:color w:val="FF0000"/>
                <w:sz w:val="20"/>
                <w:szCs w:val="20"/>
              </w:rPr>
              <w:t>4 July 2020</w:t>
            </w:r>
          </w:p>
          <w:p w:rsidR="00B72E27" w:rsidRPr="00DE4E4F" w:rsidRDefault="00DE4E4F" w:rsidP="00DE4E4F">
            <w:pPr>
              <w:rPr>
                <w:rFonts w:ascii="Arial Narrow" w:hAnsi="Arial Narrow"/>
                <w:b/>
                <w:sz w:val="20"/>
              </w:rPr>
            </w:pPr>
            <w:r w:rsidRPr="00DE4E4F">
              <w:rPr>
                <w:rFonts w:ascii="Arial Narrow" w:hAnsi="Arial Narrow"/>
                <w:b/>
                <w:sz w:val="20"/>
              </w:rPr>
              <w:t>IMPLEMENTATION</w:t>
            </w:r>
          </w:p>
          <w:p w:rsidR="00DE4E4F" w:rsidRPr="00DE4E4F" w:rsidRDefault="00DE4E4F" w:rsidP="00DE4E4F">
            <w:pPr>
              <w:rPr>
                <w:rFonts w:ascii="Arial Narrow" w:hAnsi="Arial Narrow"/>
                <w:b/>
                <w:sz w:val="28"/>
                <w:szCs w:val="28"/>
              </w:rPr>
            </w:pPr>
          </w:p>
        </w:tc>
      </w:tr>
      <w:tr w:rsidR="008C3103" w:rsidRPr="008C3103" w:rsidTr="00DE4E4F">
        <w:tc>
          <w:tcPr>
            <w:tcW w:w="568" w:type="dxa"/>
            <w:tcBorders>
              <w:top w:val="nil"/>
              <w:left w:val="nil"/>
              <w:bottom w:val="nil"/>
              <w:right w:val="nil"/>
            </w:tcBorders>
          </w:tcPr>
          <w:p w:rsidR="00852159" w:rsidRPr="00DE4E4F" w:rsidRDefault="00852159" w:rsidP="00BC614E">
            <w:pPr>
              <w:rPr>
                <w:rFonts w:ascii="Arial Narrow" w:hAnsi="Arial Narrow"/>
                <w:b/>
                <w:sz w:val="20"/>
                <w:szCs w:val="20"/>
              </w:rPr>
            </w:pPr>
          </w:p>
        </w:tc>
        <w:tc>
          <w:tcPr>
            <w:tcW w:w="9356" w:type="dxa"/>
            <w:gridSpan w:val="5"/>
            <w:tcBorders>
              <w:top w:val="nil"/>
              <w:left w:val="nil"/>
              <w:bottom w:val="nil"/>
              <w:right w:val="nil"/>
            </w:tcBorders>
            <w:shd w:val="clear" w:color="auto" w:fill="FFFFFF" w:themeFill="background1"/>
          </w:tcPr>
          <w:p w:rsidR="008C197D" w:rsidRPr="00DE4E4F" w:rsidRDefault="001601C0" w:rsidP="001601C0">
            <w:pPr>
              <w:rPr>
                <w:rFonts w:ascii="Arial Narrow" w:hAnsi="Arial Narrow"/>
                <w:b/>
                <w:sz w:val="20"/>
                <w:szCs w:val="20"/>
              </w:rPr>
            </w:pPr>
            <w:r w:rsidRPr="00DE4E4F">
              <w:rPr>
                <w:rFonts w:ascii="Arial Narrow" w:hAnsi="Arial Narrow"/>
                <w:b/>
                <w:sz w:val="20"/>
                <w:szCs w:val="20"/>
              </w:rPr>
              <w:t>Aim</w:t>
            </w:r>
          </w:p>
          <w:p w:rsidR="008C3103" w:rsidRPr="00DE4E4F" w:rsidRDefault="00C8444F" w:rsidP="008C3103">
            <w:pPr>
              <w:rPr>
                <w:rFonts w:ascii="Arial Narrow" w:hAnsi="Arial Narrow"/>
                <w:sz w:val="20"/>
                <w:szCs w:val="20"/>
              </w:rPr>
            </w:pPr>
            <w:r w:rsidRPr="00DE4E4F">
              <w:rPr>
                <w:rFonts w:ascii="Arial Narrow" w:hAnsi="Arial Narrow"/>
                <w:sz w:val="20"/>
                <w:szCs w:val="20"/>
              </w:rPr>
              <w:t xml:space="preserve">To </w:t>
            </w:r>
            <w:r w:rsidR="00B933CF" w:rsidRPr="00DE4E4F">
              <w:rPr>
                <w:rFonts w:ascii="Arial Narrow" w:hAnsi="Arial Narrow"/>
                <w:sz w:val="20"/>
                <w:szCs w:val="20"/>
              </w:rPr>
              <w:t xml:space="preserve">ensure that </w:t>
            </w:r>
            <w:r w:rsidR="008C3103" w:rsidRPr="00DE4E4F">
              <w:rPr>
                <w:rFonts w:ascii="Arial Narrow" w:hAnsi="Arial Narrow"/>
                <w:sz w:val="20"/>
                <w:szCs w:val="20"/>
              </w:rPr>
              <w:t>drugs and alcohol</w:t>
            </w:r>
            <w:r w:rsidR="00B933CF" w:rsidRPr="00DE4E4F">
              <w:rPr>
                <w:rFonts w:ascii="Arial Narrow" w:hAnsi="Arial Narrow"/>
                <w:sz w:val="20"/>
                <w:szCs w:val="20"/>
              </w:rPr>
              <w:t xml:space="preserve"> do not impact the safety of those working</w:t>
            </w:r>
            <w:r w:rsidR="008C3103" w:rsidRPr="00DE4E4F">
              <w:rPr>
                <w:rFonts w:ascii="Arial Narrow" w:hAnsi="Arial Narrow"/>
                <w:sz w:val="20"/>
                <w:szCs w:val="20"/>
              </w:rPr>
              <w:t xml:space="preserve"> in higher risk</w:t>
            </w:r>
            <w:r w:rsidR="00B933CF" w:rsidRPr="00DE4E4F">
              <w:rPr>
                <w:rFonts w:ascii="Arial Narrow" w:hAnsi="Arial Narrow"/>
                <w:sz w:val="20"/>
                <w:szCs w:val="20"/>
              </w:rPr>
              <w:t xml:space="preserve"> work areas</w:t>
            </w:r>
            <w:r w:rsidR="008C3103" w:rsidRPr="00DE4E4F">
              <w:rPr>
                <w:rFonts w:ascii="Arial Narrow" w:hAnsi="Arial Narrow"/>
                <w:sz w:val="20"/>
                <w:szCs w:val="20"/>
              </w:rPr>
              <w:t xml:space="preserve"> and to meet the primary duty of care requirements of the Work Health and Safety (WHS) Act 2012 (SA) Sections 19 and 28.</w:t>
            </w:r>
          </w:p>
          <w:p w:rsidR="004574A5" w:rsidRPr="00DE4E4F" w:rsidRDefault="004574A5" w:rsidP="00887E73">
            <w:pPr>
              <w:rPr>
                <w:rFonts w:ascii="Arial Narrow" w:hAnsi="Arial Narrow" w:cs="NewsGothicBT-Roman"/>
                <w:sz w:val="20"/>
                <w:szCs w:val="20"/>
                <w:u w:val="single"/>
              </w:rPr>
            </w:pPr>
          </w:p>
        </w:tc>
      </w:tr>
      <w:tr w:rsidR="0075779E" w:rsidRPr="0075779E" w:rsidTr="00DE4E4F">
        <w:tc>
          <w:tcPr>
            <w:tcW w:w="568" w:type="dxa"/>
            <w:tcBorders>
              <w:top w:val="nil"/>
              <w:left w:val="nil"/>
              <w:bottom w:val="nil"/>
              <w:right w:val="nil"/>
            </w:tcBorders>
          </w:tcPr>
          <w:p w:rsidR="00852159" w:rsidRPr="00DE4E4F" w:rsidRDefault="00852159" w:rsidP="00BC614E">
            <w:pPr>
              <w:rPr>
                <w:rFonts w:ascii="Arial Narrow" w:hAnsi="Arial Narrow"/>
                <w:b/>
                <w:sz w:val="20"/>
                <w:szCs w:val="20"/>
              </w:rPr>
            </w:pPr>
          </w:p>
        </w:tc>
        <w:tc>
          <w:tcPr>
            <w:tcW w:w="567" w:type="dxa"/>
            <w:tcBorders>
              <w:top w:val="nil"/>
              <w:left w:val="nil"/>
              <w:bottom w:val="nil"/>
              <w:right w:val="nil"/>
            </w:tcBorders>
          </w:tcPr>
          <w:p w:rsidR="00852159" w:rsidRPr="00DE4E4F" w:rsidRDefault="000279C8" w:rsidP="002B1DEB">
            <w:pPr>
              <w:rPr>
                <w:rFonts w:ascii="Arial Narrow" w:hAnsi="Arial Narrow"/>
                <w:b/>
                <w:sz w:val="20"/>
                <w:szCs w:val="20"/>
              </w:rPr>
            </w:pPr>
            <w:r w:rsidRPr="00DE4E4F">
              <w:rPr>
                <w:rFonts w:ascii="Arial Narrow" w:hAnsi="Arial Narrow"/>
                <w:b/>
                <w:sz w:val="20"/>
                <w:szCs w:val="20"/>
              </w:rPr>
              <w:t>1</w:t>
            </w:r>
          </w:p>
        </w:tc>
        <w:tc>
          <w:tcPr>
            <w:tcW w:w="8789" w:type="dxa"/>
            <w:gridSpan w:val="4"/>
            <w:tcBorders>
              <w:top w:val="nil"/>
              <w:left w:val="nil"/>
              <w:bottom w:val="nil"/>
              <w:right w:val="nil"/>
            </w:tcBorders>
          </w:tcPr>
          <w:p w:rsidR="00852159" w:rsidRPr="00DE4E4F" w:rsidRDefault="00852159" w:rsidP="00F97BEA">
            <w:pPr>
              <w:autoSpaceDE w:val="0"/>
              <w:autoSpaceDN w:val="0"/>
              <w:adjustRightInd w:val="0"/>
              <w:rPr>
                <w:rFonts w:ascii="Arial Narrow" w:hAnsi="Arial Narrow"/>
                <w:sz w:val="20"/>
                <w:szCs w:val="20"/>
              </w:rPr>
            </w:pPr>
            <w:r w:rsidRPr="00DE4E4F">
              <w:rPr>
                <w:rFonts w:ascii="Arial Narrow" w:hAnsi="Arial Narrow"/>
                <w:b/>
                <w:sz w:val="20"/>
                <w:szCs w:val="20"/>
              </w:rPr>
              <w:t>Objective</w:t>
            </w:r>
          </w:p>
        </w:tc>
      </w:tr>
      <w:tr w:rsidR="0075779E" w:rsidRPr="0075779E" w:rsidTr="00DE4E4F">
        <w:tc>
          <w:tcPr>
            <w:tcW w:w="568" w:type="dxa"/>
            <w:tcBorders>
              <w:top w:val="nil"/>
              <w:left w:val="nil"/>
              <w:bottom w:val="nil"/>
              <w:right w:val="nil"/>
            </w:tcBorders>
          </w:tcPr>
          <w:p w:rsidR="00FF6D00" w:rsidRPr="00DE4E4F" w:rsidRDefault="00FF6D00" w:rsidP="00BC614E">
            <w:pPr>
              <w:rPr>
                <w:rFonts w:ascii="Arial Narrow" w:hAnsi="Arial Narrow"/>
                <w:b/>
                <w:sz w:val="20"/>
                <w:szCs w:val="20"/>
              </w:rPr>
            </w:pPr>
          </w:p>
        </w:tc>
        <w:tc>
          <w:tcPr>
            <w:tcW w:w="567" w:type="dxa"/>
            <w:tcBorders>
              <w:top w:val="nil"/>
              <w:left w:val="nil"/>
              <w:bottom w:val="nil"/>
              <w:right w:val="nil"/>
            </w:tcBorders>
          </w:tcPr>
          <w:p w:rsidR="00FF6D00" w:rsidRPr="00DE4E4F" w:rsidRDefault="00FF6D00" w:rsidP="00BC614E">
            <w:pPr>
              <w:rPr>
                <w:rFonts w:ascii="Arial Narrow" w:hAnsi="Arial Narrow"/>
                <w:b/>
                <w:sz w:val="20"/>
                <w:szCs w:val="20"/>
              </w:rPr>
            </w:pPr>
          </w:p>
        </w:tc>
        <w:tc>
          <w:tcPr>
            <w:tcW w:w="709" w:type="dxa"/>
            <w:tcBorders>
              <w:top w:val="nil"/>
              <w:left w:val="nil"/>
              <w:bottom w:val="nil"/>
              <w:right w:val="nil"/>
            </w:tcBorders>
          </w:tcPr>
          <w:p w:rsidR="00FF6D00" w:rsidRPr="00DE4E4F" w:rsidRDefault="00FF6D00" w:rsidP="002B1DEB">
            <w:pPr>
              <w:rPr>
                <w:rFonts w:ascii="Arial Narrow" w:hAnsi="Arial Narrow"/>
                <w:b/>
                <w:sz w:val="20"/>
                <w:szCs w:val="20"/>
              </w:rPr>
            </w:pPr>
            <w:r w:rsidRPr="00DE4E4F">
              <w:rPr>
                <w:rFonts w:ascii="Arial Narrow" w:hAnsi="Arial Narrow"/>
                <w:b/>
                <w:sz w:val="20"/>
                <w:szCs w:val="20"/>
              </w:rPr>
              <w:t>1.1</w:t>
            </w:r>
          </w:p>
        </w:tc>
        <w:tc>
          <w:tcPr>
            <w:tcW w:w="8080" w:type="dxa"/>
            <w:gridSpan w:val="3"/>
            <w:tcBorders>
              <w:top w:val="nil"/>
              <w:left w:val="nil"/>
              <w:bottom w:val="nil"/>
              <w:right w:val="nil"/>
            </w:tcBorders>
          </w:tcPr>
          <w:p w:rsidR="008C3103" w:rsidRDefault="008C3103" w:rsidP="00B933CF">
            <w:pPr>
              <w:rPr>
                <w:rFonts w:ascii="Arial Narrow" w:hAnsi="Arial Narrow"/>
                <w:sz w:val="20"/>
                <w:szCs w:val="20"/>
              </w:rPr>
            </w:pPr>
            <w:r w:rsidRPr="00DE4E4F">
              <w:rPr>
                <w:rFonts w:ascii="Arial Narrow" w:hAnsi="Arial Narrow"/>
                <w:sz w:val="20"/>
                <w:szCs w:val="20"/>
              </w:rPr>
              <w:t>To ensure that workers are advised of their WHS responsibilities to take reasonable care for their own health and safety and not adversely affect the health and safety of other people [WHS Act, 2012: section 28</w:t>
            </w:r>
            <w:r w:rsidR="00B933CF" w:rsidRPr="00DE4E4F">
              <w:rPr>
                <w:rFonts w:ascii="Arial Narrow" w:hAnsi="Arial Narrow"/>
                <w:sz w:val="20"/>
                <w:szCs w:val="20"/>
              </w:rPr>
              <w:t>]</w:t>
            </w:r>
            <w:r w:rsidRPr="00DE4E4F">
              <w:rPr>
                <w:rFonts w:ascii="Arial Narrow" w:hAnsi="Arial Narrow"/>
                <w:sz w:val="20"/>
                <w:szCs w:val="20"/>
              </w:rPr>
              <w:t xml:space="preserve">. </w:t>
            </w:r>
          </w:p>
          <w:p w:rsidR="00DE4E4F" w:rsidRPr="00DE4E4F" w:rsidRDefault="00DE4E4F" w:rsidP="00B933CF">
            <w:pPr>
              <w:rPr>
                <w:rFonts w:ascii="Arial Narrow" w:hAnsi="Arial Narrow"/>
                <w:sz w:val="20"/>
                <w:szCs w:val="20"/>
              </w:rPr>
            </w:pPr>
          </w:p>
        </w:tc>
      </w:tr>
      <w:tr w:rsidR="00F97BEA" w:rsidRPr="0075779E" w:rsidTr="00F3532A">
        <w:tc>
          <w:tcPr>
            <w:tcW w:w="568" w:type="dxa"/>
            <w:tcBorders>
              <w:top w:val="nil"/>
              <w:left w:val="nil"/>
              <w:bottom w:val="nil"/>
              <w:right w:val="nil"/>
            </w:tcBorders>
          </w:tcPr>
          <w:p w:rsidR="00F97BEA" w:rsidRPr="00DE4E4F" w:rsidRDefault="00F97BEA" w:rsidP="00BC614E">
            <w:pPr>
              <w:rPr>
                <w:rFonts w:ascii="Arial Narrow" w:hAnsi="Arial Narrow"/>
                <w:b/>
                <w:sz w:val="20"/>
                <w:szCs w:val="20"/>
              </w:rPr>
            </w:pPr>
          </w:p>
        </w:tc>
        <w:tc>
          <w:tcPr>
            <w:tcW w:w="567" w:type="dxa"/>
            <w:tcBorders>
              <w:top w:val="nil"/>
              <w:left w:val="nil"/>
              <w:bottom w:val="nil"/>
              <w:right w:val="nil"/>
            </w:tcBorders>
          </w:tcPr>
          <w:p w:rsidR="00F97BEA" w:rsidRDefault="00F97BEA" w:rsidP="00BC614E">
            <w:pPr>
              <w:rPr>
                <w:rFonts w:ascii="Arial Narrow" w:hAnsi="Arial Narrow"/>
                <w:b/>
                <w:sz w:val="20"/>
                <w:szCs w:val="20"/>
              </w:rPr>
            </w:pPr>
            <w:r>
              <w:rPr>
                <w:rFonts w:ascii="Arial Narrow" w:hAnsi="Arial Narrow"/>
                <w:b/>
                <w:sz w:val="20"/>
                <w:szCs w:val="20"/>
              </w:rPr>
              <w:t>2</w:t>
            </w:r>
          </w:p>
        </w:tc>
        <w:tc>
          <w:tcPr>
            <w:tcW w:w="8789" w:type="dxa"/>
            <w:gridSpan w:val="4"/>
            <w:tcBorders>
              <w:top w:val="nil"/>
              <w:left w:val="nil"/>
              <w:bottom w:val="nil"/>
              <w:right w:val="nil"/>
            </w:tcBorders>
          </w:tcPr>
          <w:p w:rsidR="00F97BEA" w:rsidRDefault="00F97BEA" w:rsidP="00F97BEA">
            <w:pPr>
              <w:rPr>
                <w:rFonts w:ascii="Arial Narrow" w:hAnsi="Arial Narrow"/>
                <w:b/>
                <w:sz w:val="20"/>
                <w:szCs w:val="20"/>
              </w:rPr>
            </w:pPr>
            <w:r>
              <w:rPr>
                <w:rFonts w:ascii="Arial Narrow" w:hAnsi="Arial Narrow"/>
                <w:b/>
                <w:sz w:val="20"/>
                <w:szCs w:val="20"/>
              </w:rPr>
              <w:t>Scope and application</w:t>
            </w:r>
          </w:p>
          <w:p w:rsidR="00F97BEA" w:rsidRDefault="00F97BEA" w:rsidP="00BC614E">
            <w:pPr>
              <w:rPr>
                <w:rFonts w:ascii="Arial Narrow" w:hAnsi="Arial Narrow"/>
                <w:b/>
                <w:sz w:val="20"/>
                <w:szCs w:val="20"/>
              </w:rPr>
            </w:pPr>
          </w:p>
        </w:tc>
      </w:tr>
      <w:tr w:rsidR="008C3103" w:rsidRPr="0075779E" w:rsidTr="00DE4E4F">
        <w:tc>
          <w:tcPr>
            <w:tcW w:w="568" w:type="dxa"/>
            <w:tcBorders>
              <w:top w:val="nil"/>
              <w:left w:val="nil"/>
              <w:bottom w:val="nil"/>
              <w:right w:val="nil"/>
            </w:tcBorders>
          </w:tcPr>
          <w:p w:rsidR="008C3103" w:rsidRPr="00DE4E4F" w:rsidRDefault="008C3103" w:rsidP="00BC614E">
            <w:pPr>
              <w:rPr>
                <w:rFonts w:ascii="Arial Narrow" w:hAnsi="Arial Narrow"/>
                <w:b/>
                <w:sz w:val="20"/>
                <w:szCs w:val="20"/>
              </w:rPr>
            </w:pPr>
          </w:p>
        </w:tc>
        <w:tc>
          <w:tcPr>
            <w:tcW w:w="567" w:type="dxa"/>
            <w:tcBorders>
              <w:top w:val="nil"/>
              <w:left w:val="nil"/>
              <w:bottom w:val="nil"/>
              <w:right w:val="nil"/>
            </w:tcBorders>
          </w:tcPr>
          <w:p w:rsidR="008C3103" w:rsidRPr="00DE4E4F" w:rsidRDefault="008C3103" w:rsidP="00BC614E">
            <w:pPr>
              <w:rPr>
                <w:rFonts w:ascii="Arial Narrow" w:hAnsi="Arial Narrow"/>
                <w:b/>
                <w:sz w:val="20"/>
                <w:szCs w:val="20"/>
              </w:rPr>
            </w:pPr>
          </w:p>
        </w:tc>
        <w:tc>
          <w:tcPr>
            <w:tcW w:w="709" w:type="dxa"/>
            <w:tcBorders>
              <w:top w:val="nil"/>
              <w:left w:val="nil"/>
              <w:bottom w:val="nil"/>
              <w:right w:val="nil"/>
            </w:tcBorders>
          </w:tcPr>
          <w:p w:rsidR="008C3103" w:rsidRPr="00DE4E4F" w:rsidRDefault="00DE4E4F" w:rsidP="00DE4E4F">
            <w:pPr>
              <w:rPr>
                <w:rFonts w:ascii="Arial Narrow" w:hAnsi="Arial Narrow"/>
                <w:b/>
                <w:sz w:val="20"/>
                <w:szCs w:val="20"/>
              </w:rPr>
            </w:pPr>
            <w:r>
              <w:rPr>
                <w:rFonts w:ascii="Arial Narrow" w:hAnsi="Arial Narrow"/>
                <w:b/>
                <w:sz w:val="20"/>
                <w:szCs w:val="20"/>
              </w:rPr>
              <w:t>2</w:t>
            </w:r>
            <w:r w:rsidR="008C3103" w:rsidRPr="00DE4E4F">
              <w:rPr>
                <w:rFonts w:ascii="Arial Narrow" w:hAnsi="Arial Narrow"/>
                <w:b/>
                <w:sz w:val="20"/>
                <w:szCs w:val="20"/>
              </w:rPr>
              <w:t>.</w:t>
            </w:r>
            <w:r>
              <w:rPr>
                <w:rFonts w:ascii="Arial Narrow" w:hAnsi="Arial Narrow"/>
                <w:b/>
                <w:sz w:val="20"/>
                <w:szCs w:val="20"/>
              </w:rPr>
              <w:t>1</w:t>
            </w:r>
          </w:p>
        </w:tc>
        <w:tc>
          <w:tcPr>
            <w:tcW w:w="8080" w:type="dxa"/>
            <w:gridSpan w:val="3"/>
            <w:tcBorders>
              <w:top w:val="nil"/>
              <w:left w:val="nil"/>
              <w:bottom w:val="nil"/>
              <w:right w:val="nil"/>
            </w:tcBorders>
          </w:tcPr>
          <w:p w:rsidR="00382195" w:rsidRPr="00DE4E4F" w:rsidRDefault="00382195" w:rsidP="00ED2D6C">
            <w:pPr>
              <w:rPr>
                <w:rFonts w:ascii="Arial Narrow" w:hAnsi="Arial Narrow"/>
                <w:sz w:val="20"/>
                <w:szCs w:val="20"/>
              </w:rPr>
            </w:pPr>
            <w:r w:rsidRPr="00DE4E4F">
              <w:rPr>
                <w:rFonts w:ascii="Arial Narrow" w:hAnsi="Arial Narrow"/>
                <w:sz w:val="20"/>
                <w:szCs w:val="20"/>
              </w:rPr>
              <w:t xml:space="preserve">This process applies to: </w:t>
            </w:r>
          </w:p>
          <w:p w:rsidR="00382195" w:rsidRPr="00DE4E4F" w:rsidRDefault="00382195" w:rsidP="00F97BEA">
            <w:pPr>
              <w:pStyle w:val="ListParagraph"/>
              <w:numPr>
                <w:ilvl w:val="0"/>
                <w:numId w:val="46"/>
              </w:numPr>
              <w:spacing w:before="0"/>
              <w:ind w:left="360"/>
              <w:rPr>
                <w:rFonts w:ascii="Arial Narrow" w:hAnsi="Arial Narrow"/>
                <w:sz w:val="20"/>
                <w:szCs w:val="20"/>
              </w:rPr>
            </w:pPr>
            <w:proofErr w:type="gramStart"/>
            <w:r w:rsidRPr="00DE4E4F">
              <w:rPr>
                <w:rFonts w:ascii="Arial Narrow" w:hAnsi="Arial Narrow"/>
                <w:sz w:val="20"/>
                <w:szCs w:val="20"/>
              </w:rPr>
              <w:t>all</w:t>
            </w:r>
            <w:proofErr w:type="gramEnd"/>
            <w:r w:rsidRPr="00DE4E4F">
              <w:rPr>
                <w:rFonts w:ascii="Arial Narrow" w:hAnsi="Arial Narrow"/>
                <w:sz w:val="20"/>
                <w:szCs w:val="20"/>
              </w:rPr>
              <w:t xml:space="preserve"> persons who undertake University of Adelaide activities that are inherently high or very high risk (i.e. the activity is high or very high risk prior to controls being implemented</w:t>
            </w:r>
            <w:r w:rsidR="00E93AB2" w:rsidRPr="00DE4E4F">
              <w:rPr>
                <w:rFonts w:ascii="Arial Narrow" w:hAnsi="Arial Narrow"/>
                <w:sz w:val="20"/>
                <w:szCs w:val="20"/>
              </w:rPr>
              <w:t>.  Examples would include working with hazardous chemicals, working with hazardous plant or equipment, working with large or potentially dangerous animals</w:t>
            </w:r>
            <w:r w:rsidRPr="00DE4E4F">
              <w:rPr>
                <w:rFonts w:ascii="Arial Narrow" w:hAnsi="Arial Narrow"/>
                <w:sz w:val="20"/>
                <w:szCs w:val="20"/>
              </w:rPr>
              <w:t>);</w:t>
            </w:r>
          </w:p>
          <w:p w:rsidR="00382195" w:rsidRPr="00DE4E4F" w:rsidRDefault="00382195" w:rsidP="00F97BEA">
            <w:pPr>
              <w:pStyle w:val="ListParagraph"/>
              <w:numPr>
                <w:ilvl w:val="0"/>
                <w:numId w:val="46"/>
              </w:numPr>
              <w:spacing w:before="0"/>
              <w:ind w:left="360"/>
              <w:rPr>
                <w:rFonts w:ascii="Arial Narrow" w:hAnsi="Arial Narrow"/>
                <w:sz w:val="20"/>
                <w:szCs w:val="20"/>
              </w:rPr>
            </w:pPr>
            <w:proofErr w:type="gramStart"/>
            <w:r w:rsidRPr="00DE4E4F">
              <w:rPr>
                <w:rFonts w:ascii="Arial Narrow" w:hAnsi="Arial Narrow"/>
                <w:sz w:val="20"/>
                <w:szCs w:val="20"/>
              </w:rPr>
              <w:t>all</w:t>
            </w:r>
            <w:proofErr w:type="gramEnd"/>
            <w:r w:rsidRPr="00DE4E4F">
              <w:rPr>
                <w:rFonts w:ascii="Arial Narrow" w:hAnsi="Arial Narrow"/>
                <w:sz w:val="20"/>
                <w:szCs w:val="20"/>
              </w:rPr>
              <w:t xml:space="preserve"> persons who access University of Adelaide facilities where inherently high or very high risk activities may be undertaken (e.g. laboratories, workshops, field sites, </w:t>
            </w:r>
            <w:proofErr w:type="spellStart"/>
            <w:r w:rsidRPr="00DE4E4F">
              <w:rPr>
                <w:rFonts w:ascii="Arial Narrow" w:hAnsi="Arial Narrow"/>
                <w:sz w:val="20"/>
                <w:szCs w:val="20"/>
              </w:rPr>
              <w:t>etc</w:t>
            </w:r>
            <w:proofErr w:type="spellEnd"/>
            <w:r w:rsidRPr="00DE4E4F">
              <w:rPr>
                <w:rFonts w:ascii="Arial Narrow" w:hAnsi="Arial Narrow"/>
                <w:sz w:val="20"/>
                <w:szCs w:val="20"/>
              </w:rPr>
              <w:t>)</w:t>
            </w:r>
            <w:r w:rsidR="00DE4E4F">
              <w:rPr>
                <w:rFonts w:ascii="Arial Narrow" w:hAnsi="Arial Narrow"/>
                <w:sz w:val="20"/>
                <w:szCs w:val="20"/>
              </w:rPr>
              <w:t>.</w:t>
            </w:r>
          </w:p>
          <w:p w:rsidR="008C3103" w:rsidRPr="00DE4E4F" w:rsidRDefault="008C3103" w:rsidP="00382195">
            <w:pPr>
              <w:rPr>
                <w:rFonts w:ascii="Arial Narrow" w:hAnsi="Arial Narrow"/>
                <w:sz w:val="20"/>
                <w:szCs w:val="20"/>
              </w:rPr>
            </w:pPr>
          </w:p>
        </w:tc>
      </w:tr>
      <w:tr w:rsidR="008C3103" w:rsidRPr="0075779E" w:rsidTr="00DE4E4F">
        <w:tc>
          <w:tcPr>
            <w:tcW w:w="568" w:type="dxa"/>
            <w:tcBorders>
              <w:top w:val="nil"/>
              <w:left w:val="nil"/>
              <w:bottom w:val="nil"/>
              <w:right w:val="nil"/>
            </w:tcBorders>
          </w:tcPr>
          <w:p w:rsidR="008C3103" w:rsidRPr="00DE4E4F" w:rsidRDefault="008C3103" w:rsidP="00BC614E">
            <w:pPr>
              <w:rPr>
                <w:rFonts w:ascii="Arial Narrow" w:hAnsi="Arial Narrow"/>
                <w:b/>
                <w:sz w:val="20"/>
                <w:szCs w:val="20"/>
              </w:rPr>
            </w:pPr>
          </w:p>
        </w:tc>
        <w:tc>
          <w:tcPr>
            <w:tcW w:w="567" w:type="dxa"/>
            <w:tcBorders>
              <w:top w:val="nil"/>
              <w:left w:val="nil"/>
              <w:bottom w:val="nil"/>
              <w:right w:val="nil"/>
            </w:tcBorders>
          </w:tcPr>
          <w:p w:rsidR="008C3103" w:rsidRPr="00DE4E4F" w:rsidRDefault="008C3103" w:rsidP="00BC614E">
            <w:pPr>
              <w:rPr>
                <w:rFonts w:ascii="Arial Narrow" w:hAnsi="Arial Narrow"/>
                <w:b/>
                <w:sz w:val="20"/>
                <w:szCs w:val="20"/>
              </w:rPr>
            </w:pPr>
          </w:p>
        </w:tc>
        <w:tc>
          <w:tcPr>
            <w:tcW w:w="709" w:type="dxa"/>
            <w:tcBorders>
              <w:top w:val="nil"/>
              <w:left w:val="nil"/>
              <w:bottom w:val="nil"/>
              <w:right w:val="nil"/>
            </w:tcBorders>
          </w:tcPr>
          <w:p w:rsidR="008C3103" w:rsidRPr="00DE4E4F" w:rsidRDefault="00DE4E4F" w:rsidP="00DE4E4F">
            <w:pPr>
              <w:rPr>
                <w:rFonts w:ascii="Arial Narrow" w:hAnsi="Arial Narrow"/>
                <w:b/>
                <w:sz w:val="20"/>
                <w:szCs w:val="20"/>
              </w:rPr>
            </w:pPr>
            <w:r>
              <w:rPr>
                <w:rFonts w:ascii="Arial Narrow" w:hAnsi="Arial Narrow"/>
                <w:b/>
                <w:sz w:val="20"/>
                <w:szCs w:val="20"/>
              </w:rPr>
              <w:t>2.2</w:t>
            </w:r>
          </w:p>
        </w:tc>
        <w:tc>
          <w:tcPr>
            <w:tcW w:w="8080" w:type="dxa"/>
            <w:gridSpan w:val="3"/>
            <w:tcBorders>
              <w:top w:val="nil"/>
              <w:left w:val="nil"/>
              <w:bottom w:val="nil"/>
              <w:right w:val="nil"/>
            </w:tcBorders>
          </w:tcPr>
          <w:p w:rsidR="008C3103" w:rsidRPr="00E817A6" w:rsidRDefault="00382195" w:rsidP="00BC614E">
            <w:pPr>
              <w:rPr>
                <w:rFonts w:ascii="Arial Narrow" w:hAnsi="Arial Narrow"/>
                <w:b/>
                <w:sz w:val="20"/>
                <w:szCs w:val="20"/>
              </w:rPr>
            </w:pPr>
            <w:r w:rsidRPr="00E817A6">
              <w:rPr>
                <w:rFonts w:ascii="Arial Narrow" w:hAnsi="Arial Narrow"/>
                <w:b/>
                <w:sz w:val="20"/>
                <w:szCs w:val="20"/>
              </w:rPr>
              <w:t>Exclusions</w:t>
            </w:r>
          </w:p>
          <w:p w:rsidR="00AC6113" w:rsidRDefault="00E817A6" w:rsidP="00B933CF">
            <w:pPr>
              <w:rPr>
                <w:rFonts w:ascii="Arial Narrow" w:hAnsi="Arial Narrow"/>
                <w:sz w:val="20"/>
                <w:szCs w:val="20"/>
              </w:rPr>
            </w:pPr>
            <w:r w:rsidRPr="00382195">
              <w:rPr>
                <w:rFonts w:ascii="Arial Narrow" w:hAnsi="Arial Narrow"/>
                <w:sz w:val="20"/>
                <w:szCs w:val="20"/>
              </w:rPr>
              <w:t xml:space="preserve">This process </w:t>
            </w:r>
            <w:r>
              <w:rPr>
                <w:rFonts w:ascii="Arial Narrow" w:hAnsi="Arial Narrow"/>
                <w:sz w:val="20"/>
                <w:szCs w:val="20"/>
              </w:rPr>
              <w:t>does not apply</w:t>
            </w:r>
            <w:r w:rsidRPr="00382195">
              <w:rPr>
                <w:rFonts w:ascii="Arial Narrow" w:hAnsi="Arial Narrow"/>
                <w:sz w:val="20"/>
                <w:szCs w:val="20"/>
              </w:rPr>
              <w:t xml:space="preserve"> to</w:t>
            </w:r>
            <w:r>
              <w:rPr>
                <w:rFonts w:ascii="Arial Narrow" w:hAnsi="Arial Narrow"/>
                <w:sz w:val="20"/>
                <w:szCs w:val="20"/>
              </w:rPr>
              <w:t xml:space="preserve"> </w:t>
            </w:r>
            <w:r w:rsidR="00B933CF">
              <w:rPr>
                <w:rFonts w:ascii="Arial Narrow" w:hAnsi="Arial Narrow"/>
                <w:sz w:val="20"/>
                <w:szCs w:val="20"/>
              </w:rPr>
              <w:t>anyone</w:t>
            </w:r>
            <w:r>
              <w:rPr>
                <w:rFonts w:ascii="Arial Narrow" w:hAnsi="Arial Narrow"/>
                <w:sz w:val="20"/>
                <w:szCs w:val="20"/>
              </w:rPr>
              <w:t xml:space="preserve"> </w:t>
            </w:r>
            <w:r w:rsidR="00820FCD">
              <w:rPr>
                <w:rFonts w:ascii="Arial Narrow" w:hAnsi="Arial Narrow"/>
                <w:sz w:val="20"/>
                <w:szCs w:val="20"/>
              </w:rPr>
              <w:t xml:space="preserve">undertaking inherently low risk activities whilst </w:t>
            </w:r>
            <w:r>
              <w:rPr>
                <w:rFonts w:ascii="Arial Narrow" w:hAnsi="Arial Narrow"/>
                <w:sz w:val="20"/>
                <w:szCs w:val="20"/>
              </w:rPr>
              <w:t>working in inherently low to medium risk areas.</w:t>
            </w:r>
          </w:p>
          <w:p w:rsidR="00E32004" w:rsidRDefault="00E32004" w:rsidP="00B933CF">
            <w:pPr>
              <w:rPr>
                <w:rFonts w:ascii="Arial Narrow" w:hAnsi="Arial Narrow"/>
                <w:sz w:val="20"/>
                <w:szCs w:val="20"/>
              </w:rPr>
            </w:pPr>
            <w:r>
              <w:rPr>
                <w:rFonts w:ascii="Arial Narrow" w:hAnsi="Arial Narrow"/>
                <w:sz w:val="20"/>
                <w:szCs w:val="20"/>
              </w:rPr>
              <w:t>NOTE:  This policy is not intended to exclude or impinge on the operation of the policies or procedures of student placement providers, research partner organisations or other organisations with whom we may have co-located staff or students.</w:t>
            </w:r>
          </w:p>
          <w:p w:rsidR="00DE4E4F" w:rsidRPr="00DE4E4F" w:rsidRDefault="00DE4E4F" w:rsidP="00B933CF">
            <w:pPr>
              <w:rPr>
                <w:rFonts w:ascii="Arial Narrow" w:hAnsi="Arial Narrow"/>
                <w:sz w:val="20"/>
                <w:szCs w:val="20"/>
              </w:rPr>
            </w:pPr>
          </w:p>
        </w:tc>
      </w:tr>
      <w:tr w:rsidR="00DE4E4F" w:rsidRPr="0075779E" w:rsidTr="00DE4E4F">
        <w:tc>
          <w:tcPr>
            <w:tcW w:w="568" w:type="dxa"/>
            <w:tcBorders>
              <w:top w:val="nil"/>
              <w:left w:val="nil"/>
              <w:bottom w:val="nil"/>
              <w:right w:val="nil"/>
            </w:tcBorders>
          </w:tcPr>
          <w:p w:rsidR="00DE4E4F" w:rsidRPr="00DE4E4F" w:rsidRDefault="00DE4E4F" w:rsidP="00DE4E4F">
            <w:pPr>
              <w:rPr>
                <w:rFonts w:ascii="Arial Narrow" w:hAnsi="Arial Narrow"/>
                <w:b/>
                <w:sz w:val="20"/>
                <w:szCs w:val="20"/>
              </w:rPr>
            </w:pPr>
          </w:p>
        </w:tc>
        <w:tc>
          <w:tcPr>
            <w:tcW w:w="567" w:type="dxa"/>
            <w:tcBorders>
              <w:top w:val="nil"/>
              <w:left w:val="nil"/>
              <w:bottom w:val="nil"/>
              <w:right w:val="nil"/>
            </w:tcBorders>
          </w:tcPr>
          <w:p w:rsidR="00DE4E4F" w:rsidRPr="00DE4E4F" w:rsidRDefault="00DE4E4F" w:rsidP="00DE4E4F">
            <w:pPr>
              <w:rPr>
                <w:rFonts w:ascii="Arial Narrow" w:hAnsi="Arial Narrow"/>
                <w:b/>
                <w:sz w:val="20"/>
                <w:szCs w:val="20"/>
              </w:rPr>
            </w:pPr>
            <w:r>
              <w:rPr>
                <w:rFonts w:ascii="Arial Narrow" w:hAnsi="Arial Narrow"/>
                <w:b/>
                <w:sz w:val="20"/>
                <w:szCs w:val="20"/>
              </w:rPr>
              <w:t>3</w:t>
            </w:r>
          </w:p>
        </w:tc>
        <w:tc>
          <w:tcPr>
            <w:tcW w:w="8789" w:type="dxa"/>
            <w:gridSpan w:val="4"/>
            <w:tcBorders>
              <w:top w:val="nil"/>
              <w:left w:val="nil"/>
              <w:bottom w:val="nil"/>
              <w:right w:val="nil"/>
            </w:tcBorders>
          </w:tcPr>
          <w:p w:rsidR="00DE4E4F" w:rsidRPr="00467A9B" w:rsidRDefault="00DE4E4F" w:rsidP="00DE4E4F">
            <w:pPr>
              <w:rPr>
                <w:rFonts w:ascii="Arial Narrow" w:hAnsi="Arial Narrow"/>
                <w:b/>
                <w:sz w:val="20"/>
                <w:szCs w:val="20"/>
              </w:rPr>
            </w:pPr>
            <w:r w:rsidRPr="00467A9B">
              <w:rPr>
                <w:rFonts w:ascii="Arial Narrow" w:hAnsi="Arial Narrow"/>
                <w:b/>
                <w:sz w:val="20"/>
                <w:szCs w:val="20"/>
              </w:rPr>
              <w:t xml:space="preserve">Process: </w:t>
            </w:r>
            <w:r>
              <w:rPr>
                <w:rFonts w:ascii="Arial Narrow" w:hAnsi="Arial Narrow"/>
                <w:b/>
                <w:sz w:val="20"/>
                <w:szCs w:val="20"/>
              </w:rPr>
              <w:t>Working in higher risk areas</w:t>
            </w:r>
          </w:p>
          <w:p w:rsidR="00DE4E4F" w:rsidRPr="00467A9B" w:rsidRDefault="00DE4E4F" w:rsidP="00DE4E4F">
            <w:pPr>
              <w:rPr>
                <w:rFonts w:ascii="Arial Narrow" w:hAnsi="Arial Narrow"/>
                <w:b/>
                <w:sz w:val="20"/>
                <w:szCs w:val="20"/>
              </w:rPr>
            </w:pPr>
          </w:p>
        </w:tc>
      </w:tr>
      <w:tr w:rsidR="00DE4E4F" w:rsidRPr="00F828D9" w:rsidTr="00BD4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DE4E4F" w:rsidRPr="00F828D9" w:rsidRDefault="00DE4E4F" w:rsidP="00826A6D">
            <w:pPr>
              <w:rPr>
                <w:rFonts w:ascii="Arial Narrow" w:hAnsi="Arial Narrow"/>
                <w:b/>
                <w:sz w:val="10"/>
                <w:szCs w:val="10"/>
                <w:vertAlign w:val="subscript"/>
              </w:rPr>
            </w:pPr>
          </w:p>
        </w:tc>
        <w:tc>
          <w:tcPr>
            <w:tcW w:w="567" w:type="dxa"/>
          </w:tcPr>
          <w:p w:rsidR="00DE4E4F" w:rsidRPr="00F828D9" w:rsidRDefault="00DE4E4F" w:rsidP="00826A6D">
            <w:pPr>
              <w:rPr>
                <w:rFonts w:ascii="Arial Narrow" w:hAnsi="Arial Narrow"/>
                <w:b/>
                <w:sz w:val="10"/>
                <w:szCs w:val="10"/>
                <w:vertAlign w:val="subscript"/>
              </w:rPr>
            </w:pPr>
          </w:p>
        </w:tc>
        <w:tc>
          <w:tcPr>
            <w:tcW w:w="2694" w:type="dxa"/>
            <w:gridSpan w:val="2"/>
            <w:shd w:val="clear" w:color="auto" w:fill="336699"/>
          </w:tcPr>
          <w:p w:rsidR="00DE4E4F" w:rsidRPr="00F828D9" w:rsidRDefault="00DE4E4F" w:rsidP="00826A6D">
            <w:pPr>
              <w:jc w:val="center"/>
              <w:rPr>
                <w:rFonts w:ascii="Arial Narrow" w:hAnsi="Arial Narrow"/>
                <w:b/>
                <w:color w:val="FFFFFF"/>
                <w:sz w:val="10"/>
                <w:szCs w:val="10"/>
              </w:rPr>
            </w:pPr>
          </w:p>
          <w:p w:rsidR="00DE4E4F" w:rsidRPr="00F828D9" w:rsidRDefault="00DE4E4F" w:rsidP="00826A6D">
            <w:pPr>
              <w:jc w:val="center"/>
              <w:rPr>
                <w:rFonts w:ascii="Arial Narrow" w:hAnsi="Arial Narrow"/>
                <w:b/>
                <w:color w:val="FFFFFF"/>
                <w:sz w:val="20"/>
              </w:rPr>
            </w:pPr>
            <w:r w:rsidRPr="00F828D9">
              <w:rPr>
                <w:rFonts w:ascii="Arial Narrow" w:hAnsi="Arial Narrow"/>
                <w:b/>
                <w:color w:val="FFFFFF"/>
                <w:sz w:val="20"/>
              </w:rPr>
              <w:t>Person Responsible</w:t>
            </w:r>
          </w:p>
          <w:p w:rsidR="00DE4E4F" w:rsidRPr="00F828D9" w:rsidRDefault="00DE4E4F" w:rsidP="00826A6D">
            <w:pPr>
              <w:jc w:val="center"/>
              <w:rPr>
                <w:rFonts w:ascii="Arial Narrow" w:hAnsi="Arial Narrow"/>
                <w:b/>
                <w:color w:val="FFFFFF"/>
                <w:sz w:val="10"/>
                <w:szCs w:val="10"/>
              </w:rPr>
            </w:pPr>
          </w:p>
        </w:tc>
        <w:tc>
          <w:tcPr>
            <w:tcW w:w="283" w:type="dxa"/>
            <w:shd w:val="clear" w:color="auto" w:fill="336699"/>
          </w:tcPr>
          <w:p w:rsidR="00DE4E4F" w:rsidRPr="00F828D9" w:rsidRDefault="00DE4E4F" w:rsidP="00826A6D">
            <w:pPr>
              <w:rPr>
                <w:rFonts w:ascii="Arial Narrow" w:hAnsi="Arial Narrow"/>
                <w:b/>
                <w:color w:val="FFFFFF"/>
                <w:sz w:val="10"/>
                <w:szCs w:val="10"/>
              </w:rPr>
            </w:pPr>
          </w:p>
          <w:p w:rsidR="00DE4E4F" w:rsidRPr="00F828D9" w:rsidRDefault="00DE4E4F" w:rsidP="00826A6D">
            <w:pPr>
              <w:rPr>
                <w:rFonts w:ascii="Arial Narrow" w:hAnsi="Arial Narrow"/>
                <w:b/>
                <w:color w:val="FFFFFF"/>
                <w:sz w:val="10"/>
                <w:szCs w:val="10"/>
              </w:rPr>
            </w:pPr>
          </w:p>
          <w:p w:rsidR="00DE4E4F" w:rsidRPr="00F828D9" w:rsidRDefault="00DE4E4F" w:rsidP="00826A6D">
            <w:pPr>
              <w:jc w:val="center"/>
              <w:rPr>
                <w:rFonts w:ascii="Arial Narrow" w:hAnsi="Arial Narrow"/>
                <w:b/>
                <w:color w:val="FFFFFF"/>
                <w:sz w:val="10"/>
                <w:szCs w:val="10"/>
              </w:rPr>
            </w:pPr>
          </w:p>
        </w:tc>
        <w:tc>
          <w:tcPr>
            <w:tcW w:w="5812" w:type="dxa"/>
            <w:shd w:val="clear" w:color="auto" w:fill="336699"/>
          </w:tcPr>
          <w:p w:rsidR="00DE4E4F" w:rsidRPr="00F828D9" w:rsidRDefault="00DE4E4F" w:rsidP="00826A6D">
            <w:pPr>
              <w:jc w:val="center"/>
              <w:rPr>
                <w:rFonts w:ascii="Arial Narrow" w:hAnsi="Arial Narrow"/>
                <w:b/>
                <w:color w:val="FFFFFF"/>
                <w:sz w:val="10"/>
                <w:szCs w:val="10"/>
              </w:rPr>
            </w:pPr>
          </w:p>
          <w:p w:rsidR="00DE4E4F" w:rsidRPr="00F828D9" w:rsidRDefault="00DE4E4F" w:rsidP="00826A6D">
            <w:pPr>
              <w:jc w:val="center"/>
              <w:rPr>
                <w:rFonts w:ascii="Arial Narrow" w:hAnsi="Arial Narrow"/>
                <w:b/>
                <w:color w:val="FFFFFF"/>
                <w:sz w:val="20"/>
              </w:rPr>
            </w:pPr>
            <w:r w:rsidRPr="00F828D9">
              <w:rPr>
                <w:rFonts w:ascii="Arial Narrow" w:hAnsi="Arial Narrow"/>
                <w:b/>
                <w:color w:val="FFFFFF"/>
                <w:sz w:val="20"/>
              </w:rPr>
              <w:t>Actions</w:t>
            </w:r>
          </w:p>
        </w:tc>
      </w:tr>
      <w:tr w:rsidR="00DE4E4F" w:rsidRPr="00F828D9" w:rsidTr="00BD4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DE4E4F" w:rsidRPr="00F828D9" w:rsidRDefault="00DE4E4F" w:rsidP="00826A6D">
            <w:pPr>
              <w:rPr>
                <w:rFonts w:ascii="Arial Narrow" w:hAnsi="Arial Narrow"/>
                <w:b/>
                <w:sz w:val="10"/>
                <w:szCs w:val="10"/>
                <w:vertAlign w:val="subscript"/>
              </w:rPr>
            </w:pPr>
          </w:p>
        </w:tc>
        <w:tc>
          <w:tcPr>
            <w:tcW w:w="567" w:type="dxa"/>
          </w:tcPr>
          <w:p w:rsidR="00DE4E4F" w:rsidRPr="00F828D9" w:rsidRDefault="00DE4E4F" w:rsidP="00826A6D">
            <w:pPr>
              <w:rPr>
                <w:rFonts w:ascii="Arial Narrow" w:hAnsi="Arial Narrow"/>
                <w:b/>
                <w:sz w:val="10"/>
                <w:szCs w:val="10"/>
                <w:vertAlign w:val="subscript"/>
              </w:rPr>
            </w:pPr>
          </w:p>
        </w:tc>
        <w:tc>
          <w:tcPr>
            <w:tcW w:w="709" w:type="dxa"/>
          </w:tcPr>
          <w:p w:rsidR="00DE4E4F" w:rsidRPr="00F828D9" w:rsidRDefault="00DE4E4F" w:rsidP="00826A6D">
            <w:pPr>
              <w:rPr>
                <w:rFonts w:ascii="Arial Narrow" w:hAnsi="Arial Narrow"/>
                <w:b/>
                <w:sz w:val="10"/>
                <w:szCs w:val="10"/>
                <w:vertAlign w:val="subscript"/>
              </w:rPr>
            </w:pPr>
          </w:p>
        </w:tc>
        <w:tc>
          <w:tcPr>
            <w:tcW w:w="1985" w:type="dxa"/>
          </w:tcPr>
          <w:p w:rsidR="00DE4E4F" w:rsidRPr="00F828D9" w:rsidRDefault="00DE4E4F" w:rsidP="00826A6D">
            <w:pPr>
              <w:jc w:val="center"/>
              <w:rPr>
                <w:rFonts w:ascii="Arial Narrow" w:hAnsi="Arial Narrow"/>
                <w:b/>
                <w:sz w:val="10"/>
                <w:szCs w:val="10"/>
                <w:vertAlign w:val="subscript"/>
              </w:rPr>
            </w:pPr>
          </w:p>
        </w:tc>
        <w:tc>
          <w:tcPr>
            <w:tcW w:w="283" w:type="dxa"/>
          </w:tcPr>
          <w:p w:rsidR="00DE4E4F" w:rsidRPr="00F828D9" w:rsidRDefault="00DE4E4F" w:rsidP="00826A6D">
            <w:pPr>
              <w:jc w:val="center"/>
              <w:rPr>
                <w:rFonts w:ascii="Arial Narrow" w:hAnsi="Arial Narrow"/>
                <w:b/>
                <w:sz w:val="10"/>
                <w:szCs w:val="10"/>
                <w:vertAlign w:val="subscript"/>
              </w:rPr>
            </w:pPr>
          </w:p>
        </w:tc>
        <w:tc>
          <w:tcPr>
            <w:tcW w:w="5812" w:type="dxa"/>
          </w:tcPr>
          <w:p w:rsidR="00DE4E4F" w:rsidRPr="00F828D9" w:rsidRDefault="00DE4E4F" w:rsidP="00826A6D">
            <w:pPr>
              <w:ind w:left="360"/>
              <w:rPr>
                <w:rFonts w:ascii="Arial Narrow" w:hAnsi="Arial Narrow"/>
                <w:color w:val="000000"/>
                <w:sz w:val="10"/>
                <w:szCs w:val="10"/>
                <w:vertAlign w:val="subscript"/>
              </w:rPr>
            </w:pPr>
          </w:p>
        </w:tc>
      </w:tr>
      <w:tr w:rsidR="00DE4E4F" w:rsidRPr="00F828D9" w:rsidTr="00BD4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DE4E4F" w:rsidRPr="00D77FC6" w:rsidRDefault="00DE4E4F" w:rsidP="00826A6D">
            <w:pPr>
              <w:rPr>
                <w:rFonts w:ascii="Arial Narrow" w:hAnsi="Arial Narrow"/>
                <w:sz w:val="20"/>
                <w:vertAlign w:val="subscript"/>
              </w:rPr>
            </w:pPr>
          </w:p>
        </w:tc>
        <w:tc>
          <w:tcPr>
            <w:tcW w:w="567" w:type="dxa"/>
          </w:tcPr>
          <w:p w:rsidR="00DE4E4F" w:rsidRPr="00D77FC6" w:rsidRDefault="00DE4E4F" w:rsidP="00826A6D">
            <w:pPr>
              <w:rPr>
                <w:rFonts w:ascii="Arial Narrow" w:hAnsi="Arial Narrow"/>
                <w:sz w:val="20"/>
                <w:vertAlign w:val="subscript"/>
              </w:rPr>
            </w:pPr>
          </w:p>
        </w:tc>
        <w:tc>
          <w:tcPr>
            <w:tcW w:w="709" w:type="dxa"/>
            <w:shd w:val="clear" w:color="auto" w:fill="D9D9D9"/>
          </w:tcPr>
          <w:p w:rsidR="00DE4E4F" w:rsidRPr="0011114A" w:rsidRDefault="00DE4E4F" w:rsidP="00826A6D">
            <w:pPr>
              <w:rPr>
                <w:rFonts w:ascii="Arial Narrow" w:hAnsi="Arial Narrow"/>
                <w:b/>
                <w:sz w:val="20"/>
              </w:rPr>
            </w:pPr>
            <w:r w:rsidRPr="0011114A">
              <w:rPr>
                <w:rFonts w:ascii="Arial Narrow" w:hAnsi="Arial Narrow"/>
                <w:b/>
                <w:sz w:val="20"/>
              </w:rPr>
              <w:t>3.1</w:t>
            </w:r>
          </w:p>
        </w:tc>
        <w:tc>
          <w:tcPr>
            <w:tcW w:w="1985" w:type="dxa"/>
            <w:shd w:val="clear" w:color="auto" w:fill="D9D9D9"/>
          </w:tcPr>
          <w:p w:rsidR="00DE4E4F" w:rsidRPr="0011114A" w:rsidRDefault="00F97BEA" w:rsidP="00826A6D">
            <w:pPr>
              <w:rPr>
                <w:rFonts w:ascii="Arial Narrow" w:hAnsi="Arial Narrow"/>
                <w:b/>
                <w:sz w:val="20"/>
              </w:rPr>
            </w:pPr>
            <w:r w:rsidRPr="00467A9B">
              <w:rPr>
                <w:rFonts w:ascii="Arial Narrow" w:hAnsi="Arial Narrow"/>
                <w:b/>
                <w:sz w:val="20"/>
                <w:szCs w:val="20"/>
              </w:rPr>
              <w:t>Supervisors</w:t>
            </w:r>
          </w:p>
        </w:tc>
        <w:tc>
          <w:tcPr>
            <w:tcW w:w="283" w:type="dxa"/>
          </w:tcPr>
          <w:p w:rsidR="00DE4E4F" w:rsidRPr="0011114A" w:rsidRDefault="00DE4E4F" w:rsidP="00826A6D">
            <w:pPr>
              <w:jc w:val="center"/>
              <w:rPr>
                <w:rFonts w:ascii="Arial Narrow" w:hAnsi="Arial Narrow"/>
                <w:b/>
                <w:sz w:val="20"/>
              </w:rPr>
            </w:pPr>
          </w:p>
        </w:tc>
        <w:tc>
          <w:tcPr>
            <w:tcW w:w="5812" w:type="dxa"/>
            <w:shd w:val="clear" w:color="auto" w:fill="D9D9D9"/>
          </w:tcPr>
          <w:p w:rsidR="00F97BEA" w:rsidRPr="00467A9B" w:rsidRDefault="00F97BEA" w:rsidP="00F97BEA">
            <w:pPr>
              <w:numPr>
                <w:ilvl w:val="0"/>
                <w:numId w:val="47"/>
              </w:numPr>
              <w:ind w:left="360"/>
              <w:rPr>
                <w:rFonts w:ascii="Arial Narrow" w:hAnsi="Arial Narrow"/>
                <w:sz w:val="20"/>
                <w:szCs w:val="20"/>
              </w:rPr>
            </w:pPr>
            <w:r w:rsidRPr="00467A9B">
              <w:rPr>
                <w:rFonts w:ascii="Arial Narrow" w:hAnsi="Arial Narrow"/>
                <w:sz w:val="20"/>
                <w:szCs w:val="20"/>
              </w:rPr>
              <w:t>Ensure that only appropriately trained and suitably informed individuals have access to workplaces where higher risk activities occur.</w:t>
            </w:r>
          </w:p>
          <w:p w:rsidR="00F97BEA" w:rsidRDefault="00F97BEA" w:rsidP="00F97BEA">
            <w:pPr>
              <w:numPr>
                <w:ilvl w:val="0"/>
                <w:numId w:val="47"/>
              </w:numPr>
              <w:ind w:left="360"/>
              <w:rPr>
                <w:rFonts w:ascii="Arial Narrow" w:hAnsi="Arial Narrow"/>
                <w:sz w:val="20"/>
                <w:szCs w:val="20"/>
              </w:rPr>
            </w:pPr>
            <w:r>
              <w:rPr>
                <w:rFonts w:ascii="Arial Narrow" w:hAnsi="Arial Narrow"/>
                <w:sz w:val="20"/>
                <w:szCs w:val="20"/>
              </w:rPr>
              <w:t xml:space="preserve">Ensure that </w:t>
            </w:r>
            <w:r w:rsidRPr="00467A9B">
              <w:rPr>
                <w:rFonts w:ascii="Arial Narrow" w:hAnsi="Arial Narrow"/>
                <w:sz w:val="20"/>
                <w:szCs w:val="20"/>
              </w:rPr>
              <w:t>staff, students, contractors, volunteers and visitors</w:t>
            </w:r>
            <w:r>
              <w:rPr>
                <w:rFonts w:ascii="Arial Narrow" w:hAnsi="Arial Narrow"/>
                <w:sz w:val="20"/>
                <w:szCs w:val="20"/>
              </w:rPr>
              <w:t xml:space="preserve"> are aware that is unacceptable to the University for </w:t>
            </w:r>
            <w:proofErr w:type="gramStart"/>
            <w:r>
              <w:rPr>
                <w:rFonts w:ascii="Arial Narrow" w:hAnsi="Arial Narrow"/>
                <w:sz w:val="20"/>
                <w:szCs w:val="20"/>
              </w:rPr>
              <w:t>higher risk activities</w:t>
            </w:r>
            <w:proofErr w:type="gramEnd"/>
            <w:r>
              <w:rPr>
                <w:rFonts w:ascii="Arial Narrow" w:hAnsi="Arial Narrow"/>
                <w:sz w:val="20"/>
                <w:szCs w:val="20"/>
              </w:rPr>
              <w:t xml:space="preserve"> to be carried out by those who are unfit due to being affected by drugs or alcohol.</w:t>
            </w:r>
          </w:p>
          <w:p w:rsidR="00F97BEA" w:rsidRDefault="00F97BEA" w:rsidP="00F97BEA">
            <w:pPr>
              <w:numPr>
                <w:ilvl w:val="0"/>
                <w:numId w:val="47"/>
              </w:numPr>
              <w:ind w:left="360"/>
              <w:rPr>
                <w:rFonts w:ascii="Arial Narrow" w:hAnsi="Arial Narrow"/>
                <w:sz w:val="20"/>
                <w:szCs w:val="20"/>
              </w:rPr>
            </w:pPr>
            <w:r>
              <w:rPr>
                <w:rFonts w:ascii="Arial Narrow" w:hAnsi="Arial Narrow"/>
                <w:sz w:val="20"/>
                <w:szCs w:val="20"/>
              </w:rPr>
              <w:t>Ensure that students are made aware if a workplace, classroom or field activity is higher risk either through the information provided to them or via signage or both.</w:t>
            </w:r>
          </w:p>
          <w:p w:rsidR="00DE4E4F" w:rsidRPr="004B6772" w:rsidRDefault="00F97BEA" w:rsidP="00F97BEA">
            <w:pPr>
              <w:numPr>
                <w:ilvl w:val="0"/>
                <w:numId w:val="47"/>
              </w:numPr>
              <w:ind w:left="360"/>
              <w:rPr>
                <w:rFonts w:ascii="Arial Narrow" w:hAnsi="Arial Narrow" w:cs="Arial"/>
                <w:sz w:val="20"/>
              </w:rPr>
            </w:pPr>
            <w:r w:rsidRPr="00467A9B">
              <w:rPr>
                <w:rFonts w:ascii="Arial Narrow" w:hAnsi="Arial Narrow"/>
                <w:sz w:val="20"/>
                <w:szCs w:val="20"/>
              </w:rPr>
              <w:t>Monitor and appropriately supervise staff, students, contractors, volunteers and visitors who are undertaking higher risk activities or who have access to higher risk work places.</w:t>
            </w:r>
          </w:p>
          <w:p w:rsidR="004B6772" w:rsidRPr="0011114A" w:rsidRDefault="004B6772" w:rsidP="004B6772">
            <w:pPr>
              <w:rPr>
                <w:rFonts w:ascii="Arial Narrow" w:hAnsi="Arial Narrow" w:cs="Arial"/>
                <w:sz w:val="20"/>
              </w:rPr>
            </w:pPr>
          </w:p>
        </w:tc>
      </w:tr>
    </w:tbl>
    <w:p w:rsidR="00BD4FF1" w:rsidRPr="005F5E48" w:rsidRDefault="00BD4FF1" w:rsidP="00BD4FF1">
      <w:pPr>
        <w:rPr>
          <w:sz w:val="10"/>
          <w:szCs w:val="10"/>
        </w:rPr>
      </w:pPr>
    </w:p>
    <w:tbl>
      <w:tblPr>
        <w:tblW w:w="1006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4409"/>
        <w:gridCol w:w="1280"/>
        <w:gridCol w:w="1707"/>
        <w:gridCol w:w="1565"/>
      </w:tblGrid>
      <w:tr w:rsidR="00BD4FF1" w:rsidRPr="005F5E48" w:rsidTr="00826A6D">
        <w:tc>
          <w:tcPr>
            <w:tcW w:w="1101" w:type="dxa"/>
          </w:tcPr>
          <w:p w:rsidR="00BD4FF1" w:rsidRPr="005F5E48" w:rsidRDefault="00BD4FF1" w:rsidP="00826A6D">
            <w:pPr>
              <w:rPr>
                <w:rFonts w:ascii="Arial Narrow" w:hAnsi="Arial Narrow"/>
                <w:b/>
                <w:sz w:val="14"/>
                <w:szCs w:val="14"/>
              </w:rPr>
            </w:pPr>
            <w:r w:rsidRPr="005F5E48">
              <w:rPr>
                <w:rFonts w:ascii="Arial Narrow" w:hAnsi="Arial Narrow"/>
                <w:b/>
                <w:sz w:val="14"/>
                <w:szCs w:val="14"/>
              </w:rPr>
              <w:t>HSW Handbook</w:t>
            </w:r>
          </w:p>
        </w:tc>
        <w:tc>
          <w:tcPr>
            <w:tcW w:w="4394" w:type="dxa"/>
          </w:tcPr>
          <w:p w:rsidR="00BD4FF1" w:rsidRPr="005F5E48" w:rsidRDefault="00BD4FF1" w:rsidP="00826A6D">
            <w:pPr>
              <w:rPr>
                <w:rFonts w:ascii="Arial Narrow" w:hAnsi="Arial Narrow"/>
                <w:b/>
                <w:sz w:val="14"/>
                <w:szCs w:val="14"/>
              </w:rPr>
            </w:pPr>
            <w:r w:rsidRPr="00676E1F">
              <w:rPr>
                <w:rFonts w:ascii="Arial Narrow" w:hAnsi="Arial Narrow"/>
                <w:sz w:val="14"/>
                <w:szCs w:val="14"/>
              </w:rPr>
              <w:t>Drugs and alcohol in higher risk work</w:t>
            </w:r>
            <w:r w:rsidR="00676E1F" w:rsidRPr="00676E1F">
              <w:rPr>
                <w:rFonts w:ascii="Arial Narrow" w:hAnsi="Arial Narrow"/>
                <w:sz w:val="14"/>
                <w:szCs w:val="14"/>
              </w:rPr>
              <w:t>places</w:t>
            </w:r>
          </w:p>
        </w:tc>
        <w:tc>
          <w:tcPr>
            <w:tcW w:w="1276" w:type="dxa"/>
          </w:tcPr>
          <w:p w:rsidR="00BD4FF1" w:rsidRPr="005F5E48" w:rsidRDefault="00BD4FF1" w:rsidP="00826A6D">
            <w:pPr>
              <w:rPr>
                <w:rFonts w:ascii="Arial Narrow" w:hAnsi="Arial Narrow"/>
                <w:b/>
                <w:sz w:val="14"/>
                <w:szCs w:val="14"/>
              </w:rPr>
            </w:pPr>
            <w:r w:rsidRPr="005F5E48">
              <w:rPr>
                <w:rFonts w:ascii="Arial Narrow" w:hAnsi="Arial Narrow"/>
                <w:b/>
                <w:sz w:val="14"/>
                <w:szCs w:val="14"/>
              </w:rPr>
              <w:t xml:space="preserve">Effective Date: </w:t>
            </w:r>
          </w:p>
        </w:tc>
        <w:tc>
          <w:tcPr>
            <w:tcW w:w="1701" w:type="dxa"/>
            <w:tcBorders>
              <w:right w:val="single" w:sz="4" w:space="0" w:color="auto"/>
            </w:tcBorders>
          </w:tcPr>
          <w:p w:rsidR="00BD4FF1" w:rsidRPr="005F5E48" w:rsidRDefault="00BD4FF1" w:rsidP="00826A6D">
            <w:pPr>
              <w:rPr>
                <w:rFonts w:ascii="Arial Narrow" w:hAnsi="Arial Narrow"/>
                <w:b/>
                <w:strike/>
                <w:sz w:val="14"/>
                <w:szCs w:val="14"/>
              </w:rPr>
            </w:pPr>
            <w:r w:rsidRPr="005F5E48">
              <w:rPr>
                <w:rFonts w:ascii="Arial Narrow" w:hAnsi="Arial Narrow"/>
                <w:b/>
                <w:sz w:val="14"/>
                <w:szCs w:val="14"/>
              </w:rPr>
              <w:t>TBA</w:t>
            </w:r>
          </w:p>
        </w:tc>
        <w:tc>
          <w:tcPr>
            <w:tcW w:w="1560" w:type="dxa"/>
            <w:tcBorders>
              <w:top w:val="single" w:sz="4" w:space="0" w:color="auto"/>
              <w:left w:val="single" w:sz="4" w:space="0" w:color="auto"/>
              <w:bottom w:val="single" w:sz="4" w:space="0" w:color="auto"/>
              <w:right w:val="single" w:sz="4" w:space="0" w:color="auto"/>
            </w:tcBorders>
          </w:tcPr>
          <w:p w:rsidR="00BD4FF1" w:rsidRPr="005F5E48" w:rsidRDefault="00BD4FF1" w:rsidP="00BD4FF1">
            <w:pPr>
              <w:rPr>
                <w:rFonts w:ascii="Arial Narrow" w:hAnsi="Arial Narrow"/>
                <w:b/>
                <w:sz w:val="14"/>
                <w:szCs w:val="14"/>
              </w:rPr>
            </w:pPr>
            <w:r w:rsidRPr="005F5E48">
              <w:rPr>
                <w:rFonts w:ascii="Arial Narrow" w:hAnsi="Arial Narrow"/>
                <w:b/>
                <w:sz w:val="14"/>
                <w:szCs w:val="14"/>
              </w:rPr>
              <w:t>Version</w:t>
            </w:r>
            <w:r>
              <w:rPr>
                <w:rFonts w:ascii="Arial Narrow" w:hAnsi="Arial Narrow"/>
                <w:b/>
                <w:sz w:val="14"/>
                <w:szCs w:val="14"/>
              </w:rPr>
              <w:t>:  V1.0</w:t>
            </w:r>
          </w:p>
        </w:tc>
      </w:tr>
      <w:tr w:rsidR="00BD4FF1" w:rsidRPr="005F5E48" w:rsidTr="00826A6D">
        <w:tc>
          <w:tcPr>
            <w:tcW w:w="1101" w:type="dxa"/>
          </w:tcPr>
          <w:p w:rsidR="00BD4FF1" w:rsidRPr="005F5E48" w:rsidRDefault="00BD4FF1" w:rsidP="00826A6D">
            <w:pPr>
              <w:rPr>
                <w:rFonts w:ascii="Arial Narrow" w:hAnsi="Arial Narrow"/>
                <w:b/>
                <w:sz w:val="14"/>
                <w:szCs w:val="14"/>
              </w:rPr>
            </w:pPr>
            <w:r w:rsidRPr="005F5E48">
              <w:rPr>
                <w:rFonts w:ascii="Arial Narrow" w:hAnsi="Arial Narrow"/>
                <w:b/>
                <w:sz w:val="14"/>
                <w:szCs w:val="14"/>
              </w:rPr>
              <w:t xml:space="preserve">Authorised by </w:t>
            </w:r>
          </w:p>
        </w:tc>
        <w:tc>
          <w:tcPr>
            <w:tcW w:w="4394" w:type="dxa"/>
          </w:tcPr>
          <w:p w:rsidR="00BD4FF1" w:rsidRPr="00676E1F" w:rsidRDefault="00BD4FF1" w:rsidP="00826A6D">
            <w:pPr>
              <w:rPr>
                <w:rFonts w:ascii="Arial Narrow" w:hAnsi="Arial Narrow"/>
                <w:strike/>
                <w:sz w:val="14"/>
                <w:szCs w:val="14"/>
              </w:rPr>
            </w:pPr>
            <w:r w:rsidRPr="00676E1F">
              <w:rPr>
                <w:rFonts w:ascii="Arial Narrow" w:hAnsi="Arial Narrow"/>
                <w:sz w:val="14"/>
                <w:szCs w:val="14"/>
              </w:rPr>
              <w:t>Chief Operating Officer</w:t>
            </w:r>
            <w:r w:rsidR="00676E1F" w:rsidRPr="00676E1F">
              <w:rPr>
                <w:rFonts w:ascii="Arial Narrow" w:hAnsi="Arial Narrow"/>
                <w:sz w:val="14"/>
                <w:szCs w:val="14"/>
              </w:rPr>
              <w:t xml:space="preserve"> (University Operations)</w:t>
            </w:r>
          </w:p>
        </w:tc>
        <w:tc>
          <w:tcPr>
            <w:tcW w:w="1276" w:type="dxa"/>
          </w:tcPr>
          <w:p w:rsidR="00BD4FF1" w:rsidRPr="005F5E48" w:rsidRDefault="00BD4FF1" w:rsidP="00826A6D">
            <w:pPr>
              <w:rPr>
                <w:rFonts w:ascii="Arial Narrow" w:hAnsi="Arial Narrow"/>
                <w:b/>
                <w:sz w:val="14"/>
                <w:szCs w:val="14"/>
              </w:rPr>
            </w:pPr>
            <w:r w:rsidRPr="005F5E48">
              <w:rPr>
                <w:rFonts w:ascii="Arial Narrow" w:hAnsi="Arial Narrow"/>
                <w:b/>
                <w:sz w:val="14"/>
                <w:szCs w:val="14"/>
              </w:rPr>
              <w:t>Review Date:</w:t>
            </w:r>
          </w:p>
        </w:tc>
        <w:tc>
          <w:tcPr>
            <w:tcW w:w="1701" w:type="dxa"/>
            <w:tcBorders>
              <w:right w:val="single" w:sz="4" w:space="0" w:color="auto"/>
            </w:tcBorders>
          </w:tcPr>
          <w:p w:rsidR="00BD4FF1" w:rsidRPr="005F5E48" w:rsidRDefault="00BD4FF1" w:rsidP="00826A6D">
            <w:pPr>
              <w:rPr>
                <w:rFonts w:ascii="Arial Narrow" w:hAnsi="Arial Narrow"/>
                <w:b/>
                <w:strike/>
                <w:sz w:val="14"/>
                <w:szCs w:val="14"/>
              </w:rPr>
            </w:pPr>
            <w:r w:rsidRPr="005F5E48">
              <w:rPr>
                <w:rFonts w:ascii="Arial Narrow" w:hAnsi="Arial Narrow"/>
                <w:b/>
                <w:sz w:val="14"/>
                <w:szCs w:val="14"/>
              </w:rPr>
              <w:t>TBA</w:t>
            </w:r>
          </w:p>
        </w:tc>
        <w:tc>
          <w:tcPr>
            <w:tcW w:w="1560" w:type="dxa"/>
            <w:tcBorders>
              <w:top w:val="single" w:sz="4" w:space="0" w:color="auto"/>
              <w:left w:val="single" w:sz="4" w:space="0" w:color="auto"/>
              <w:bottom w:val="single" w:sz="4" w:space="0" w:color="auto"/>
              <w:right w:val="single" w:sz="4" w:space="0" w:color="auto"/>
            </w:tcBorders>
          </w:tcPr>
          <w:p w:rsidR="00BD4FF1" w:rsidRPr="005F5E48" w:rsidRDefault="00BD4FF1" w:rsidP="00826A6D">
            <w:pPr>
              <w:pStyle w:val="Footer"/>
              <w:rPr>
                <w:rFonts w:ascii="Arial Narrow" w:hAnsi="Arial Narrow"/>
                <w:b/>
                <w:sz w:val="14"/>
                <w:szCs w:val="14"/>
                <w:lang w:eastAsia="en-AU"/>
              </w:rPr>
            </w:pPr>
            <w:r w:rsidRPr="005F5E48">
              <w:rPr>
                <w:rFonts w:ascii="Arial Narrow" w:hAnsi="Arial Narrow"/>
                <w:b/>
                <w:sz w:val="14"/>
                <w:szCs w:val="14"/>
                <w:lang w:eastAsia="en-AU"/>
              </w:rPr>
              <w:t xml:space="preserve">Page </w:t>
            </w:r>
            <w:r w:rsidRPr="005F5E48">
              <w:rPr>
                <w:rStyle w:val="PageNumber"/>
                <w:rFonts w:ascii="Arial Narrow" w:hAnsi="Arial Narrow"/>
                <w:b/>
                <w:sz w:val="14"/>
                <w:szCs w:val="14"/>
                <w:lang w:eastAsia="en-AU"/>
              </w:rPr>
              <w:fldChar w:fldCharType="begin"/>
            </w:r>
            <w:r w:rsidRPr="005F5E48">
              <w:rPr>
                <w:rStyle w:val="PageNumber"/>
                <w:rFonts w:ascii="Arial Narrow" w:hAnsi="Arial Narrow"/>
                <w:b/>
                <w:sz w:val="14"/>
                <w:szCs w:val="14"/>
                <w:lang w:eastAsia="en-AU"/>
              </w:rPr>
              <w:instrText xml:space="preserve"> PAGE </w:instrText>
            </w:r>
            <w:r w:rsidRPr="005F5E48">
              <w:rPr>
                <w:rStyle w:val="PageNumber"/>
                <w:rFonts w:ascii="Arial Narrow" w:hAnsi="Arial Narrow"/>
                <w:b/>
                <w:sz w:val="14"/>
                <w:szCs w:val="14"/>
                <w:lang w:eastAsia="en-AU"/>
              </w:rPr>
              <w:fldChar w:fldCharType="separate"/>
            </w:r>
            <w:r>
              <w:rPr>
                <w:rStyle w:val="PageNumber"/>
                <w:rFonts w:ascii="Arial Narrow" w:hAnsi="Arial Narrow"/>
                <w:b/>
                <w:noProof/>
                <w:sz w:val="14"/>
                <w:szCs w:val="14"/>
                <w:lang w:eastAsia="en-AU"/>
              </w:rPr>
              <w:t>1</w:t>
            </w:r>
            <w:r w:rsidRPr="005F5E48">
              <w:rPr>
                <w:rStyle w:val="PageNumber"/>
                <w:rFonts w:ascii="Arial Narrow" w:hAnsi="Arial Narrow"/>
                <w:b/>
                <w:sz w:val="14"/>
                <w:szCs w:val="14"/>
                <w:lang w:eastAsia="en-AU"/>
              </w:rPr>
              <w:fldChar w:fldCharType="end"/>
            </w:r>
            <w:r w:rsidRPr="005F5E48">
              <w:rPr>
                <w:rStyle w:val="PageNumber"/>
                <w:rFonts w:ascii="Arial Narrow" w:hAnsi="Arial Narrow"/>
                <w:b/>
                <w:sz w:val="14"/>
                <w:szCs w:val="14"/>
                <w:lang w:eastAsia="en-AU"/>
              </w:rPr>
              <w:t xml:space="preserve"> of 6</w:t>
            </w:r>
          </w:p>
        </w:tc>
      </w:tr>
      <w:tr w:rsidR="00BD4FF1" w:rsidRPr="005F5E48" w:rsidTr="00826A6D">
        <w:tc>
          <w:tcPr>
            <w:tcW w:w="1101" w:type="dxa"/>
          </w:tcPr>
          <w:p w:rsidR="00BD4FF1" w:rsidRPr="005F5E48" w:rsidRDefault="00BD4FF1" w:rsidP="00826A6D">
            <w:pPr>
              <w:rPr>
                <w:rFonts w:ascii="Arial Narrow" w:hAnsi="Arial Narrow"/>
                <w:b/>
                <w:sz w:val="14"/>
                <w:szCs w:val="14"/>
              </w:rPr>
            </w:pPr>
            <w:r w:rsidRPr="005F5E48">
              <w:rPr>
                <w:rFonts w:ascii="Arial Narrow" w:hAnsi="Arial Narrow"/>
                <w:b/>
                <w:sz w:val="14"/>
                <w:szCs w:val="14"/>
              </w:rPr>
              <w:t>Warning</w:t>
            </w:r>
          </w:p>
        </w:tc>
        <w:tc>
          <w:tcPr>
            <w:tcW w:w="8931" w:type="dxa"/>
            <w:gridSpan w:val="4"/>
            <w:tcBorders>
              <w:right w:val="single" w:sz="4" w:space="0" w:color="auto"/>
            </w:tcBorders>
          </w:tcPr>
          <w:p w:rsidR="00BD4FF1" w:rsidRPr="00676E1F" w:rsidRDefault="00BD4FF1" w:rsidP="00826A6D">
            <w:pPr>
              <w:pStyle w:val="Footer"/>
              <w:rPr>
                <w:rFonts w:ascii="Arial Narrow" w:hAnsi="Arial Narrow"/>
                <w:sz w:val="14"/>
                <w:szCs w:val="14"/>
                <w:lang w:eastAsia="en-AU"/>
              </w:rPr>
            </w:pPr>
            <w:r w:rsidRPr="00676E1F">
              <w:rPr>
                <w:rFonts w:ascii="Arial Narrow" w:hAnsi="Arial Narrow"/>
                <w:sz w:val="14"/>
                <w:szCs w:val="14"/>
                <w:lang w:eastAsia="en-AU"/>
              </w:rPr>
              <w:t>This process is uncontrolled when printed.  The current version of this document is available on the HSW Website.</w:t>
            </w:r>
          </w:p>
        </w:tc>
      </w:tr>
    </w:tbl>
    <w:p w:rsidR="00F97BEA" w:rsidRDefault="00F97BEA">
      <w:r>
        <w:br w:type="page"/>
      </w:r>
    </w:p>
    <w:p w:rsidR="00F97BEA" w:rsidRPr="00D32A42" w:rsidRDefault="00F97BEA">
      <w:pPr>
        <w:rPr>
          <w:rFonts w:ascii="Arial Narrow" w:hAnsi="Arial Narrow"/>
          <w:sz w:val="20"/>
          <w:szCs w:val="20"/>
        </w:rPr>
      </w:pPr>
    </w:p>
    <w:tbl>
      <w:tblPr>
        <w:tblW w:w="992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709"/>
        <w:gridCol w:w="1985"/>
        <w:gridCol w:w="283"/>
        <w:gridCol w:w="5812"/>
      </w:tblGrid>
      <w:tr w:rsidR="00BD4FF1" w:rsidRPr="00467A9B" w:rsidTr="00676E1F">
        <w:tc>
          <w:tcPr>
            <w:tcW w:w="568" w:type="dxa"/>
            <w:tcBorders>
              <w:top w:val="nil"/>
              <w:left w:val="nil"/>
              <w:bottom w:val="nil"/>
              <w:right w:val="nil"/>
            </w:tcBorders>
          </w:tcPr>
          <w:p w:rsidR="00BD4FF1" w:rsidRPr="00DE4E4F" w:rsidRDefault="00BD4FF1" w:rsidP="00826A6D">
            <w:pPr>
              <w:rPr>
                <w:rFonts w:ascii="Arial Narrow" w:hAnsi="Arial Narrow"/>
                <w:b/>
                <w:sz w:val="20"/>
                <w:szCs w:val="20"/>
              </w:rPr>
            </w:pPr>
          </w:p>
        </w:tc>
        <w:tc>
          <w:tcPr>
            <w:tcW w:w="567" w:type="dxa"/>
            <w:tcBorders>
              <w:top w:val="nil"/>
              <w:left w:val="nil"/>
              <w:bottom w:val="nil"/>
              <w:right w:val="nil"/>
            </w:tcBorders>
          </w:tcPr>
          <w:p w:rsidR="00BD4FF1" w:rsidRPr="00DE4E4F" w:rsidRDefault="00BD4FF1" w:rsidP="00826A6D">
            <w:pPr>
              <w:rPr>
                <w:rFonts w:ascii="Arial Narrow" w:hAnsi="Arial Narrow"/>
                <w:b/>
                <w:sz w:val="20"/>
                <w:szCs w:val="20"/>
              </w:rPr>
            </w:pPr>
            <w:r>
              <w:rPr>
                <w:rFonts w:ascii="Arial Narrow" w:hAnsi="Arial Narrow"/>
                <w:b/>
                <w:sz w:val="20"/>
                <w:szCs w:val="20"/>
              </w:rPr>
              <w:t>3</w:t>
            </w:r>
          </w:p>
        </w:tc>
        <w:tc>
          <w:tcPr>
            <w:tcW w:w="8789" w:type="dxa"/>
            <w:gridSpan w:val="4"/>
            <w:tcBorders>
              <w:top w:val="nil"/>
              <w:left w:val="nil"/>
              <w:bottom w:val="nil"/>
              <w:right w:val="nil"/>
            </w:tcBorders>
          </w:tcPr>
          <w:p w:rsidR="00BD4FF1" w:rsidRPr="00467A9B" w:rsidRDefault="00BD4FF1" w:rsidP="00826A6D">
            <w:pPr>
              <w:rPr>
                <w:rFonts w:ascii="Arial Narrow" w:hAnsi="Arial Narrow"/>
                <w:b/>
                <w:sz w:val="20"/>
                <w:szCs w:val="20"/>
              </w:rPr>
            </w:pPr>
            <w:r w:rsidRPr="00467A9B">
              <w:rPr>
                <w:rFonts w:ascii="Arial Narrow" w:hAnsi="Arial Narrow"/>
                <w:b/>
                <w:sz w:val="20"/>
                <w:szCs w:val="20"/>
              </w:rPr>
              <w:t xml:space="preserve">Process: </w:t>
            </w:r>
            <w:r>
              <w:rPr>
                <w:rFonts w:ascii="Arial Narrow" w:hAnsi="Arial Narrow"/>
                <w:b/>
                <w:sz w:val="20"/>
                <w:szCs w:val="20"/>
              </w:rPr>
              <w:t>Working in higher risk areas (Continued)</w:t>
            </w:r>
          </w:p>
          <w:p w:rsidR="00BD4FF1" w:rsidRPr="00467A9B" w:rsidRDefault="00BD4FF1" w:rsidP="00826A6D">
            <w:pPr>
              <w:rPr>
                <w:rFonts w:ascii="Arial Narrow" w:hAnsi="Arial Narrow"/>
                <w:b/>
                <w:sz w:val="20"/>
                <w:szCs w:val="20"/>
              </w:rPr>
            </w:pPr>
          </w:p>
        </w:tc>
      </w:tr>
      <w:tr w:rsidR="00BD4FF1" w:rsidRPr="00F828D9"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BD4FF1" w:rsidRPr="00F828D9" w:rsidRDefault="00BD4FF1" w:rsidP="00826A6D">
            <w:pPr>
              <w:rPr>
                <w:rFonts w:ascii="Arial Narrow" w:hAnsi="Arial Narrow"/>
                <w:b/>
                <w:sz w:val="10"/>
                <w:szCs w:val="10"/>
                <w:vertAlign w:val="subscript"/>
              </w:rPr>
            </w:pPr>
          </w:p>
        </w:tc>
        <w:tc>
          <w:tcPr>
            <w:tcW w:w="567" w:type="dxa"/>
          </w:tcPr>
          <w:p w:rsidR="00BD4FF1" w:rsidRPr="00F828D9" w:rsidRDefault="00BD4FF1" w:rsidP="00826A6D">
            <w:pPr>
              <w:rPr>
                <w:rFonts w:ascii="Arial Narrow" w:hAnsi="Arial Narrow"/>
                <w:b/>
                <w:sz w:val="10"/>
                <w:szCs w:val="10"/>
                <w:vertAlign w:val="subscript"/>
              </w:rPr>
            </w:pPr>
          </w:p>
        </w:tc>
        <w:tc>
          <w:tcPr>
            <w:tcW w:w="2694" w:type="dxa"/>
            <w:gridSpan w:val="2"/>
            <w:shd w:val="clear" w:color="auto" w:fill="336699"/>
          </w:tcPr>
          <w:p w:rsidR="00BD4FF1" w:rsidRPr="00F828D9" w:rsidRDefault="00BD4FF1" w:rsidP="00826A6D">
            <w:pPr>
              <w:jc w:val="center"/>
              <w:rPr>
                <w:rFonts w:ascii="Arial Narrow" w:hAnsi="Arial Narrow"/>
                <w:b/>
                <w:color w:val="FFFFFF"/>
                <w:sz w:val="10"/>
                <w:szCs w:val="10"/>
              </w:rPr>
            </w:pPr>
          </w:p>
          <w:p w:rsidR="00BD4FF1" w:rsidRPr="00F828D9" w:rsidRDefault="00BD4FF1" w:rsidP="00826A6D">
            <w:pPr>
              <w:jc w:val="center"/>
              <w:rPr>
                <w:rFonts w:ascii="Arial Narrow" w:hAnsi="Arial Narrow"/>
                <w:b/>
                <w:color w:val="FFFFFF"/>
                <w:sz w:val="20"/>
              </w:rPr>
            </w:pPr>
            <w:r w:rsidRPr="00F828D9">
              <w:rPr>
                <w:rFonts w:ascii="Arial Narrow" w:hAnsi="Arial Narrow"/>
                <w:b/>
                <w:color w:val="FFFFFF"/>
                <w:sz w:val="20"/>
              </w:rPr>
              <w:t>Person Responsible</w:t>
            </w:r>
          </w:p>
          <w:p w:rsidR="00BD4FF1" w:rsidRPr="00F828D9" w:rsidRDefault="00BD4FF1" w:rsidP="00826A6D">
            <w:pPr>
              <w:jc w:val="center"/>
              <w:rPr>
                <w:rFonts w:ascii="Arial Narrow" w:hAnsi="Arial Narrow"/>
                <w:b/>
                <w:color w:val="FFFFFF"/>
                <w:sz w:val="10"/>
                <w:szCs w:val="10"/>
              </w:rPr>
            </w:pPr>
          </w:p>
        </w:tc>
        <w:tc>
          <w:tcPr>
            <w:tcW w:w="283" w:type="dxa"/>
            <w:shd w:val="clear" w:color="auto" w:fill="336699"/>
          </w:tcPr>
          <w:p w:rsidR="00BD4FF1" w:rsidRPr="00F828D9" w:rsidRDefault="00BD4FF1" w:rsidP="00826A6D">
            <w:pPr>
              <w:rPr>
                <w:rFonts w:ascii="Arial Narrow" w:hAnsi="Arial Narrow"/>
                <w:b/>
                <w:color w:val="FFFFFF"/>
                <w:sz w:val="10"/>
                <w:szCs w:val="10"/>
              </w:rPr>
            </w:pPr>
          </w:p>
          <w:p w:rsidR="00BD4FF1" w:rsidRPr="00F828D9" w:rsidRDefault="00BD4FF1" w:rsidP="00826A6D">
            <w:pPr>
              <w:rPr>
                <w:rFonts w:ascii="Arial Narrow" w:hAnsi="Arial Narrow"/>
                <w:b/>
                <w:color w:val="FFFFFF"/>
                <w:sz w:val="10"/>
                <w:szCs w:val="10"/>
              </w:rPr>
            </w:pPr>
          </w:p>
          <w:p w:rsidR="00BD4FF1" w:rsidRPr="00F828D9" w:rsidRDefault="00BD4FF1" w:rsidP="00826A6D">
            <w:pPr>
              <w:jc w:val="center"/>
              <w:rPr>
                <w:rFonts w:ascii="Arial Narrow" w:hAnsi="Arial Narrow"/>
                <w:b/>
                <w:color w:val="FFFFFF"/>
                <w:sz w:val="10"/>
                <w:szCs w:val="10"/>
              </w:rPr>
            </w:pPr>
          </w:p>
        </w:tc>
        <w:tc>
          <w:tcPr>
            <w:tcW w:w="5812" w:type="dxa"/>
            <w:shd w:val="clear" w:color="auto" w:fill="336699"/>
          </w:tcPr>
          <w:p w:rsidR="00BD4FF1" w:rsidRPr="00F828D9" w:rsidRDefault="00BD4FF1" w:rsidP="00826A6D">
            <w:pPr>
              <w:jc w:val="center"/>
              <w:rPr>
                <w:rFonts w:ascii="Arial Narrow" w:hAnsi="Arial Narrow"/>
                <w:b/>
                <w:color w:val="FFFFFF"/>
                <w:sz w:val="10"/>
                <w:szCs w:val="10"/>
              </w:rPr>
            </w:pPr>
          </w:p>
          <w:p w:rsidR="00BD4FF1" w:rsidRPr="00F828D9" w:rsidRDefault="00BD4FF1" w:rsidP="00826A6D">
            <w:pPr>
              <w:jc w:val="center"/>
              <w:rPr>
                <w:rFonts w:ascii="Arial Narrow" w:hAnsi="Arial Narrow"/>
                <w:b/>
                <w:color w:val="FFFFFF"/>
                <w:sz w:val="20"/>
              </w:rPr>
            </w:pPr>
            <w:r w:rsidRPr="00F828D9">
              <w:rPr>
                <w:rFonts w:ascii="Arial Narrow" w:hAnsi="Arial Narrow"/>
                <w:b/>
                <w:color w:val="FFFFFF"/>
                <w:sz w:val="20"/>
              </w:rPr>
              <w:t>Actions</w:t>
            </w:r>
          </w:p>
        </w:tc>
      </w:tr>
      <w:tr w:rsidR="00BD4FF1" w:rsidRPr="00F828D9"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BD4FF1" w:rsidRPr="00F828D9" w:rsidRDefault="00BD4FF1" w:rsidP="00826A6D">
            <w:pPr>
              <w:rPr>
                <w:rFonts w:ascii="Arial Narrow" w:hAnsi="Arial Narrow"/>
                <w:b/>
                <w:sz w:val="10"/>
                <w:szCs w:val="10"/>
                <w:vertAlign w:val="subscript"/>
              </w:rPr>
            </w:pPr>
          </w:p>
        </w:tc>
        <w:tc>
          <w:tcPr>
            <w:tcW w:w="567" w:type="dxa"/>
          </w:tcPr>
          <w:p w:rsidR="00BD4FF1" w:rsidRPr="00F828D9" w:rsidRDefault="00BD4FF1" w:rsidP="00826A6D">
            <w:pPr>
              <w:rPr>
                <w:rFonts w:ascii="Arial Narrow" w:hAnsi="Arial Narrow"/>
                <w:b/>
                <w:sz w:val="10"/>
                <w:szCs w:val="10"/>
                <w:vertAlign w:val="subscript"/>
              </w:rPr>
            </w:pPr>
          </w:p>
        </w:tc>
        <w:tc>
          <w:tcPr>
            <w:tcW w:w="709" w:type="dxa"/>
          </w:tcPr>
          <w:p w:rsidR="00BD4FF1" w:rsidRPr="00F828D9" w:rsidRDefault="00BD4FF1" w:rsidP="00826A6D">
            <w:pPr>
              <w:rPr>
                <w:rFonts w:ascii="Arial Narrow" w:hAnsi="Arial Narrow"/>
                <w:b/>
                <w:sz w:val="10"/>
                <w:szCs w:val="10"/>
                <w:vertAlign w:val="subscript"/>
              </w:rPr>
            </w:pPr>
          </w:p>
        </w:tc>
        <w:tc>
          <w:tcPr>
            <w:tcW w:w="1985" w:type="dxa"/>
          </w:tcPr>
          <w:p w:rsidR="00BD4FF1" w:rsidRPr="00F828D9" w:rsidRDefault="00BD4FF1" w:rsidP="00826A6D">
            <w:pPr>
              <w:jc w:val="center"/>
              <w:rPr>
                <w:rFonts w:ascii="Arial Narrow" w:hAnsi="Arial Narrow"/>
                <w:b/>
                <w:sz w:val="10"/>
                <w:szCs w:val="10"/>
                <w:vertAlign w:val="subscript"/>
              </w:rPr>
            </w:pPr>
          </w:p>
        </w:tc>
        <w:tc>
          <w:tcPr>
            <w:tcW w:w="283" w:type="dxa"/>
          </w:tcPr>
          <w:p w:rsidR="00BD4FF1" w:rsidRPr="00F828D9" w:rsidRDefault="00BD4FF1" w:rsidP="00826A6D">
            <w:pPr>
              <w:jc w:val="center"/>
              <w:rPr>
                <w:rFonts w:ascii="Arial Narrow" w:hAnsi="Arial Narrow"/>
                <w:b/>
                <w:sz w:val="10"/>
                <w:szCs w:val="10"/>
                <w:vertAlign w:val="subscript"/>
              </w:rPr>
            </w:pPr>
          </w:p>
        </w:tc>
        <w:tc>
          <w:tcPr>
            <w:tcW w:w="5812" w:type="dxa"/>
          </w:tcPr>
          <w:p w:rsidR="00BD4FF1" w:rsidRPr="00F828D9" w:rsidRDefault="00BD4FF1" w:rsidP="00826A6D">
            <w:pPr>
              <w:ind w:left="360"/>
              <w:rPr>
                <w:rFonts w:ascii="Arial Narrow" w:hAnsi="Arial Narrow"/>
                <w:color w:val="000000"/>
                <w:sz w:val="10"/>
                <w:szCs w:val="10"/>
                <w:vertAlign w:val="subscript"/>
              </w:rPr>
            </w:pPr>
          </w:p>
        </w:tc>
      </w:tr>
      <w:tr w:rsidR="00DE4E4F" w:rsidRPr="00F828D9"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DE4E4F" w:rsidRPr="00D77FC6" w:rsidRDefault="00DE4E4F" w:rsidP="00826A6D">
            <w:pPr>
              <w:rPr>
                <w:rFonts w:ascii="Arial Narrow" w:hAnsi="Arial Narrow"/>
                <w:sz w:val="20"/>
                <w:vertAlign w:val="subscript"/>
              </w:rPr>
            </w:pPr>
          </w:p>
        </w:tc>
        <w:tc>
          <w:tcPr>
            <w:tcW w:w="567" w:type="dxa"/>
          </w:tcPr>
          <w:p w:rsidR="00DE4E4F" w:rsidRPr="00D77FC6" w:rsidRDefault="00DE4E4F" w:rsidP="00826A6D">
            <w:pPr>
              <w:rPr>
                <w:rFonts w:ascii="Arial Narrow" w:hAnsi="Arial Narrow"/>
                <w:sz w:val="20"/>
                <w:vertAlign w:val="subscript"/>
              </w:rPr>
            </w:pPr>
          </w:p>
        </w:tc>
        <w:tc>
          <w:tcPr>
            <w:tcW w:w="709" w:type="dxa"/>
            <w:shd w:val="clear" w:color="auto" w:fill="D9D9D9"/>
          </w:tcPr>
          <w:p w:rsidR="00DE4E4F" w:rsidRPr="0011114A" w:rsidRDefault="00DE4E4F" w:rsidP="00826A6D">
            <w:pPr>
              <w:rPr>
                <w:rFonts w:ascii="Arial Narrow" w:hAnsi="Arial Narrow"/>
                <w:b/>
                <w:sz w:val="20"/>
              </w:rPr>
            </w:pPr>
            <w:r w:rsidRPr="0011114A">
              <w:rPr>
                <w:rFonts w:ascii="Arial Narrow" w:hAnsi="Arial Narrow"/>
                <w:b/>
                <w:sz w:val="20"/>
              </w:rPr>
              <w:t>3.2</w:t>
            </w:r>
          </w:p>
        </w:tc>
        <w:tc>
          <w:tcPr>
            <w:tcW w:w="1985" w:type="dxa"/>
            <w:shd w:val="clear" w:color="auto" w:fill="D9D9D9"/>
          </w:tcPr>
          <w:p w:rsidR="00DE4E4F" w:rsidRDefault="00BD4FF1" w:rsidP="00826A6D">
            <w:pPr>
              <w:rPr>
                <w:rFonts w:ascii="Arial Narrow" w:hAnsi="Arial Narrow"/>
                <w:b/>
                <w:sz w:val="20"/>
                <w:szCs w:val="20"/>
              </w:rPr>
            </w:pPr>
            <w:r>
              <w:rPr>
                <w:rFonts w:ascii="Arial Narrow" w:hAnsi="Arial Narrow"/>
                <w:b/>
                <w:sz w:val="20"/>
                <w:szCs w:val="20"/>
              </w:rPr>
              <w:t>S</w:t>
            </w:r>
            <w:r w:rsidRPr="00E817A6">
              <w:rPr>
                <w:rFonts w:ascii="Arial Narrow" w:hAnsi="Arial Narrow"/>
                <w:b/>
                <w:sz w:val="20"/>
                <w:szCs w:val="20"/>
              </w:rPr>
              <w:t>taff, students, contractors, volunteers and visitors</w:t>
            </w:r>
            <w:r>
              <w:rPr>
                <w:rFonts w:ascii="Arial Narrow" w:hAnsi="Arial Narrow"/>
                <w:b/>
                <w:sz w:val="20"/>
                <w:szCs w:val="20"/>
              </w:rPr>
              <w:t xml:space="preserve"> working in higher risk areas</w:t>
            </w:r>
          </w:p>
          <w:p w:rsidR="00BD4FF1" w:rsidRPr="0011114A" w:rsidRDefault="00BD4FF1" w:rsidP="00826A6D">
            <w:pPr>
              <w:rPr>
                <w:rFonts w:ascii="Arial Narrow" w:hAnsi="Arial Narrow"/>
                <w:b/>
                <w:sz w:val="20"/>
              </w:rPr>
            </w:pPr>
          </w:p>
        </w:tc>
        <w:tc>
          <w:tcPr>
            <w:tcW w:w="283" w:type="dxa"/>
          </w:tcPr>
          <w:p w:rsidR="00DE4E4F" w:rsidRPr="0011114A" w:rsidRDefault="00DE4E4F" w:rsidP="00826A6D">
            <w:pPr>
              <w:jc w:val="center"/>
              <w:rPr>
                <w:rFonts w:ascii="Arial Narrow" w:hAnsi="Arial Narrow"/>
                <w:b/>
                <w:sz w:val="20"/>
              </w:rPr>
            </w:pPr>
          </w:p>
        </w:tc>
        <w:tc>
          <w:tcPr>
            <w:tcW w:w="5812" w:type="dxa"/>
            <w:shd w:val="clear" w:color="auto" w:fill="D9D9D9"/>
          </w:tcPr>
          <w:p w:rsidR="00BD4FF1" w:rsidRPr="00E817A6" w:rsidRDefault="00BD4FF1" w:rsidP="00BD4FF1">
            <w:pPr>
              <w:numPr>
                <w:ilvl w:val="0"/>
                <w:numId w:val="47"/>
              </w:numPr>
              <w:ind w:left="360"/>
              <w:rPr>
                <w:rFonts w:ascii="Arial Narrow" w:hAnsi="Arial Narrow"/>
                <w:sz w:val="20"/>
                <w:szCs w:val="20"/>
              </w:rPr>
            </w:pPr>
            <w:r>
              <w:rPr>
                <w:rFonts w:ascii="Arial Narrow" w:hAnsi="Arial Narrow"/>
                <w:sz w:val="20"/>
                <w:szCs w:val="20"/>
              </w:rPr>
              <w:t>Ensure that you do not enter or undertake work in a higher risk area if you are unfit to undertake higher risk work due to drugs or alcohol.</w:t>
            </w:r>
          </w:p>
          <w:p w:rsidR="00DE4E4F" w:rsidRPr="009051C7" w:rsidRDefault="00BD4FF1" w:rsidP="00BD4FF1">
            <w:pPr>
              <w:numPr>
                <w:ilvl w:val="0"/>
                <w:numId w:val="47"/>
              </w:numPr>
              <w:ind w:left="360"/>
              <w:rPr>
                <w:rFonts w:ascii="Arial Narrow" w:hAnsi="Arial Narrow" w:cs="Arial"/>
                <w:sz w:val="20"/>
              </w:rPr>
            </w:pPr>
            <w:r>
              <w:rPr>
                <w:rFonts w:ascii="Arial Narrow" w:hAnsi="Arial Narrow"/>
                <w:sz w:val="20"/>
                <w:szCs w:val="20"/>
              </w:rPr>
              <w:t>Report immediately to your supervisor any concerns that you have regarding any person attending at or working in a higher risk workplace who in your opinion is unfit to undertake work.  (If your concern relates to your supervisor please report the matter to their line manager).</w:t>
            </w:r>
          </w:p>
          <w:p w:rsidR="009051C7" w:rsidRPr="0011114A" w:rsidRDefault="009051C7" w:rsidP="009051C7">
            <w:pPr>
              <w:rPr>
                <w:rFonts w:ascii="Arial Narrow" w:hAnsi="Arial Narrow" w:cs="Arial"/>
                <w:sz w:val="20"/>
              </w:rPr>
            </w:pPr>
          </w:p>
        </w:tc>
      </w:tr>
      <w:tr w:rsidR="00BD4FF1" w:rsidRPr="00467A9B" w:rsidTr="00676E1F">
        <w:tc>
          <w:tcPr>
            <w:tcW w:w="568" w:type="dxa"/>
            <w:tcBorders>
              <w:top w:val="nil"/>
              <w:left w:val="nil"/>
              <w:bottom w:val="nil"/>
              <w:right w:val="nil"/>
            </w:tcBorders>
          </w:tcPr>
          <w:p w:rsidR="00BD4FF1" w:rsidRPr="00D32A42" w:rsidRDefault="00BD4FF1" w:rsidP="00BD4FF1">
            <w:pPr>
              <w:rPr>
                <w:rFonts w:ascii="Arial Narrow" w:hAnsi="Arial Narrow"/>
                <w:b/>
                <w:sz w:val="10"/>
                <w:szCs w:val="10"/>
              </w:rPr>
            </w:pPr>
          </w:p>
        </w:tc>
        <w:tc>
          <w:tcPr>
            <w:tcW w:w="567" w:type="dxa"/>
            <w:tcBorders>
              <w:top w:val="nil"/>
              <w:left w:val="nil"/>
              <w:bottom w:val="nil"/>
              <w:right w:val="nil"/>
            </w:tcBorders>
          </w:tcPr>
          <w:p w:rsidR="00BD4FF1" w:rsidRPr="00D32A42" w:rsidRDefault="00BD4FF1" w:rsidP="00BD4FF1">
            <w:pPr>
              <w:rPr>
                <w:rFonts w:ascii="Arial Narrow" w:hAnsi="Arial Narrow"/>
                <w:b/>
                <w:sz w:val="10"/>
                <w:szCs w:val="10"/>
              </w:rPr>
            </w:pPr>
          </w:p>
          <w:p w:rsidR="00BD4FF1" w:rsidRPr="00D32A42" w:rsidRDefault="00BD4FF1" w:rsidP="00BD4FF1">
            <w:pPr>
              <w:rPr>
                <w:rFonts w:ascii="Arial Narrow" w:hAnsi="Arial Narrow"/>
                <w:b/>
                <w:sz w:val="20"/>
                <w:szCs w:val="20"/>
              </w:rPr>
            </w:pPr>
            <w:r w:rsidRPr="00D32A42">
              <w:rPr>
                <w:rFonts w:ascii="Arial Narrow" w:hAnsi="Arial Narrow"/>
                <w:b/>
                <w:sz w:val="20"/>
                <w:szCs w:val="20"/>
              </w:rPr>
              <w:t>4</w:t>
            </w:r>
          </w:p>
        </w:tc>
        <w:tc>
          <w:tcPr>
            <w:tcW w:w="8789" w:type="dxa"/>
            <w:gridSpan w:val="4"/>
            <w:tcBorders>
              <w:top w:val="nil"/>
              <w:left w:val="nil"/>
              <w:bottom w:val="nil"/>
              <w:right w:val="nil"/>
            </w:tcBorders>
          </w:tcPr>
          <w:p w:rsidR="00BD4FF1" w:rsidRPr="00D32A42" w:rsidRDefault="00BD4FF1" w:rsidP="00BD4FF1">
            <w:pPr>
              <w:rPr>
                <w:rFonts w:ascii="Arial Narrow" w:hAnsi="Arial Narrow"/>
                <w:b/>
                <w:sz w:val="10"/>
                <w:szCs w:val="10"/>
              </w:rPr>
            </w:pPr>
          </w:p>
          <w:p w:rsidR="00BD4FF1" w:rsidRPr="00D32A42" w:rsidRDefault="00BD4FF1" w:rsidP="00BD4FF1">
            <w:pPr>
              <w:rPr>
                <w:rFonts w:ascii="Arial Narrow" w:hAnsi="Arial Narrow"/>
                <w:b/>
                <w:sz w:val="20"/>
                <w:szCs w:val="20"/>
              </w:rPr>
            </w:pPr>
            <w:r w:rsidRPr="00D32A42">
              <w:rPr>
                <w:rFonts w:ascii="Arial Narrow" w:hAnsi="Arial Narrow"/>
                <w:b/>
                <w:sz w:val="20"/>
                <w:szCs w:val="20"/>
              </w:rPr>
              <w:t>Process: Managing concerns regarding drug or alcohol impairment in higher risk areas</w:t>
            </w:r>
          </w:p>
          <w:p w:rsidR="00BD4FF1" w:rsidRPr="00D32A42" w:rsidRDefault="00BD4FF1" w:rsidP="00BD4FF1">
            <w:pPr>
              <w:rPr>
                <w:rFonts w:ascii="Arial Narrow" w:hAnsi="Arial Narrow"/>
                <w:b/>
                <w:sz w:val="10"/>
                <w:szCs w:val="10"/>
              </w:rPr>
            </w:pPr>
          </w:p>
        </w:tc>
      </w:tr>
      <w:tr w:rsidR="00BD4FF1" w:rsidRPr="00F828D9"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BD4FF1" w:rsidRPr="00F828D9" w:rsidRDefault="00BD4FF1" w:rsidP="00BD4FF1">
            <w:pPr>
              <w:rPr>
                <w:rFonts w:ascii="Arial Narrow" w:hAnsi="Arial Narrow"/>
                <w:b/>
                <w:sz w:val="10"/>
                <w:szCs w:val="10"/>
                <w:vertAlign w:val="subscript"/>
              </w:rPr>
            </w:pPr>
          </w:p>
        </w:tc>
        <w:tc>
          <w:tcPr>
            <w:tcW w:w="567" w:type="dxa"/>
          </w:tcPr>
          <w:p w:rsidR="00BD4FF1" w:rsidRPr="00F828D9" w:rsidRDefault="00BD4FF1" w:rsidP="00BD4FF1">
            <w:pPr>
              <w:rPr>
                <w:rFonts w:ascii="Arial Narrow" w:hAnsi="Arial Narrow"/>
                <w:b/>
                <w:sz w:val="10"/>
                <w:szCs w:val="10"/>
                <w:vertAlign w:val="subscript"/>
              </w:rPr>
            </w:pPr>
          </w:p>
        </w:tc>
        <w:tc>
          <w:tcPr>
            <w:tcW w:w="2694" w:type="dxa"/>
            <w:gridSpan w:val="2"/>
            <w:shd w:val="clear" w:color="auto" w:fill="336699"/>
          </w:tcPr>
          <w:p w:rsidR="00BD4FF1" w:rsidRPr="00F828D9" w:rsidRDefault="00BD4FF1" w:rsidP="00BD4FF1">
            <w:pPr>
              <w:jc w:val="center"/>
              <w:rPr>
                <w:rFonts w:ascii="Arial Narrow" w:hAnsi="Arial Narrow"/>
                <w:b/>
                <w:color w:val="FFFFFF"/>
                <w:sz w:val="10"/>
                <w:szCs w:val="10"/>
              </w:rPr>
            </w:pPr>
          </w:p>
          <w:p w:rsidR="00BD4FF1" w:rsidRPr="00F828D9" w:rsidRDefault="00BD4FF1" w:rsidP="00BD4FF1">
            <w:pPr>
              <w:jc w:val="center"/>
              <w:rPr>
                <w:rFonts w:ascii="Arial Narrow" w:hAnsi="Arial Narrow"/>
                <w:b/>
                <w:color w:val="FFFFFF"/>
                <w:sz w:val="20"/>
              </w:rPr>
            </w:pPr>
            <w:r w:rsidRPr="00F828D9">
              <w:rPr>
                <w:rFonts w:ascii="Arial Narrow" w:hAnsi="Arial Narrow"/>
                <w:b/>
                <w:color w:val="FFFFFF"/>
                <w:sz w:val="20"/>
              </w:rPr>
              <w:t>Person Responsible</w:t>
            </w:r>
          </w:p>
          <w:p w:rsidR="00BD4FF1" w:rsidRPr="00F828D9" w:rsidRDefault="00BD4FF1" w:rsidP="00BD4FF1">
            <w:pPr>
              <w:jc w:val="center"/>
              <w:rPr>
                <w:rFonts w:ascii="Arial Narrow" w:hAnsi="Arial Narrow"/>
                <w:b/>
                <w:color w:val="FFFFFF"/>
                <w:sz w:val="10"/>
                <w:szCs w:val="10"/>
              </w:rPr>
            </w:pPr>
          </w:p>
        </w:tc>
        <w:tc>
          <w:tcPr>
            <w:tcW w:w="283" w:type="dxa"/>
            <w:shd w:val="clear" w:color="auto" w:fill="336699"/>
          </w:tcPr>
          <w:p w:rsidR="00BD4FF1" w:rsidRPr="00F828D9" w:rsidRDefault="00BD4FF1" w:rsidP="00BD4FF1">
            <w:pPr>
              <w:rPr>
                <w:rFonts w:ascii="Arial Narrow" w:hAnsi="Arial Narrow"/>
                <w:b/>
                <w:color w:val="FFFFFF"/>
                <w:sz w:val="10"/>
                <w:szCs w:val="10"/>
              </w:rPr>
            </w:pPr>
          </w:p>
          <w:p w:rsidR="00BD4FF1" w:rsidRPr="00F828D9" w:rsidRDefault="00BD4FF1" w:rsidP="00BD4FF1">
            <w:pPr>
              <w:rPr>
                <w:rFonts w:ascii="Arial Narrow" w:hAnsi="Arial Narrow"/>
                <w:b/>
                <w:color w:val="FFFFFF"/>
                <w:sz w:val="10"/>
                <w:szCs w:val="10"/>
              </w:rPr>
            </w:pPr>
          </w:p>
          <w:p w:rsidR="00BD4FF1" w:rsidRPr="00F828D9" w:rsidRDefault="00BD4FF1" w:rsidP="00BD4FF1">
            <w:pPr>
              <w:jc w:val="center"/>
              <w:rPr>
                <w:rFonts w:ascii="Arial Narrow" w:hAnsi="Arial Narrow"/>
                <w:b/>
                <w:color w:val="FFFFFF"/>
                <w:sz w:val="10"/>
                <w:szCs w:val="10"/>
              </w:rPr>
            </w:pPr>
          </w:p>
        </w:tc>
        <w:tc>
          <w:tcPr>
            <w:tcW w:w="5812" w:type="dxa"/>
            <w:shd w:val="clear" w:color="auto" w:fill="336699"/>
          </w:tcPr>
          <w:p w:rsidR="00BD4FF1" w:rsidRPr="00F828D9" w:rsidRDefault="00BD4FF1" w:rsidP="00BD4FF1">
            <w:pPr>
              <w:jc w:val="center"/>
              <w:rPr>
                <w:rFonts w:ascii="Arial Narrow" w:hAnsi="Arial Narrow"/>
                <w:b/>
                <w:color w:val="FFFFFF"/>
                <w:sz w:val="10"/>
                <w:szCs w:val="10"/>
              </w:rPr>
            </w:pPr>
          </w:p>
          <w:p w:rsidR="00BD4FF1" w:rsidRPr="00F828D9" w:rsidRDefault="00BD4FF1" w:rsidP="00BD4FF1">
            <w:pPr>
              <w:jc w:val="center"/>
              <w:rPr>
                <w:rFonts w:ascii="Arial Narrow" w:hAnsi="Arial Narrow"/>
                <w:b/>
                <w:color w:val="FFFFFF"/>
                <w:sz w:val="20"/>
              </w:rPr>
            </w:pPr>
            <w:r w:rsidRPr="00F828D9">
              <w:rPr>
                <w:rFonts w:ascii="Arial Narrow" w:hAnsi="Arial Narrow"/>
                <w:b/>
                <w:color w:val="FFFFFF"/>
                <w:sz w:val="20"/>
              </w:rPr>
              <w:t>Actions</w:t>
            </w:r>
          </w:p>
        </w:tc>
      </w:tr>
      <w:tr w:rsidR="00BD4FF1" w:rsidRPr="00F828D9"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BD4FF1" w:rsidRPr="00F828D9" w:rsidRDefault="00BD4FF1" w:rsidP="00BD4FF1">
            <w:pPr>
              <w:rPr>
                <w:rFonts w:ascii="Arial Narrow" w:hAnsi="Arial Narrow"/>
                <w:b/>
                <w:sz w:val="10"/>
                <w:szCs w:val="10"/>
                <w:vertAlign w:val="subscript"/>
              </w:rPr>
            </w:pPr>
          </w:p>
        </w:tc>
        <w:tc>
          <w:tcPr>
            <w:tcW w:w="567" w:type="dxa"/>
          </w:tcPr>
          <w:p w:rsidR="00BD4FF1" w:rsidRPr="00F828D9" w:rsidRDefault="00BD4FF1" w:rsidP="00BD4FF1">
            <w:pPr>
              <w:rPr>
                <w:rFonts w:ascii="Arial Narrow" w:hAnsi="Arial Narrow"/>
                <w:b/>
                <w:sz w:val="10"/>
                <w:szCs w:val="10"/>
                <w:vertAlign w:val="subscript"/>
              </w:rPr>
            </w:pPr>
          </w:p>
        </w:tc>
        <w:tc>
          <w:tcPr>
            <w:tcW w:w="709" w:type="dxa"/>
          </w:tcPr>
          <w:p w:rsidR="00BD4FF1" w:rsidRPr="00F828D9" w:rsidRDefault="00BD4FF1" w:rsidP="00BD4FF1">
            <w:pPr>
              <w:rPr>
                <w:rFonts w:ascii="Arial Narrow" w:hAnsi="Arial Narrow"/>
                <w:b/>
                <w:sz w:val="10"/>
                <w:szCs w:val="10"/>
                <w:vertAlign w:val="subscript"/>
              </w:rPr>
            </w:pPr>
          </w:p>
        </w:tc>
        <w:tc>
          <w:tcPr>
            <w:tcW w:w="1985" w:type="dxa"/>
          </w:tcPr>
          <w:p w:rsidR="00BD4FF1" w:rsidRPr="00F828D9" w:rsidRDefault="00BD4FF1" w:rsidP="00BD4FF1">
            <w:pPr>
              <w:jc w:val="center"/>
              <w:rPr>
                <w:rFonts w:ascii="Arial Narrow" w:hAnsi="Arial Narrow"/>
                <w:b/>
                <w:sz w:val="10"/>
                <w:szCs w:val="10"/>
                <w:vertAlign w:val="subscript"/>
              </w:rPr>
            </w:pPr>
          </w:p>
        </w:tc>
        <w:tc>
          <w:tcPr>
            <w:tcW w:w="283" w:type="dxa"/>
          </w:tcPr>
          <w:p w:rsidR="00BD4FF1" w:rsidRPr="00F828D9" w:rsidRDefault="00BD4FF1" w:rsidP="00BD4FF1">
            <w:pPr>
              <w:jc w:val="center"/>
              <w:rPr>
                <w:rFonts w:ascii="Arial Narrow" w:hAnsi="Arial Narrow"/>
                <w:b/>
                <w:sz w:val="10"/>
                <w:szCs w:val="10"/>
                <w:vertAlign w:val="subscript"/>
              </w:rPr>
            </w:pPr>
          </w:p>
        </w:tc>
        <w:tc>
          <w:tcPr>
            <w:tcW w:w="5812" w:type="dxa"/>
          </w:tcPr>
          <w:p w:rsidR="00BD4FF1" w:rsidRPr="00F828D9" w:rsidRDefault="00BD4FF1" w:rsidP="00BD4FF1">
            <w:pPr>
              <w:ind w:left="360"/>
              <w:rPr>
                <w:rFonts w:ascii="Arial Narrow" w:hAnsi="Arial Narrow"/>
                <w:color w:val="000000"/>
                <w:sz w:val="10"/>
                <w:szCs w:val="10"/>
                <w:vertAlign w:val="subscript"/>
              </w:rPr>
            </w:pPr>
          </w:p>
        </w:tc>
      </w:tr>
      <w:tr w:rsidR="00BD4FF1" w:rsidRPr="00F828D9"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BD4FF1" w:rsidRPr="00D77FC6" w:rsidRDefault="00BD4FF1" w:rsidP="00BD4FF1">
            <w:pPr>
              <w:rPr>
                <w:rFonts w:ascii="Arial Narrow" w:hAnsi="Arial Narrow"/>
                <w:sz w:val="20"/>
                <w:vertAlign w:val="subscript"/>
              </w:rPr>
            </w:pPr>
          </w:p>
        </w:tc>
        <w:tc>
          <w:tcPr>
            <w:tcW w:w="567" w:type="dxa"/>
          </w:tcPr>
          <w:p w:rsidR="00BD4FF1" w:rsidRPr="00D77FC6" w:rsidRDefault="00BD4FF1" w:rsidP="00BD4FF1">
            <w:pPr>
              <w:rPr>
                <w:rFonts w:ascii="Arial Narrow" w:hAnsi="Arial Narrow"/>
                <w:sz w:val="20"/>
                <w:vertAlign w:val="subscript"/>
              </w:rPr>
            </w:pPr>
          </w:p>
        </w:tc>
        <w:tc>
          <w:tcPr>
            <w:tcW w:w="709" w:type="dxa"/>
            <w:shd w:val="clear" w:color="auto" w:fill="D9D9D9"/>
          </w:tcPr>
          <w:p w:rsidR="00BD4FF1" w:rsidRPr="0011114A" w:rsidRDefault="00BD4FF1" w:rsidP="00BD4FF1">
            <w:pPr>
              <w:rPr>
                <w:rFonts w:ascii="Arial Narrow" w:hAnsi="Arial Narrow"/>
                <w:b/>
                <w:sz w:val="20"/>
              </w:rPr>
            </w:pPr>
            <w:r>
              <w:rPr>
                <w:rFonts w:ascii="Arial Narrow" w:hAnsi="Arial Narrow"/>
                <w:b/>
                <w:sz w:val="20"/>
              </w:rPr>
              <w:t>4.1</w:t>
            </w:r>
          </w:p>
        </w:tc>
        <w:tc>
          <w:tcPr>
            <w:tcW w:w="1985" w:type="dxa"/>
            <w:shd w:val="clear" w:color="auto" w:fill="D9D9D9"/>
          </w:tcPr>
          <w:p w:rsidR="00BD4FF1" w:rsidRPr="0011114A" w:rsidRDefault="00BD4FF1" w:rsidP="00BD4FF1">
            <w:pPr>
              <w:rPr>
                <w:rFonts w:ascii="Arial Narrow" w:hAnsi="Arial Narrow"/>
                <w:b/>
                <w:sz w:val="20"/>
              </w:rPr>
            </w:pPr>
            <w:r>
              <w:rPr>
                <w:rFonts w:ascii="Arial Narrow" w:hAnsi="Arial Narrow"/>
                <w:b/>
                <w:sz w:val="20"/>
                <w:szCs w:val="20"/>
              </w:rPr>
              <w:t>Supervisors/ Person in control of the area or activity</w:t>
            </w:r>
          </w:p>
        </w:tc>
        <w:tc>
          <w:tcPr>
            <w:tcW w:w="283" w:type="dxa"/>
          </w:tcPr>
          <w:p w:rsidR="00BD4FF1" w:rsidRPr="0011114A" w:rsidRDefault="00BD4FF1" w:rsidP="00BD4FF1">
            <w:pPr>
              <w:jc w:val="center"/>
              <w:rPr>
                <w:rFonts w:ascii="Arial Narrow" w:hAnsi="Arial Narrow"/>
                <w:b/>
                <w:sz w:val="20"/>
              </w:rPr>
            </w:pPr>
          </w:p>
        </w:tc>
        <w:tc>
          <w:tcPr>
            <w:tcW w:w="5812" w:type="dxa"/>
            <w:shd w:val="clear" w:color="auto" w:fill="D9D9D9"/>
          </w:tcPr>
          <w:p w:rsidR="00BD4FF1" w:rsidRDefault="00BD4FF1" w:rsidP="00BD4FF1">
            <w:pPr>
              <w:numPr>
                <w:ilvl w:val="0"/>
                <w:numId w:val="47"/>
              </w:numPr>
              <w:ind w:left="360"/>
              <w:rPr>
                <w:rFonts w:ascii="Arial Narrow" w:hAnsi="Arial Narrow"/>
                <w:sz w:val="20"/>
                <w:szCs w:val="20"/>
              </w:rPr>
            </w:pPr>
            <w:r>
              <w:rPr>
                <w:rFonts w:ascii="Arial Narrow" w:hAnsi="Arial Narrow"/>
                <w:sz w:val="20"/>
                <w:szCs w:val="20"/>
              </w:rPr>
              <w:t>Take all reasonable steps to enquire about any concerns reported to you to establish what evidence, information, facts or circumstances exist to support the concern.</w:t>
            </w:r>
          </w:p>
          <w:p w:rsidR="00BD4FF1" w:rsidRPr="003004F3" w:rsidRDefault="00BD4FF1" w:rsidP="00D32A42">
            <w:pPr>
              <w:numPr>
                <w:ilvl w:val="0"/>
                <w:numId w:val="47"/>
              </w:numPr>
              <w:ind w:left="360"/>
              <w:rPr>
                <w:rFonts w:ascii="Arial Narrow" w:hAnsi="Arial Narrow"/>
                <w:sz w:val="20"/>
                <w:szCs w:val="20"/>
              </w:rPr>
            </w:pPr>
            <w:r>
              <w:rPr>
                <w:rFonts w:ascii="Arial Narrow" w:hAnsi="Arial Narrow"/>
                <w:sz w:val="20"/>
                <w:szCs w:val="20"/>
              </w:rPr>
              <w:t xml:space="preserve">Direct the </w:t>
            </w:r>
            <w:r w:rsidRPr="00467A9B">
              <w:rPr>
                <w:rFonts w:ascii="Arial Narrow" w:hAnsi="Arial Narrow"/>
                <w:sz w:val="20"/>
                <w:szCs w:val="20"/>
              </w:rPr>
              <w:t>staff, students, contractors, volunteers and visitors</w:t>
            </w:r>
            <w:r>
              <w:rPr>
                <w:rFonts w:ascii="Arial Narrow" w:hAnsi="Arial Narrow"/>
                <w:sz w:val="20"/>
                <w:szCs w:val="20"/>
              </w:rPr>
              <w:t xml:space="preserve"> to immediately stop undertaking higher risk activities or working in a higher risk area if you have a reasonably held belief (see definitions) that the person may be a risk to themselves or others due to drugs or alcohol.</w:t>
            </w:r>
          </w:p>
          <w:p w:rsidR="00BD4FF1" w:rsidRPr="00BD4FF1" w:rsidRDefault="00BD4FF1" w:rsidP="00BD4FF1">
            <w:pPr>
              <w:numPr>
                <w:ilvl w:val="0"/>
                <w:numId w:val="47"/>
              </w:numPr>
              <w:ind w:left="360"/>
              <w:rPr>
                <w:rFonts w:ascii="Arial Narrow" w:hAnsi="Arial Narrow" w:cs="Arial"/>
                <w:sz w:val="20"/>
              </w:rPr>
            </w:pPr>
            <w:r>
              <w:rPr>
                <w:rFonts w:ascii="Arial Narrow" w:hAnsi="Arial Narrow"/>
                <w:sz w:val="20"/>
                <w:szCs w:val="20"/>
              </w:rPr>
              <w:t>Raise your concerns promptly with the Head of School or Branch and explain why you have a reasonably held belief (see definitions) that the person may currently be a risk to themselves or others in undertaking higher risk work due to drugs or alcohol.</w:t>
            </w:r>
          </w:p>
          <w:p w:rsidR="00BD4FF1" w:rsidRPr="0011114A" w:rsidRDefault="00BD4FF1" w:rsidP="00BD4FF1">
            <w:pPr>
              <w:rPr>
                <w:rFonts w:ascii="Arial Narrow" w:hAnsi="Arial Narrow" w:cs="Arial"/>
                <w:sz w:val="20"/>
              </w:rPr>
            </w:pPr>
          </w:p>
        </w:tc>
      </w:tr>
      <w:tr w:rsidR="00BD4FF1" w:rsidRPr="00B52441"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shd w:val="clear" w:color="auto" w:fill="auto"/>
          </w:tcPr>
          <w:p w:rsidR="00BD4FF1" w:rsidRPr="00B52441" w:rsidRDefault="00BD4FF1" w:rsidP="00BD4FF1">
            <w:pPr>
              <w:rPr>
                <w:rFonts w:ascii="Arial Narrow" w:hAnsi="Arial Narrow"/>
                <w:sz w:val="10"/>
                <w:szCs w:val="10"/>
              </w:rPr>
            </w:pPr>
          </w:p>
        </w:tc>
        <w:tc>
          <w:tcPr>
            <w:tcW w:w="567" w:type="dxa"/>
            <w:shd w:val="clear" w:color="auto" w:fill="auto"/>
          </w:tcPr>
          <w:p w:rsidR="00BD4FF1" w:rsidRPr="00B52441" w:rsidRDefault="00BD4FF1" w:rsidP="00BD4FF1">
            <w:pPr>
              <w:rPr>
                <w:rFonts w:ascii="Arial Narrow" w:hAnsi="Arial Narrow"/>
                <w:sz w:val="10"/>
                <w:szCs w:val="10"/>
              </w:rPr>
            </w:pPr>
          </w:p>
        </w:tc>
        <w:tc>
          <w:tcPr>
            <w:tcW w:w="709" w:type="dxa"/>
            <w:shd w:val="clear" w:color="auto" w:fill="auto"/>
          </w:tcPr>
          <w:p w:rsidR="00BD4FF1" w:rsidRPr="0011114A" w:rsidRDefault="00BD4FF1" w:rsidP="00BD4FF1">
            <w:pPr>
              <w:rPr>
                <w:rFonts w:ascii="Arial Narrow" w:hAnsi="Arial Narrow"/>
                <w:b/>
                <w:sz w:val="10"/>
                <w:szCs w:val="10"/>
              </w:rPr>
            </w:pPr>
          </w:p>
        </w:tc>
        <w:tc>
          <w:tcPr>
            <w:tcW w:w="1985" w:type="dxa"/>
            <w:shd w:val="clear" w:color="auto" w:fill="auto"/>
          </w:tcPr>
          <w:p w:rsidR="00BD4FF1" w:rsidRPr="0011114A" w:rsidRDefault="00BD4FF1" w:rsidP="00BD4FF1">
            <w:pPr>
              <w:rPr>
                <w:sz w:val="10"/>
                <w:szCs w:val="10"/>
              </w:rPr>
            </w:pPr>
          </w:p>
        </w:tc>
        <w:tc>
          <w:tcPr>
            <w:tcW w:w="283" w:type="dxa"/>
            <w:shd w:val="clear" w:color="auto" w:fill="auto"/>
          </w:tcPr>
          <w:p w:rsidR="00BD4FF1" w:rsidRPr="0011114A" w:rsidRDefault="00BD4FF1" w:rsidP="00BD4FF1">
            <w:pPr>
              <w:jc w:val="center"/>
              <w:rPr>
                <w:rFonts w:ascii="Arial Narrow" w:hAnsi="Arial Narrow"/>
                <w:b/>
                <w:sz w:val="10"/>
                <w:szCs w:val="10"/>
              </w:rPr>
            </w:pPr>
          </w:p>
        </w:tc>
        <w:tc>
          <w:tcPr>
            <w:tcW w:w="5812" w:type="dxa"/>
            <w:shd w:val="clear" w:color="auto" w:fill="auto"/>
          </w:tcPr>
          <w:p w:rsidR="00BD4FF1" w:rsidRPr="0011114A" w:rsidRDefault="00BD4FF1" w:rsidP="00BD4FF1">
            <w:pPr>
              <w:rPr>
                <w:rFonts w:ascii="Arial Narrow" w:hAnsi="Arial Narrow" w:cs="Arial"/>
                <w:sz w:val="10"/>
                <w:szCs w:val="10"/>
              </w:rPr>
            </w:pPr>
          </w:p>
        </w:tc>
      </w:tr>
      <w:tr w:rsidR="001F5819" w:rsidRPr="00B52441"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shd w:val="clear" w:color="auto" w:fill="auto"/>
          </w:tcPr>
          <w:p w:rsidR="001F5819" w:rsidRPr="001F5819" w:rsidRDefault="001F5819" w:rsidP="001F5819">
            <w:pPr>
              <w:rPr>
                <w:rFonts w:ascii="Arial Narrow" w:hAnsi="Arial Narrow"/>
                <w:sz w:val="20"/>
                <w:szCs w:val="20"/>
              </w:rPr>
            </w:pPr>
          </w:p>
        </w:tc>
        <w:tc>
          <w:tcPr>
            <w:tcW w:w="567" w:type="dxa"/>
            <w:shd w:val="clear" w:color="auto" w:fill="auto"/>
          </w:tcPr>
          <w:p w:rsidR="001F5819" w:rsidRPr="001F5819" w:rsidRDefault="001F5819" w:rsidP="001F5819">
            <w:pPr>
              <w:rPr>
                <w:rFonts w:ascii="Arial Narrow" w:hAnsi="Arial Narrow"/>
                <w:sz w:val="20"/>
                <w:szCs w:val="20"/>
              </w:rPr>
            </w:pPr>
          </w:p>
        </w:tc>
        <w:tc>
          <w:tcPr>
            <w:tcW w:w="709" w:type="dxa"/>
            <w:shd w:val="clear" w:color="auto" w:fill="D9D9D9" w:themeFill="background1" w:themeFillShade="D9"/>
          </w:tcPr>
          <w:p w:rsidR="001F5819" w:rsidRPr="001F5819" w:rsidRDefault="001F5819" w:rsidP="001F5819">
            <w:pPr>
              <w:rPr>
                <w:rFonts w:ascii="Arial Narrow" w:hAnsi="Arial Narrow"/>
                <w:b/>
                <w:sz w:val="20"/>
                <w:szCs w:val="20"/>
              </w:rPr>
            </w:pPr>
            <w:r>
              <w:rPr>
                <w:rFonts w:ascii="Arial Narrow" w:hAnsi="Arial Narrow"/>
                <w:b/>
                <w:sz w:val="20"/>
                <w:szCs w:val="20"/>
              </w:rPr>
              <w:t>4.2</w:t>
            </w:r>
          </w:p>
        </w:tc>
        <w:tc>
          <w:tcPr>
            <w:tcW w:w="1985" w:type="dxa"/>
            <w:shd w:val="clear" w:color="auto" w:fill="D9D9D9" w:themeFill="background1" w:themeFillShade="D9"/>
          </w:tcPr>
          <w:p w:rsidR="001F5819" w:rsidRPr="001F5819" w:rsidRDefault="001F5819" w:rsidP="001F5819">
            <w:pPr>
              <w:rPr>
                <w:sz w:val="20"/>
                <w:szCs w:val="20"/>
              </w:rPr>
            </w:pPr>
            <w:r>
              <w:rPr>
                <w:rFonts w:ascii="Arial Narrow" w:hAnsi="Arial Narrow"/>
                <w:b/>
                <w:sz w:val="20"/>
                <w:szCs w:val="20"/>
              </w:rPr>
              <w:t>Head of School or Branch</w:t>
            </w:r>
          </w:p>
        </w:tc>
        <w:tc>
          <w:tcPr>
            <w:tcW w:w="283" w:type="dxa"/>
            <w:shd w:val="clear" w:color="auto" w:fill="auto"/>
          </w:tcPr>
          <w:p w:rsidR="001F5819" w:rsidRPr="001F5819" w:rsidRDefault="001F5819" w:rsidP="001F5819">
            <w:pPr>
              <w:jc w:val="center"/>
              <w:rPr>
                <w:rFonts w:ascii="Arial Narrow" w:hAnsi="Arial Narrow"/>
                <w:b/>
                <w:sz w:val="20"/>
                <w:szCs w:val="20"/>
              </w:rPr>
            </w:pPr>
          </w:p>
        </w:tc>
        <w:tc>
          <w:tcPr>
            <w:tcW w:w="5812" w:type="dxa"/>
            <w:shd w:val="clear" w:color="auto" w:fill="D9D9D9" w:themeFill="background1" w:themeFillShade="D9"/>
          </w:tcPr>
          <w:p w:rsidR="001F5819" w:rsidRPr="00AC6425" w:rsidRDefault="001F5819" w:rsidP="007011F2">
            <w:pPr>
              <w:numPr>
                <w:ilvl w:val="0"/>
                <w:numId w:val="8"/>
              </w:numPr>
              <w:rPr>
                <w:rFonts w:ascii="Arial Narrow" w:hAnsi="Arial Narrow"/>
                <w:sz w:val="20"/>
                <w:szCs w:val="20"/>
              </w:rPr>
            </w:pPr>
            <w:r>
              <w:rPr>
                <w:rFonts w:ascii="Arial Narrow" w:hAnsi="Arial Narrow"/>
                <w:sz w:val="20"/>
                <w:szCs w:val="20"/>
              </w:rPr>
              <w:t>Determine based on the information presented to you whether there is enough evidence or information for you to have a reasonably held belief that the person may be a risk to themselves or others in undertaking higher risk work due to the effect of drugs or alcohol.</w:t>
            </w:r>
          </w:p>
          <w:p w:rsidR="001F5819" w:rsidRDefault="001F5819" w:rsidP="007011F2">
            <w:pPr>
              <w:numPr>
                <w:ilvl w:val="0"/>
                <w:numId w:val="8"/>
              </w:numPr>
              <w:rPr>
                <w:rFonts w:ascii="Arial Narrow" w:hAnsi="Arial Narrow"/>
                <w:sz w:val="20"/>
                <w:szCs w:val="20"/>
              </w:rPr>
            </w:pPr>
            <w:r>
              <w:rPr>
                <w:rFonts w:ascii="Arial Narrow" w:hAnsi="Arial Narrow"/>
                <w:sz w:val="20"/>
                <w:szCs w:val="20"/>
              </w:rPr>
              <w:t>Meet with the person you reasonably believe to be a risk to themselves or others and discuss your concerns.  Ensure that the person understands the serious nature of the issue and the potential outcomes.</w:t>
            </w:r>
          </w:p>
          <w:p w:rsidR="001F5819" w:rsidRPr="000122A8" w:rsidRDefault="001F5819" w:rsidP="007011F2">
            <w:pPr>
              <w:numPr>
                <w:ilvl w:val="0"/>
                <w:numId w:val="8"/>
              </w:numPr>
              <w:rPr>
                <w:rFonts w:ascii="Arial Narrow" w:hAnsi="Arial Narrow"/>
                <w:sz w:val="20"/>
                <w:szCs w:val="20"/>
              </w:rPr>
            </w:pPr>
            <w:r>
              <w:rPr>
                <w:rFonts w:ascii="Arial Narrow" w:hAnsi="Arial Narrow"/>
                <w:sz w:val="20"/>
                <w:szCs w:val="20"/>
              </w:rPr>
              <w:t xml:space="preserve">Seek assistance as required from the appropriate source (HR advisor, Student Affairs or the contract manager) </w:t>
            </w:r>
          </w:p>
          <w:p w:rsidR="001F5819" w:rsidRDefault="001F5819" w:rsidP="007011F2">
            <w:pPr>
              <w:numPr>
                <w:ilvl w:val="0"/>
                <w:numId w:val="8"/>
              </w:numPr>
              <w:rPr>
                <w:rFonts w:ascii="Arial Narrow" w:hAnsi="Arial Narrow"/>
                <w:sz w:val="20"/>
                <w:szCs w:val="20"/>
              </w:rPr>
            </w:pPr>
            <w:r>
              <w:rPr>
                <w:rFonts w:ascii="Arial Narrow" w:hAnsi="Arial Narrow"/>
                <w:sz w:val="20"/>
                <w:szCs w:val="20"/>
              </w:rPr>
              <w:t>Depending on the outcome of the meeting you may:</w:t>
            </w:r>
          </w:p>
          <w:p w:rsidR="007011F2" w:rsidRPr="003F013C" w:rsidRDefault="007011F2" w:rsidP="007011F2">
            <w:pPr>
              <w:pStyle w:val="ListParagraph"/>
              <w:numPr>
                <w:ilvl w:val="0"/>
                <w:numId w:val="8"/>
              </w:numPr>
              <w:ind w:left="757"/>
              <w:rPr>
                <w:rFonts w:ascii="Arial Narrow" w:hAnsi="Arial Narrow"/>
                <w:sz w:val="20"/>
                <w:szCs w:val="20"/>
              </w:rPr>
            </w:pPr>
            <w:r w:rsidRPr="003F013C">
              <w:rPr>
                <w:rFonts w:ascii="Arial Narrow" w:hAnsi="Arial Narrow"/>
                <w:sz w:val="20"/>
                <w:szCs w:val="20"/>
              </w:rPr>
              <w:t>be satisfied that the individual can return to their work (in which case you should communicate this to their supervisor)</w:t>
            </w:r>
          </w:p>
          <w:p w:rsidR="007011F2" w:rsidRPr="00DD6777" w:rsidRDefault="007011F2" w:rsidP="007011F2">
            <w:pPr>
              <w:pStyle w:val="ListParagraph"/>
              <w:numPr>
                <w:ilvl w:val="0"/>
                <w:numId w:val="8"/>
              </w:numPr>
              <w:ind w:left="757"/>
              <w:rPr>
                <w:rFonts w:ascii="Arial Narrow" w:hAnsi="Arial Narrow"/>
                <w:sz w:val="20"/>
                <w:szCs w:val="20"/>
              </w:rPr>
            </w:pPr>
            <w:proofErr w:type="gramStart"/>
            <w:r>
              <w:rPr>
                <w:rFonts w:ascii="Arial Narrow" w:hAnsi="Arial Narrow"/>
                <w:sz w:val="20"/>
                <w:szCs w:val="20"/>
              </w:rPr>
              <w:t>determine</w:t>
            </w:r>
            <w:proofErr w:type="gramEnd"/>
            <w:r>
              <w:rPr>
                <w:rFonts w:ascii="Arial Narrow" w:hAnsi="Arial Narrow"/>
                <w:sz w:val="20"/>
                <w:szCs w:val="20"/>
              </w:rPr>
              <w:t xml:space="preserve"> that further action is required.  ; or</w:t>
            </w:r>
          </w:p>
          <w:p w:rsidR="001F5819" w:rsidRDefault="001F5819" w:rsidP="007011F2">
            <w:pPr>
              <w:numPr>
                <w:ilvl w:val="0"/>
                <w:numId w:val="8"/>
              </w:numPr>
              <w:rPr>
                <w:rFonts w:ascii="Arial Narrow" w:hAnsi="Arial Narrow"/>
                <w:sz w:val="20"/>
                <w:szCs w:val="20"/>
              </w:rPr>
            </w:pPr>
            <w:r>
              <w:rPr>
                <w:rFonts w:ascii="Arial Narrow" w:hAnsi="Arial Narrow"/>
                <w:sz w:val="20"/>
                <w:szCs w:val="20"/>
              </w:rPr>
              <w:t>T</w:t>
            </w:r>
            <w:r w:rsidR="007011F2">
              <w:rPr>
                <w:rFonts w:ascii="Arial Narrow" w:hAnsi="Arial Narrow"/>
                <w:sz w:val="20"/>
                <w:szCs w:val="20"/>
              </w:rPr>
              <w:t>a</w:t>
            </w:r>
            <w:r>
              <w:rPr>
                <w:rFonts w:ascii="Arial Narrow" w:hAnsi="Arial Narrow"/>
                <w:sz w:val="20"/>
                <w:szCs w:val="20"/>
              </w:rPr>
              <w:t xml:space="preserve">ke </w:t>
            </w:r>
            <w:r w:rsidRPr="00676E1F">
              <w:rPr>
                <w:rFonts w:ascii="Arial Narrow" w:hAnsi="Arial Narrow"/>
                <w:sz w:val="20"/>
                <w:szCs w:val="20"/>
              </w:rPr>
              <w:t xml:space="preserve">one or more of the </w:t>
            </w:r>
            <w:r>
              <w:rPr>
                <w:rFonts w:ascii="Arial Narrow" w:hAnsi="Arial Narrow"/>
                <w:sz w:val="20"/>
                <w:szCs w:val="20"/>
              </w:rPr>
              <w:t xml:space="preserve">following further actions, commensurate with the severity of the risk and/or repeated nature of the issue, where you have determined that further action is required:  </w:t>
            </w:r>
          </w:p>
          <w:p w:rsidR="001F5819" w:rsidRDefault="001F5819" w:rsidP="007011F2">
            <w:pPr>
              <w:pStyle w:val="ListParagraph"/>
              <w:numPr>
                <w:ilvl w:val="0"/>
                <w:numId w:val="8"/>
              </w:numPr>
              <w:ind w:left="757"/>
              <w:rPr>
                <w:rFonts w:ascii="Arial Narrow" w:hAnsi="Arial Narrow"/>
                <w:sz w:val="20"/>
                <w:szCs w:val="20"/>
              </w:rPr>
            </w:pPr>
            <w:r w:rsidRPr="00676E1F">
              <w:rPr>
                <w:rFonts w:ascii="Arial Narrow" w:hAnsi="Arial Narrow"/>
                <w:color w:val="auto"/>
                <w:sz w:val="20"/>
                <w:szCs w:val="20"/>
              </w:rPr>
              <w:t xml:space="preserve">Require the individual to leave the higher risk workplace </w:t>
            </w:r>
            <w:r w:rsidRPr="00DD6777">
              <w:rPr>
                <w:rFonts w:ascii="Arial Narrow" w:hAnsi="Arial Narrow"/>
                <w:sz w:val="20"/>
                <w:szCs w:val="20"/>
              </w:rPr>
              <w:t>and report back to you (or</w:t>
            </w:r>
            <w:r>
              <w:rPr>
                <w:rFonts w:ascii="Arial Narrow" w:hAnsi="Arial Narrow"/>
                <w:sz w:val="20"/>
                <w:szCs w:val="20"/>
              </w:rPr>
              <w:t xml:space="preserve"> someone acting in your position if you are absent)</w:t>
            </w:r>
            <w:r w:rsidRPr="00DD6777">
              <w:rPr>
                <w:rFonts w:ascii="Arial Narrow" w:hAnsi="Arial Narrow"/>
                <w:sz w:val="20"/>
                <w:szCs w:val="20"/>
              </w:rPr>
              <w:t xml:space="preserve"> prior to recommencing any further</w:t>
            </w:r>
            <w:r>
              <w:rPr>
                <w:rFonts w:ascii="Arial Narrow" w:hAnsi="Arial Narrow"/>
                <w:sz w:val="20"/>
                <w:szCs w:val="20"/>
              </w:rPr>
              <w:t xml:space="preserve"> higher risk</w:t>
            </w:r>
            <w:r w:rsidRPr="00DD6777">
              <w:rPr>
                <w:rFonts w:ascii="Arial Narrow" w:hAnsi="Arial Narrow"/>
                <w:sz w:val="20"/>
                <w:szCs w:val="20"/>
              </w:rPr>
              <w:t xml:space="preserve"> work.  </w:t>
            </w:r>
          </w:p>
          <w:p w:rsidR="001F5819" w:rsidRPr="00DD6777" w:rsidRDefault="001F5819" w:rsidP="007011F2">
            <w:pPr>
              <w:pStyle w:val="ListParagraph"/>
              <w:numPr>
                <w:ilvl w:val="0"/>
                <w:numId w:val="8"/>
              </w:numPr>
              <w:ind w:left="757"/>
              <w:rPr>
                <w:rFonts w:ascii="Arial Narrow" w:hAnsi="Arial Narrow"/>
                <w:sz w:val="20"/>
                <w:szCs w:val="20"/>
              </w:rPr>
            </w:pPr>
            <w:r>
              <w:rPr>
                <w:rFonts w:ascii="Arial Narrow" w:hAnsi="Arial Narrow"/>
                <w:sz w:val="20"/>
                <w:szCs w:val="20"/>
              </w:rPr>
              <w:t>For staff members, agree a</w:t>
            </w:r>
            <w:r w:rsidRPr="00DD6777">
              <w:rPr>
                <w:rFonts w:ascii="Arial Narrow" w:hAnsi="Arial Narrow"/>
                <w:sz w:val="20"/>
                <w:szCs w:val="20"/>
              </w:rPr>
              <w:t xml:space="preserve"> leave of absence to enable the</w:t>
            </w:r>
            <w:r>
              <w:rPr>
                <w:rFonts w:ascii="Arial Narrow" w:hAnsi="Arial Narrow"/>
                <w:sz w:val="20"/>
                <w:szCs w:val="20"/>
              </w:rPr>
              <w:t>m</w:t>
            </w:r>
            <w:r w:rsidRPr="00DD6777">
              <w:rPr>
                <w:rFonts w:ascii="Arial Narrow" w:hAnsi="Arial Narrow"/>
                <w:sz w:val="20"/>
                <w:szCs w:val="20"/>
              </w:rPr>
              <w:t xml:space="preserve"> to seek medical or other forms of assistance.</w:t>
            </w:r>
          </w:p>
          <w:p w:rsidR="001F5819" w:rsidRDefault="001F5819" w:rsidP="007011F2">
            <w:pPr>
              <w:pStyle w:val="ListParagraph"/>
              <w:numPr>
                <w:ilvl w:val="0"/>
                <w:numId w:val="8"/>
              </w:numPr>
              <w:ind w:left="757"/>
              <w:rPr>
                <w:rFonts w:ascii="Arial Narrow" w:hAnsi="Arial Narrow"/>
                <w:sz w:val="20"/>
                <w:szCs w:val="20"/>
              </w:rPr>
            </w:pPr>
            <w:r>
              <w:rPr>
                <w:rFonts w:ascii="Arial Narrow" w:hAnsi="Arial Narrow"/>
                <w:sz w:val="20"/>
                <w:szCs w:val="20"/>
              </w:rPr>
              <w:t xml:space="preserve">Direct the individual to undergo a drug and/or alcohol test and to remove themselves from the workplace until the results are available.  (refer to </w:t>
            </w:r>
            <w:r w:rsidR="007011F2">
              <w:rPr>
                <w:rFonts w:ascii="Arial Narrow" w:hAnsi="Arial Narrow"/>
                <w:sz w:val="20"/>
                <w:szCs w:val="20"/>
              </w:rPr>
              <w:t>5</w:t>
            </w:r>
            <w:r>
              <w:rPr>
                <w:rFonts w:ascii="Arial Narrow" w:hAnsi="Arial Narrow"/>
                <w:sz w:val="20"/>
                <w:szCs w:val="20"/>
              </w:rPr>
              <w:t>.1)</w:t>
            </w:r>
          </w:p>
          <w:p w:rsidR="001F5819" w:rsidRDefault="001F5819" w:rsidP="007011F2">
            <w:pPr>
              <w:pStyle w:val="ListParagraph"/>
              <w:numPr>
                <w:ilvl w:val="0"/>
                <w:numId w:val="8"/>
              </w:numPr>
              <w:ind w:left="757"/>
              <w:rPr>
                <w:rFonts w:ascii="Arial Narrow" w:hAnsi="Arial Narrow"/>
                <w:sz w:val="20"/>
                <w:szCs w:val="20"/>
              </w:rPr>
            </w:pPr>
            <w:r>
              <w:rPr>
                <w:rFonts w:ascii="Arial Narrow" w:hAnsi="Arial Narrow"/>
                <w:sz w:val="20"/>
                <w:szCs w:val="20"/>
              </w:rPr>
              <w:t>Refer the matter to the Area Manager where you believe that</w:t>
            </w:r>
            <w:r w:rsidR="00676E1F">
              <w:rPr>
                <w:rFonts w:ascii="Arial Narrow" w:hAnsi="Arial Narrow"/>
                <w:sz w:val="20"/>
                <w:szCs w:val="20"/>
              </w:rPr>
              <w:t xml:space="preserve"> </w:t>
            </w:r>
            <w:r>
              <w:rPr>
                <w:rFonts w:ascii="Arial Narrow" w:hAnsi="Arial Narrow"/>
                <w:sz w:val="20"/>
                <w:szCs w:val="20"/>
              </w:rPr>
              <w:t>further action is required.</w:t>
            </w:r>
          </w:p>
          <w:p w:rsidR="001F5819" w:rsidRDefault="001F5819" w:rsidP="00D32A42">
            <w:pPr>
              <w:rPr>
                <w:rFonts w:ascii="Arial Narrow" w:hAnsi="Arial Narrow"/>
                <w:sz w:val="20"/>
                <w:szCs w:val="20"/>
              </w:rPr>
            </w:pPr>
            <w:r>
              <w:rPr>
                <w:rFonts w:ascii="Arial Narrow" w:hAnsi="Arial Narrow"/>
                <w:sz w:val="20"/>
                <w:szCs w:val="20"/>
              </w:rPr>
              <w:t xml:space="preserve">Note: With any of the above steps you should consider whether the provision of access to a taxi is warranted to mitigate the risk to themselves or others when travelling.   </w:t>
            </w:r>
          </w:p>
          <w:p w:rsidR="00D32A42" w:rsidRPr="00820FCD" w:rsidRDefault="00D32A42" w:rsidP="00D32A42">
            <w:pPr>
              <w:rPr>
                <w:rFonts w:ascii="Arial Narrow" w:hAnsi="Arial Narrow"/>
                <w:sz w:val="20"/>
                <w:szCs w:val="20"/>
              </w:rPr>
            </w:pPr>
          </w:p>
        </w:tc>
      </w:tr>
    </w:tbl>
    <w:p w:rsidR="00676E1F" w:rsidRDefault="00676E1F"/>
    <w:tbl>
      <w:tblPr>
        <w:tblW w:w="10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709"/>
        <w:gridCol w:w="1985"/>
        <w:gridCol w:w="283"/>
        <w:gridCol w:w="5954"/>
      </w:tblGrid>
      <w:tr w:rsidR="00676E1F" w:rsidRPr="00467A9B" w:rsidTr="00676E1F">
        <w:tc>
          <w:tcPr>
            <w:tcW w:w="568" w:type="dxa"/>
            <w:tcBorders>
              <w:top w:val="nil"/>
              <w:left w:val="nil"/>
              <w:bottom w:val="nil"/>
              <w:right w:val="nil"/>
            </w:tcBorders>
          </w:tcPr>
          <w:p w:rsidR="00676E1F" w:rsidRPr="00DE4E4F" w:rsidRDefault="00676E1F" w:rsidP="004D721D">
            <w:pPr>
              <w:rPr>
                <w:rFonts w:ascii="Arial Narrow" w:hAnsi="Arial Narrow"/>
                <w:b/>
                <w:sz w:val="20"/>
                <w:szCs w:val="20"/>
              </w:rPr>
            </w:pPr>
          </w:p>
        </w:tc>
        <w:tc>
          <w:tcPr>
            <w:tcW w:w="567" w:type="dxa"/>
            <w:tcBorders>
              <w:top w:val="nil"/>
              <w:left w:val="nil"/>
              <w:bottom w:val="nil"/>
              <w:right w:val="nil"/>
            </w:tcBorders>
          </w:tcPr>
          <w:p w:rsidR="00676E1F" w:rsidRPr="00DE4E4F" w:rsidRDefault="00676E1F" w:rsidP="00676E1F">
            <w:pPr>
              <w:rPr>
                <w:rFonts w:ascii="Arial Narrow" w:hAnsi="Arial Narrow"/>
                <w:b/>
                <w:sz w:val="20"/>
                <w:szCs w:val="20"/>
              </w:rPr>
            </w:pPr>
            <w:r>
              <w:rPr>
                <w:rFonts w:ascii="Arial Narrow" w:hAnsi="Arial Narrow"/>
                <w:b/>
                <w:sz w:val="20"/>
                <w:szCs w:val="20"/>
              </w:rPr>
              <w:t>5</w:t>
            </w:r>
          </w:p>
        </w:tc>
        <w:tc>
          <w:tcPr>
            <w:tcW w:w="8931" w:type="dxa"/>
            <w:gridSpan w:val="4"/>
            <w:tcBorders>
              <w:top w:val="nil"/>
              <w:left w:val="nil"/>
              <w:bottom w:val="nil"/>
              <w:right w:val="nil"/>
            </w:tcBorders>
          </w:tcPr>
          <w:p w:rsidR="00676E1F" w:rsidRPr="00467A9B" w:rsidRDefault="00676E1F" w:rsidP="004D721D">
            <w:pPr>
              <w:rPr>
                <w:rFonts w:ascii="Arial Narrow" w:hAnsi="Arial Narrow"/>
                <w:b/>
                <w:sz w:val="20"/>
                <w:szCs w:val="20"/>
              </w:rPr>
            </w:pPr>
            <w:r w:rsidRPr="00467A9B">
              <w:rPr>
                <w:rFonts w:ascii="Arial Narrow" w:hAnsi="Arial Narrow"/>
                <w:b/>
                <w:sz w:val="20"/>
                <w:szCs w:val="20"/>
              </w:rPr>
              <w:t xml:space="preserve">Process: </w:t>
            </w:r>
            <w:r>
              <w:rPr>
                <w:rFonts w:ascii="Arial Narrow" w:hAnsi="Arial Narrow"/>
                <w:b/>
                <w:sz w:val="20"/>
                <w:szCs w:val="20"/>
              </w:rPr>
              <w:t>Drug and/or alcohol testing</w:t>
            </w:r>
          </w:p>
          <w:p w:rsidR="00676E1F" w:rsidRPr="00467A9B" w:rsidRDefault="00676E1F" w:rsidP="004D721D">
            <w:pPr>
              <w:rPr>
                <w:rFonts w:ascii="Arial Narrow" w:hAnsi="Arial Narrow"/>
                <w:b/>
                <w:sz w:val="20"/>
                <w:szCs w:val="20"/>
              </w:rPr>
            </w:pPr>
          </w:p>
        </w:tc>
      </w:tr>
      <w:tr w:rsidR="00676E1F" w:rsidRPr="00F828D9"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676E1F" w:rsidRPr="00F828D9" w:rsidRDefault="00676E1F" w:rsidP="004D721D">
            <w:pPr>
              <w:rPr>
                <w:rFonts w:ascii="Arial Narrow" w:hAnsi="Arial Narrow"/>
                <w:b/>
                <w:sz w:val="10"/>
                <w:szCs w:val="10"/>
                <w:vertAlign w:val="subscript"/>
              </w:rPr>
            </w:pPr>
          </w:p>
        </w:tc>
        <w:tc>
          <w:tcPr>
            <w:tcW w:w="567" w:type="dxa"/>
          </w:tcPr>
          <w:p w:rsidR="00676E1F" w:rsidRPr="00F828D9" w:rsidRDefault="00676E1F" w:rsidP="004D721D">
            <w:pPr>
              <w:rPr>
                <w:rFonts w:ascii="Arial Narrow" w:hAnsi="Arial Narrow"/>
                <w:b/>
                <w:sz w:val="10"/>
                <w:szCs w:val="10"/>
                <w:vertAlign w:val="subscript"/>
              </w:rPr>
            </w:pPr>
          </w:p>
        </w:tc>
        <w:tc>
          <w:tcPr>
            <w:tcW w:w="2694" w:type="dxa"/>
            <w:gridSpan w:val="2"/>
            <w:shd w:val="clear" w:color="auto" w:fill="336699"/>
          </w:tcPr>
          <w:p w:rsidR="00676E1F" w:rsidRPr="00F828D9" w:rsidRDefault="00676E1F" w:rsidP="004D721D">
            <w:pPr>
              <w:jc w:val="center"/>
              <w:rPr>
                <w:rFonts w:ascii="Arial Narrow" w:hAnsi="Arial Narrow"/>
                <w:b/>
                <w:color w:val="FFFFFF"/>
                <w:sz w:val="10"/>
                <w:szCs w:val="10"/>
              </w:rPr>
            </w:pPr>
          </w:p>
          <w:p w:rsidR="00676E1F" w:rsidRPr="00F828D9" w:rsidRDefault="00676E1F" w:rsidP="004D721D">
            <w:pPr>
              <w:jc w:val="center"/>
              <w:rPr>
                <w:rFonts w:ascii="Arial Narrow" w:hAnsi="Arial Narrow"/>
                <w:b/>
                <w:color w:val="FFFFFF"/>
                <w:sz w:val="20"/>
              </w:rPr>
            </w:pPr>
            <w:r w:rsidRPr="00F828D9">
              <w:rPr>
                <w:rFonts w:ascii="Arial Narrow" w:hAnsi="Arial Narrow"/>
                <w:b/>
                <w:color w:val="FFFFFF"/>
                <w:sz w:val="20"/>
              </w:rPr>
              <w:t>Person Responsible</w:t>
            </w:r>
          </w:p>
          <w:p w:rsidR="00676E1F" w:rsidRPr="00F828D9" w:rsidRDefault="00676E1F" w:rsidP="004D721D">
            <w:pPr>
              <w:jc w:val="center"/>
              <w:rPr>
                <w:rFonts w:ascii="Arial Narrow" w:hAnsi="Arial Narrow"/>
                <w:b/>
                <w:color w:val="FFFFFF"/>
                <w:sz w:val="10"/>
                <w:szCs w:val="10"/>
              </w:rPr>
            </w:pPr>
          </w:p>
        </w:tc>
        <w:tc>
          <w:tcPr>
            <w:tcW w:w="283" w:type="dxa"/>
            <w:shd w:val="clear" w:color="auto" w:fill="336699"/>
          </w:tcPr>
          <w:p w:rsidR="00676E1F" w:rsidRPr="00F828D9" w:rsidRDefault="00676E1F" w:rsidP="004D721D">
            <w:pPr>
              <w:rPr>
                <w:rFonts w:ascii="Arial Narrow" w:hAnsi="Arial Narrow"/>
                <w:b/>
                <w:color w:val="FFFFFF"/>
                <w:sz w:val="10"/>
                <w:szCs w:val="10"/>
              </w:rPr>
            </w:pPr>
          </w:p>
          <w:p w:rsidR="00676E1F" w:rsidRPr="00F828D9" w:rsidRDefault="00676E1F" w:rsidP="004D721D">
            <w:pPr>
              <w:rPr>
                <w:rFonts w:ascii="Arial Narrow" w:hAnsi="Arial Narrow"/>
                <w:b/>
                <w:color w:val="FFFFFF"/>
                <w:sz w:val="10"/>
                <w:szCs w:val="10"/>
              </w:rPr>
            </w:pPr>
          </w:p>
          <w:p w:rsidR="00676E1F" w:rsidRPr="00F828D9" w:rsidRDefault="00676E1F" w:rsidP="004D721D">
            <w:pPr>
              <w:jc w:val="center"/>
              <w:rPr>
                <w:rFonts w:ascii="Arial Narrow" w:hAnsi="Arial Narrow"/>
                <w:b/>
                <w:color w:val="FFFFFF"/>
                <w:sz w:val="10"/>
                <w:szCs w:val="10"/>
              </w:rPr>
            </w:pPr>
          </w:p>
        </w:tc>
        <w:tc>
          <w:tcPr>
            <w:tcW w:w="5954" w:type="dxa"/>
            <w:shd w:val="clear" w:color="auto" w:fill="336699"/>
          </w:tcPr>
          <w:p w:rsidR="00676E1F" w:rsidRPr="00F828D9" w:rsidRDefault="00676E1F" w:rsidP="004D721D">
            <w:pPr>
              <w:jc w:val="center"/>
              <w:rPr>
                <w:rFonts w:ascii="Arial Narrow" w:hAnsi="Arial Narrow"/>
                <w:b/>
                <w:color w:val="FFFFFF"/>
                <w:sz w:val="10"/>
                <w:szCs w:val="10"/>
              </w:rPr>
            </w:pPr>
          </w:p>
          <w:p w:rsidR="00676E1F" w:rsidRPr="00F828D9" w:rsidRDefault="00676E1F" w:rsidP="004D721D">
            <w:pPr>
              <w:jc w:val="center"/>
              <w:rPr>
                <w:rFonts w:ascii="Arial Narrow" w:hAnsi="Arial Narrow"/>
                <w:b/>
                <w:color w:val="FFFFFF"/>
                <w:sz w:val="20"/>
              </w:rPr>
            </w:pPr>
            <w:r w:rsidRPr="00F828D9">
              <w:rPr>
                <w:rFonts w:ascii="Arial Narrow" w:hAnsi="Arial Narrow"/>
                <w:b/>
                <w:color w:val="FFFFFF"/>
                <w:sz w:val="20"/>
              </w:rPr>
              <w:t>Actions</w:t>
            </w:r>
          </w:p>
        </w:tc>
      </w:tr>
      <w:tr w:rsidR="00676E1F" w:rsidRPr="00F828D9"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Pr>
          <w:p w:rsidR="00676E1F" w:rsidRPr="00F828D9" w:rsidRDefault="00676E1F" w:rsidP="004D721D">
            <w:pPr>
              <w:rPr>
                <w:rFonts w:ascii="Arial Narrow" w:hAnsi="Arial Narrow"/>
                <w:b/>
                <w:sz w:val="10"/>
                <w:szCs w:val="10"/>
                <w:vertAlign w:val="subscript"/>
              </w:rPr>
            </w:pPr>
          </w:p>
        </w:tc>
        <w:tc>
          <w:tcPr>
            <w:tcW w:w="567" w:type="dxa"/>
          </w:tcPr>
          <w:p w:rsidR="00676E1F" w:rsidRPr="00F828D9" w:rsidRDefault="00676E1F" w:rsidP="004D721D">
            <w:pPr>
              <w:rPr>
                <w:rFonts w:ascii="Arial Narrow" w:hAnsi="Arial Narrow"/>
                <w:b/>
                <w:sz w:val="10"/>
                <w:szCs w:val="10"/>
                <w:vertAlign w:val="subscript"/>
              </w:rPr>
            </w:pPr>
          </w:p>
        </w:tc>
        <w:tc>
          <w:tcPr>
            <w:tcW w:w="709" w:type="dxa"/>
          </w:tcPr>
          <w:p w:rsidR="00676E1F" w:rsidRPr="00F828D9" w:rsidRDefault="00676E1F" w:rsidP="004D721D">
            <w:pPr>
              <w:rPr>
                <w:rFonts w:ascii="Arial Narrow" w:hAnsi="Arial Narrow"/>
                <w:b/>
                <w:sz w:val="10"/>
                <w:szCs w:val="10"/>
                <w:vertAlign w:val="subscript"/>
              </w:rPr>
            </w:pPr>
          </w:p>
        </w:tc>
        <w:tc>
          <w:tcPr>
            <w:tcW w:w="1985" w:type="dxa"/>
          </w:tcPr>
          <w:p w:rsidR="00676E1F" w:rsidRPr="00F828D9" w:rsidRDefault="00676E1F" w:rsidP="004D721D">
            <w:pPr>
              <w:jc w:val="center"/>
              <w:rPr>
                <w:rFonts w:ascii="Arial Narrow" w:hAnsi="Arial Narrow"/>
                <w:b/>
                <w:sz w:val="10"/>
                <w:szCs w:val="10"/>
                <w:vertAlign w:val="subscript"/>
              </w:rPr>
            </w:pPr>
          </w:p>
        </w:tc>
        <w:tc>
          <w:tcPr>
            <w:tcW w:w="283" w:type="dxa"/>
          </w:tcPr>
          <w:p w:rsidR="00676E1F" w:rsidRPr="00F828D9" w:rsidRDefault="00676E1F" w:rsidP="004D721D">
            <w:pPr>
              <w:jc w:val="center"/>
              <w:rPr>
                <w:rFonts w:ascii="Arial Narrow" w:hAnsi="Arial Narrow"/>
                <w:b/>
                <w:sz w:val="10"/>
                <w:szCs w:val="10"/>
                <w:vertAlign w:val="subscript"/>
              </w:rPr>
            </w:pPr>
          </w:p>
        </w:tc>
        <w:tc>
          <w:tcPr>
            <w:tcW w:w="5954" w:type="dxa"/>
          </w:tcPr>
          <w:p w:rsidR="00676E1F" w:rsidRPr="00F828D9" w:rsidRDefault="00676E1F" w:rsidP="004D721D">
            <w:pPr>
              <w:ind w:left="360"/>
              <w:rPr>
                <w:rFonts w:ascii="Arial Narrow" w:hAnsi="Arial Narrow"/>
                <w:color w:val="000000"/>
                <w:sz w:val="10"/>
                <w:szCs w:val="10"/>
                <w:vertAlign w:val="subscript"/>
              </w:rPr>
            </w:pPr>
          </w:p>
        </w:tc>
      </w:tr>
      <w:tr w:rsidR="00676E1F" w:rsidRPr="00B52441"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shd w:val="clear" w:color="auto" w:fill="auto"/>
          </w:tcPr>
          <w:p w:rsidR="00676E1F" w:rsidRPr="001F5819" w:rsidRDefault="00676E1F" w:rsidP="00676E1F">
            <w:pPr>
              <w:rPr>
                <w:rFonts w:ascii="Arial Narrow" w:hAnsi="Arial Narrow"/>
                <w:sz w:val="20"/>
                <w:szCs w:val="20"/>
              </w:rPr>
            </w:pPr>
          </w:p>
        </w:tc>
        <w:tc>
          <w:tcPr>
            <w:tcW w:w="567" w:type="dxa"/>
            <w:shd w:val="clear" w:color="auto" w:fill="auto"/>
          </w:tcPr>
          <w:p w:rsidR="00676E1F" w:rsidRPr="001F5819" w:rsidRDefault="00676E1F" w:rsidP="00676E1F">
            <w:pPr>
              <w:rPr>
                <w:rFonts w:ascii="Arial Narrow" w:hAnsi="Arial Narrow"/>
                <w:sz w:val="20"/>
                <w:szCs w:val="20"/>
              </w:rPr>
            </w:pPr>
          </w:p>
        </w:tc>
        <w:tc>
          <w:tcPr>
            <w:tcW w:w="709" w:type="dxa"/>
            <w:shd w:val="clear" w:color="auto" w:fill="D9D9D9" w:themeFill="background1" w:themeFillShade="D9"/>
          </w:tcPr>
          <w:p w:rsidR="00676E1F" w:rsidRDefault="00146285" w:rsidP="00676E1F">
            <w:pPr>
              <w:rPr>
                <w:rFonts w:ascii="Arial Narrow" w:hAnsi="Arial Narrow"/>
                <w:b/>
                <w:sz w:val="20"/>
                <w:szCs w:val="20"/>
              </w:rPr>
            </w:pPr>
            <w:r>
              <w:rPr>
                <w:rFonts w:ascii="Arial Narrow" w:hAnsi="Arial Narrow"/>
                <w:b/>
                <w:sz w:val="20"/>
                <w:szCs w:val="20"/>
              </w:rPr>
              <w:t>5.1</w:t>
            </w:r>
          </w:p>
        </w:tc>
        <w:tc>
          <w:tcPr>
            <w:tcW w:w="1985" w:type="dxa"/>
            <w:shd w:val="clear" w:color="auto" w:fill="D9D9D9" w:themeFill="background1" w:themeFillShade="D9"/>
          </w:tcPr>
          <w:p w:rsidR="00676E1F" w:rsidRDefault="00676E1F" w:rsidP="00676E1F">
            <w:pPr>
              <w:rPr>
                <w:rFonts w:ascii="Arial Narrow" w:hAnsi="Arial Narrow"/>
                <w:b/>
                <w:sz w:val="20"/>
                <w:szCs w:val="20"/>
              </w:rPr>
            </w:pPr>
            <w:r>
              <w:rPr>
                <w:rFonts w:ascii="Arial Narrow" w:hAnsi="Arial Narrow"/>
                <w:b/>
                <w:sz w:val="20"/>
                <w:szCs w:val="20"/>
              </w:rPr>
              <w:t>Head of School or Branch</w:t>
            </w:r>
          </w:p>
          <w:p w:rsidR="00676E1F" w:rsidRDefault="00676E1F" w:rsidP="00EF7F2C">
            <w:pPr>
              <w:rPr>
                <w:rFonts w:ascii="Arial Narrow" w:hAnsi="Arial Narrow"/>
                <w:b/>
                <w:sz w:val="20"/>
                <w:szCs w:val="20"/>
              </w:rPr>
            </w:pPr>
          </w:p>
        </w:tc>
        <w:tc>
          <w:tcPr>
            <w:tcW w:w="283" w:type="dxa"/>
            <w:shd w:val="clear" w:color="auto" w:fill="auto"/>
          </w:tcPr>
          <w:p w:rsidR="00676E1F" w:rsidRPr="001F5819" w:rsidRDefault="00676E1F" w:rsidP="00676E1F">
            <w:pPr>
              <w:jc w:val="center"/>
              <w:rPr>
                <w:rFonts w:ascii="Arial Narrow" w:hAnsi="Arial Narrow"/>
                <w:b/>
                <w:sz w:val="20"/>
                <w:szCs w:val="20"/>
              </w:rPr>
            </w:pPr>
          </w:p>
        </w:tc>
        <w:tc>
          <w:tcPr>
            <w:tcW w:w="5954" w:type="dxa"/>
            <w:shd w:val="clear" w:color="auto" w:fill="D9D9D9" w:themeFill="background1" w:themeFillShade="D9"/>
          </w:tcPr>
          <w:p w:rsidR="00676E1F" w:rsidRDefault="00676E1F" w:rsidP="00676E1F">
            <w:pPr>
              <w:rPr>
                <w:rFonts w:ascii="Arial Narrow" w:hAnsi="Arial Narrow"/>
                <w:sz w:val="20"/>
                <w:szCs w:val="20"/>
              </w:rPr>
            </w:pPr>
            <w:r>
              <w:rPr>
                <w:rFonts w:ascii="Arial Narrow" w:hAnsi="Arial Narrow"/>
                <w:sz w:val="20"/>
                <w:szCs w:val="20"/>
              </w:rPr>
              <w:t>After undertaking the steps in 4.2 if you have determined that there is a reasonably held belief that the individual is currently putting themselves or others at risk:</w:t>
            </w:r>
          </w:p>
          <w:p w:rsidR="00676E1F" w:rsidRDefault="00676E1F" w:rsidP="00676E1F">
            <w:pPr>
              <w:numPr>
                <w:ilvl w:val="0"/>
                <w:numId w:val="8"/>
              </w:numPr>
              <w:rPr>
                <w:rFonts w:ascii="Arial Narrow" w:hAnsi="Arial Narrow"/>
                <w:sz w:val="20"/>
                <w:szCs w:val="20"/>
              </w:rPr>
            </w:pPr>
            <w:r>
              <w:rPr>
                <w:rFonts w:ascii="Arial Narrow" w:hAnsi="Arial Narrow"/>
                <w:sz w:val="20"/>
                <w:szCs w:val="20"/>
              </w:rPr>
              <w:t xml:space="preserve">Direct the individual to see one of the </w:t>
            </w:r>
            <w:r w:rsidRPr="00EF7F2C">
              <w:rPr>
                <w:rFonts w:ascii="Arial Narrow" w:hAnsi="Arial Narrow"/>
                <w:color w:val="0000CC"/>
                <w:sz w:val="20"/>
                <w:szCs w:val="20"/>
              </w:rPr>
              <w:t>University’s pre-arranged medical practitioners</w:t>
            </w:r>
            <w:r>
              <w:rPr>
                <w:rFonts w:ascii="Arial Narrow" w:hAnsi="Arial Narrow"/>
                <w:sz w:val="20"/>
                <w:szCs w:val="20"/>
              </w:rPr>
              <w:t xml:space="preserve"> </w:t>
            </w:r>
            <w:r w:rsidR="00EF7F2C">
              <w:rPr>
                <w:rFonts w:ascii="Arial Narrow" w:hAnsi="Arial Narrow"/>
                <w:sz w:val="20"/>
                <w:szCs w:val="20"/>
              </w:rPr>
              <w:t xml:space="preserve"> </w:t>
            </w:r>
            <w:r w:rsidR="00EF7F2C" w:rsidRPr="00EF7F2C">
              <w:rPr>
                <w:rFonts w:ascii="Arial Narrow" w:hAnsi="Arial Narrow"/>
                <w:color w:val="FF0000"/>
                <w:sz w:val="20"/>
                <w:szCs w:val="20"/>
              </w:rPr>
              <w:t>&lt;</w:t>
            </w:r>
            <w:r w:rsidRPr="00EF7F2C">
              <w:rPr>
                <w:rFonts w:ascii="Arial Narrow" w:hAnsi="Arial Narrow"/>
                <w:color w:val="FF0000"/>
                <w:sz w:val="20"/>
                <w:szCs w:val="20"/>
              </w:rPr>
              <w:t>lin</w:t>
            </w:r>
            <w:bookmarkStart w:id="0" w:name="_GoBack"/>
            <w:bookmarkEnd w:id="0"/>
            <w:r w:rsidRPr="00EF7F2C">
              <w:rPr>
                <w:rFonts w:ascii="Arial Narrow" w:hAnsi="Arial Narrow"/>
                <w:color w:val="FF0000"/>
                <w:sz w:val="20"/>
                <w:szCs w:val="20"/>
              </w:rPr>
              <w:t xml:space="preserve">k </w:t>
            </w:r>
            <w:r w:rsidR="00EF7F2C" w:rsidRPr="00EF7F2C">
              <w:rPr>
                <w:rFonts w:ascii="Arial Narrow" w:hAnsi="Arial Narrow"/>
                <w:color w:val="FF0000"/>
                <w:sz w:val="20"/>
                <w:szCs w:val="20"/>
              </w:rPr>
              <w:t>pending&gt;</w:t>
            </w:r>
            <w:r w:rsidRPr="00EF7F2C">
              <w:rPr>
                <w:rFonts w:ascii="Arial Narrow" w:hAnsi="Arial Narrow"/>
                <w:sz w:val="20"/>
                <w:szCs w:val="20"/>
              </w:rPr>
              <w:t xml:space="preserve"> who</w:t>
            </w:r>
            <w:r>
              <w:rPr>
                <w:rFonts w:ascii="Arial Narrow" w:hAnsi="Arial Narrow"/>
                <w:sz w:val="20"/>
                <w:szCs w:val="20"/>
              </w:rPr>
              <w:t xml:space="preserve"> will undertake any tests they deem necessary in order to determine if the individual constitutes a risk to themselves or others working in a higher risk workplace.  Provide the individual with the “</w:t>
            </w:r>
            <w:hyperlink w:anchor="AppendixA" w:history="1">
              <w:r w:rsidRPr="00FC4BCD">
                <w:rPr>
                  <w:rStyle w:val="Hyperlink"/>
                  <w:rFonts w:ascii="Arial Narrow" w:hAnsi="Arial Narrow"/>
                  <w:sz w:val="20"/>
                  <w:szCs w:val="20"/>
                </w:rPr>
                <w:t>Fitness for higher risk work assessment</w:t>
              </w:r>
            </w:hyperlink>
            <w:r>
              <w:rPr>
                <w:rFonts w:ascii="Arial Narrow" w:hAnsi="Arial Narrow"/>
                <w:sz w:val="20"/>
                <w:szCs w:val="20"/>
              </w:rPr>
              <w:t xml:space="preserve">” information sheet contained in Appendix A to inform them and to enable the medical practitioner to complete the form.  Arrange for transportation where required.  </w:t>
            </w:r>
          </w:p>
          <w:p w:rsidR="00676E1F" w:rsidRPr="00676E1F" w:rsidRDefault="00676E1F" w:rsidP="00676E1F">
            <w:pPr>
              <w:numPr>
                <w:ilvl w:val="0"/>
                <w:numId w:val="8"/>
              </w:numPr>
              <w:rPr>
                <w:rFonts w:ascii="Arial Narrow" w:hAnsi="Arial Narrow"/>
                <w:sz w:val="20"/>
                <w:szCs w:val="20"/>
              </w:rPr>
            </w:pPr>
            <w:r>
              <w:rPr>
                <w:rFonts w:ascii="Arial Narrow" w:hAnsi="Arial Narrow"/>
                <w:sz w:val="20"/>
                <w:szCs w:val="20"/>
              </w:rPr>
              <w:t>Seek advice from the</w:t>
            </w:r>
            <w:r w:rsidRPr="00DB756F">
              <w:rPr>
                <w:rFonts w:ascii="Arial Narrow" w:hAnsi="Arial Narrow"/>
                <w:sz w:val="20"/>
                <w:szCs w:val="20"/>
              </w:rPr>
              <w:t xml:space="preserve"> appropriate source </w:t>
            </w:r>
            <w:r>
              <w:rPr>
                <w:rFonts w:ascii="Arial Narrow" w:hAnsi="Arial Narrow"/>
                <w:sz w:val="20"/>
                <w:szCs w:val="20"/>
              </w:rPr>
              <w:t>(HR Advisor, Student Affairs or the contract manager) i</w:t>
            </w:r>
            <w:r w:rsidRPr="004C41E2">
              <w:rPr>
                <w:rFonts w:ascii="Arial Narrow" w:hAnsi="Arial Narrow"/>
                <w:sz w:val="20"/>
                <w:szCs w:val="20"/>
              </w:rPr>
              <w:t xml:space="preserve">f the individual was in the opinion of the medical practitioner unfit to undertake higher risk duties due to drugs and/or </w:t>
            </w:r>
            <w:r w:rsidRPr="00676E1F">
              <w:rPr>
                <w:rFonts w:ascii="Arial Narrow" w:hAnsi="Arial Narrow"/>
                <w:sz w:val="20"/>
                <w:szCs w:val="20"/>
              </w:rPr>
              <w:t>alcohol.</w:t>
            </w:r>
          </w:p>
          <w:p w:rsidR="00676E1F" w:rsidRPr="004C41E2" w:rsidRDefault="00676E1F" w:rsidP="00676E1F">
            <w:pPr>
              <w:numPr>
                <w:ilvl w:val="0"/>
                <w:numId w:val="8"/>
              </w:numPr>
              <w:rPr>
                <w:rFonts w:ascii="Arial Narrow" w:hAnsi="Arial Narrow"/>
                <w:sz w:val="20"/>
                <w:szCs w:val="20"/>
              </w:rPr>
            </w:pPr>
            <w:r w:rsidRPr="004C41E2">
              <w:rPr>
                <w:rFonts w:ascii="Arial Narrow" w:hAnsi="Arial Narrow"/>
                <w:sz w:val="20"/>
                <w:szCs w:val="20"/>
              </w:rPr>
              <w:t>Discuss the results of the assessment with the individual and the</w:t>
            </w:r>
            <w:r>
              <w:rPr>
                <w:rFonts w:ascii="Arial Narrow" w:hAnsi="Arial Narrow"/>
                <w:sz w:val="20"/>
                <w:szCs w:val="20"/>
              </w:rPr>
              <w:t>ir</w:t>
            </w:r>
            <w:r w:rsidRPr="004C41E2">
              <w:rPr>
                <w:rFonts w:ascii="Arial Narrow" w:hAnsi="Arial Narrow"/>
                <w:sz w:val="20"/>
                <w:szCs w:val="20"/>
              </w:rPr>
              <w:t xml:space="preserve"> supervisor</w:t>
            </w:r>
            <w:r>
              <w:rPr>
                <w:rFonts w:ascii="Arial Narrow" w:hAnsi="Arial Narrow"/>
                <w:sz w:val="20"/>
                <w:szCs w:val="20"/>
              </w:rPr>
              <w:t xml:space="preserve"> after the results have been received.</w:t>
            </w:r>
          </w:p>
          <w:p w:rsidR="00676E1F" w:rsidRDefault="00676E1F" w:rsidP="00676E1F">
            <w:pPr>
              <w:numPr>
                <w:ilvl w:val="0"/>
                <w:numId w:val="8"/>
              </w:numPr>
              <w:rPr>
                <w:rFonts w:ascii="Arial Narrow" w:hAnsi="Arial Narrow"/>
                <w:sz w:val="20"/>
                <w:szCs w:val="20"/>
              </w:rPr>
            </w:pPr>
            <w:r>
              <w:rPr>
                <w:rFonts w:ascii="Arial Narrow" w:hAnsi="Arial Narrow"/>
                <w:sz w:val="20"/>
                <w:szCs w:val="20"/>
              </w:rPr>
              <w:t>A</w:t>
            </w:r>
            <w:r w:rsidRPr="004C41E2">
              <w:rPr>
                <w:rFonts w:ascii="Arial Narrow" w:hAnsi="Arial Narrow"/>
                <w:sz w:val="20"/>
                <w:szCs w:val="20"/>
              </w:rPr>
              <w:t xml:space="preserve">rrange to </w:t>
            </w:r>
            <w:r>
              <w:rPr>
                <w:rFonts w:ascii="Arial Narrow" w:hAnsi="Arial Narrow"/>
                <w:sz w:val="20"/>
                <w:szCs w:val="20"/>
              </w:rPr>
              <w:t xml:space="preserve">take appropriate short term action where the </w:t>
            </w:r>
            <w:r w:rsidRPr="004C41E2">
              <w:rPr>
                <w:rFonts w:ascii="Arial Narrow" w:hAnsi="Arial Narrow"/>
                <w:sz w:val="20"/>
                <w:szCs w:val="20"/>
              </w:rPr>
              <w:t>individual was in the opinion of the medical practitioner unfit to undertake higher risk dut</w:t>
            </w:r>
            <w:r>
              <w:rPr>
                <w:rFonts w:ascii="Arial Narrow" w:hAnsi="Arial Narrow"/>
                <w:sz w:val="20"/>
                <w:szCs w:val="20"/>
              </w:rPr>
              <w:t>ies due to drugs and/or alcohol</w:t>
            </w:r>
            <w:r w:rsidRPr="004C41E2">
              <w:rPr>
                <w:rFonts w:ascii="Arial Narrow" w:hAnsi="Arial Narrow"/>
                <w:sz w:val="20"/>
                <w:szCs w:val="20"/>
              </w:rPr>
              <w:t xml:space="preserve"> </w:t>
            </w:r>
            <w:r>
              <w:rPr>
                <w:rFonts w:ascii="Arial Narrow" w:hAnsi="Arial Narrow"/>
                <w:sz w:val="20"/>
                <w:szCs w:val="20"/>
              </w:rPr>
              <w:t>or where the results of the testing are subject to a delay.  This may include:</w:t>
            </w:r>
          </w:p>
          <w:p w:rsidR="00676E1F" w:rsidRDefault="00676E1F" w:rsidP="00146285">
            <w:pPr>
              <w:numPr>
                <w:ilvl w:val="0"/>
                <w:numId w:val="43"/>
              </w:numPr>
              <w:ind w:left="757"/>
              <w:rPr>
                <w:rFonts w:ascii="Arial Narrow" w:hAnsi="Arial Narrow"/>
                <w:sz w:val="20"/>
                <w:szCs w:val="20"/>
              </w:rPr>
            </w:pPr>
            <w:r>
              <w:rPr>
                <w:rFonts w:ascii="Arial Narrow" w:hAnsi="Arial Narrow"/>
                <w:sz w:val="20"/>
                <w:szCs w:val="20"/>
              </w:rPr>
              <w:t>having</w:t>
            </w:r>
            <w:r w:rsidRPr="004C41E2">
              <w:rPr>
                <w:rFonts w:ascii="Arial Narrow" w:hAnsi="Arial Narrow"/>
                <w:sz w:val="20"/>
                <w:szCs w:val="20"/>
              </w:rPr>
              <w:t xml:space="preserve"> the individual sen</w:t>
            </w:r>
            <w:r>
              <w:rPr>
                <w:rFonts w:ascii="Arial Narrow" w:hAnsi="Arial Narrow"/>
                <w:sz w:val="20"/>
                <w:szCs w:val="20"/>
              </w:rPr>
              <w:t>t home in an appropriate manner,</w:t>
            </w:r>
          </w:p>
          <w:p w:rsidR="00676E1F" w:rsidRPr="00A07AD7" w:rsidRDefault="00676E1F" w:rsidP="00146285">
            <w:pPr>
              <w:numPr>
                <w:ilvl w:val="0"/>
                <w:numId w:val="43"/>
              </w:numPr>
              <w:ind w:left="757"/>
              <w:rPr>
                <w:rFonts w:ascii="Arial Narrow" w:hAnsi="Arial Narrow"/>
                <w:sz w:val="20"/>
                <w:szCs w:val="20"/>
              </w:rPr>
            </w:pPr>
            <w:proofErr w:type="gramStart"/>
            <w:r>
              <w:rPr>
                <w:rFonts w:ascii="Arial Narrow" w:hAnsi="Arial Narrow"/>
                <w:sz w:val="20"/>
                <w:szCs w:val="20"/>
              </w:rPr>
              <w:t>putting</w:t>
            </w:r>
            <w:proofErr w:type="gramEnd"/>
            <w:r>
              <w:rPr>
                <w:rFonts w:ascii="Arial Narrow" w:hAnsi="Arial Narrow"/>
                <w:sz w:val="20"/>
                <w:szCs w:val="20"/>
              </w:rPr>
              <w:t xml:space="preserve"> measures in place to ensure that the individual does not return to the higher risk workplace or activity.</w:t>
            </w:r>
          </w:p>
          <w:p w:rsidR="00676E1F" w:rsidRDefault="00676E1F" w:rsidP="00676E1F">
            <w:pPr>
              <w:numPr>
                <w:ilvl w:val="0"/>
                <w:numId w:val="8"/>
              </w:numPr>
              <w:rPr>
                <w:rFonts w:ascii="Arial Narrow" w:hAnsi="Arial Narrow"/>
                <w:sz w:val="20"/>
                <w:szCs w:val="20"/>
              </w:rPr>
            </w:pPr>
            <w:r>
              <w:rPr>
                <w:rFonts w:ascii="Arial Narrow" w:hAnsi="Arial Narrow"/>
                <w:sz w:val="20"/>
                <w:szCs w:val="20"/>
              </w:rPr>
              <w:t xml:space="preserve">Work with </w:t>
            </w:r>
            <w:r w:rsidRPr="00DB756F">
              <w:rPr>
                <w:rFonts w:ascii="Arial Narrow" w:hAnsi="Arial Narrow"/>
                <w:sz w:val="20"/>
                <w:szCs w:val="20"/>
              </w:rPr>
              <w:t>the appropriate source</w:t>
            </w:r>
            <w:r>
              <w:rPr>
                <w:rFonts w:ascii="Arial Narrow" w:hAnsi="Arial Narrow"/>
                <w:sz w:val="20"/>
                <w:szCs w:val="20"/>
              </w:rPr>
              <w:t xml:space="preserve"> </w:t>
            </w:r>
            <w:r w:rsidRPr="00146285">
              <w:rPr>
                <w:rFonts w:ascii="Arial Narrow" w:hAnsi="Arial Narrow"/>
                <w:sz w:val="20"/>
                <w:szCs w:val="20"/>
              </w:rPr>
              <w:t xml:space="preserve">of </w:t>
            </w:r>
            <w:r>
              <w:rPr>
                <w:rFonts w:ascii="Arial Narrow" w:hAnsi="Arial Narrow"/>
                <w:sz w:val="20"/>
                <w:szCs w:val="20"/>
              </w:rPr>
              <w:t>advice</w:t>
            </w:r>
            <w:r w:rsidRPr="00DB756F">
              <w:rPr>
                <w:rFonts w:ascii="Arial Narrow" w:hAnsi="Arial Narrow"/>
                <w:sz w:val="20"/>
                <w:szCs w:val="20"/>
              </w:rPr>
              <w:t xml:space="preserve"> </w:t>
            </w:r>
            <w:r>
              <w:rPr>
                <w:rFonts w:ascii="Arial Narrow" w:hAnsi="Arial Narrow"/>
                <w:sz w:val="20"/>
                <w:szCs w:val="20"/>
              </w:rPr>
              <w:t>(HR Advisor, Student Affairs or the contract manager) to determine longer term actions that may include one of more of the following:</w:t>
            </w:r>
          </w:p>
          <w:p w:rsidR="00676E1F" w:rsidRDefault="00676E1F" w:rsidP="00FC4BCD">
            <w:pPr>
              <w:numPr>
                <w:ilvl w:val="0"/>
                <w:numId w:val="48"/>
              </w:numPr>
              <w:ind w:left="757"/>
              <w:rPr>
                <w:rFonts w:ascii="Arial Narrow" w:hAnsi="Arial Narrow"/>
                <w:sz w:val="20"/>
                <w:szCs w:val="20"/>
              </w:rPr>
            </w:pPr>
            <w:r>
              <w:rPr>
                <w:rFonts w:ascii="Arial Narrow" w:hAnsi="Arial Narrow"/>
                <w:sz w:val="20"/>
                <w:szCs w:val="20"/>
              </w:rPr>
              <w:t>providing access to counselling or other forms of support</w:t>
            </w:r>
          </w:p>
          <w:p w:rsidR="00676E1F" w:rsidRDefault="00676E1F" w:rsidP="00FC4BCD">
            <w:pPr>
              <w:numPr>
                <w:ilvl w:val="0"/>
                <w:numId w:val="48"/>
              </w:numPr>
              <w:ind w:left="757"/>
              <w:rPr>
                <w:rFonts w:ascii="Arial Narrow" w:hAnsi="Arial Narrow"/>
                <w:sz w:val="20"/>
                <w:szCs w:val="20"/>
              </w:rPr>
            </w:pPr>
            <w:r>
              <w:rPr>
                <w:rFonts w:ascii="Arial Narrow" w:hAnsi="Arial Narrow"/>
                <w:sz w:val="20"/>
                <w:szCs w:val="20"/>
              </w:rPr>
              <w:t>arranging for the individual to take an appropriate period of leave to allow them to seek medical or other assistance</w:t>
            </w:r>
          </w:p>
          <w:p w:rsidR="00676E1F" w:rsidRDefault="00676E1F" w:rsidP="00FC4BCD">
            <w:pPr>
              <w:numPr>
                <w:ilvl w:val="0"/>
                <w:numId w:val="48"/>
              </w:numPr>
              <w:ind w:left="757"/>
              <w:rPr>
                <w:rFonts w:ascii="Arial Narrow" w:hAnsi="Arial Narrow"/>
                <w:sz w:val="20"/>
                <w:szCs w:val="20"/>
              </w:rPr>
            </w:pPr>
            <w:r>
              <w:rPr>
                <w:rFonts w:ascii="Arial Narrow" w:hAnsi="Arial Narrow"/>
                <w:sz w:val="20"/>
                <w:szCs w:val="20"/>
              </w:rPr>
              <w:t>establish</w:t>
            </w:r>
            <w:r w:rsidR="00FC4BCD">
              <w:rPr>
                <w:rFonts w:ascii="Arial Narrow" w:hAnsi="Arial Narrow"/>
                <w:sz w:val="20"/>
                <w:szCs w:val="20"/>
              </w:rPr>
              <w:t>ing</w:t>
            </w:r>
            <w:r>
              <w:rPr>
                <w:rFonts w:ascii="Arial Narrow" w:hAnsi="Arial Narrow"/>
                <w:sz w:val="20"/>
                <w:szCs w:val="20"/>
              </w:rPr>
              <w:t xml:space="preserve"> a return to work or remain at work plan which may include further assessment or testing to monitor compliance</w:t>
            </w:r>
          </w:p>
          <w:p w:rsidR="00676E1F" w:rsidRPr="00FC4BCD" w:rsidRDefault="00146285" w:rsidP="00FC4BCD">
            <w:pPr>
              <w:numPr>
                <w:ilvl w:val="0"/>
                <w:numId w:val="48"/>
              </w:numPr>
              <w:ind w:left="757"/>
              <w:rPr>
                <w:rFonts w:ascii="Arial Narrow" w:hAnsi="Arial Narrow"/>
                <w:sz w:val="20"/>
                <w:szCs w:val="20"/>
              </w:rPr>
            </w:pPr>
            <w:r w:rsidRPr="00FC4BCD">
              <w:rPr>
                <w:rFonts w:ascii="Arial Narrow" w:hAnsi="Arial Narrow"/>
                <w:sz w:val="20"/>
                <w:szCs w:val="20"/>
              </w:rPr>
              <w:t>c</w:t>
            </w:r>
            <w:r w:rsidR="00676E1F" w:rsidRPr="00FC4BCD">
              <w:rPr>
                <w:rFonts w:ascii="Arial Narrow" w:hAnsi="Arial Narrow"/>
                <w:sz w:val="20"/>
                <w:szCs w:val="20"/>
              </w:rPr>
              <w:t>ounsel</w:t>
            </w:r>
            <w:r w:rsidRPr="00FC4BCD">
              <w:rPr>
                <w:rFonts w:ascii="Arial Narrow" w:hAnsi="Arial Narrow"/>
                <w:sz w:val="20"/>
                <w:szCs w:val="20"/>
              </w:rPr>
              <w:t xml:space="preserve">ling </w:t>
            </w:r>
            <w:r w:rsidR="00676E1F" w:rsidRPr="00FC4BCD">
              <w:rPr>
                <w:rFonts w:ascii="Arial Narrow" w:hAnsi="Arial Narrow"/>
                <w:sz w:val="20"/>
                <w:szCs w:val="20"/>
              </w:rPr>
              <w:t>the individual regarding their conduct</w:t>
            </w:r>
          </w:p>
          <w:p w:rsidR="00676E1F" w:rsidRDefault="00676E1F" w:rsidP="00FC4BCD">
            <w:pPr>
              <w:numPr>
                <w:ilvl w:val="0"/>
                <w:numId w:val="48"/>
              </w:numPr>
              <w:ind w:left="757"/>
              <w:rPr>
                <w:rFonts w:ascii="Arial Narrow" w:hAnsi="Arial Narrow"/>
                <w:sz w:val="20"/>
                <w:szCs w:val="20"/>
              </w:rPr>
            </w:pPr>
            <w:proofErr w:type="gramStart"/>
            <w:r w:rsidRPr="00FC4BCD">
              <w:rPr>
                <w:rFonts w:ascii="Arial Narrow" w:hAnsi="Arial Narrow"/>
                <w:sz w:val="20"/>
                <w:szCs w:val="20"/>
              </w:rPr>
              <w:t>referring</w:t>
            </w:r>
            <w:proofErr w:type="gramEnd"/>
            <w:r w:rsidRPr="00FC4BCD">
              <w:rPr>
                <w:rFonts w:ascii="Arial Narrow" w:hAnsi="Arial Narrow"/>
                <w:sz w:val="20"/>
                <w:szCs w:val="20"/>
              </w:rPr>
              <w:t xml:space="preserve"> the matter to the Area Manager, where you believe that further disciplinary action may be required.</w:t>
            </w:r>
            <w:r w:rsidRPr="00FC4BCD" w:rsidDel="000471AB">
              <w:rPr>
                <w:rFonts w:ascii="Arial Narrow" w:hAnsi="Arial Narrow"/>
                <w:sz w:val="20"/>
                <w:szCs w:val="20"/>
              </w:rPr>
              <w:t xml:space="preserve"> </w:t>
            </w:r>
            <w:r w:rsidR="00146285" w:rsidRPr="00FC4BCD">
              <w:rPr>
                <w:rFonts w:ascii="Arial Narrow" w:hAnsi="Arial Narrow"/>
                <w:sz w:val="20"/>
                <w:szCs w:val="20"/>
              </w:rPr>
              <w:t xml:space="preserve"> </w:t>
            </w:r>
            <w:proofErr w:type="gramStart"/>
            <w:r w:rsidRPr="00FC4BCD">
              <w:rPr>
                <w:rFonts w:ascii="Arial Narrow" w:hAnsi="Arial Narrow"/>
                <w:sz w:val="20"/>
                <w:szCs w:val="20"/>
              </w:rPr>
              <w:t>e.</w:t>
            </w:r>
            <w:r>
              <w:rPr>
                <w:rFonts w:ascii="Arial Narrow" w:hAnsi="Arial Narrow"/>
                <w:sz w:val="20"/>
                <w:szCs w:val="20"/>
              </w:rPr>
              <w:t>g</w:t>
            </w:r>
            <w:proofErr w:type="gramEnd"/>
            <w:r>
              <w:rPr>
                <w:rFonts w:ascii="Arial Narrow" w:hAnsi="Arial Narrow"/>
                <w:sz w:val="20"/>
                <w:szCs w:val="20"/>
              </w:rPr>
              <w:t>. staff, student or to the contract manager to manage under the terms of the contract).</w:t>
            </w:r>
          </w:p>
          <w:p w:rsidR="00676E1F" w:rsidRPr="00146285" w:rsidRDefault="00676E1F" w:rsidP="00676E1F">
            <w:pPr>
              <w:numPr>
                <w:ilvl w:val="0"/>
                <w:numId w:val="8"/>
              </w:numPr>
              <w:rPr>
                <w:rFonts w:ascii="Arial Narrow" w:hAnsi="Arial Narrow"/>
                <w:sz w:val="20"/>
                <w:szCs w:val="20"/>
              </w:rPr>
            </w:pPr>
            <w:r>
              <w:rPr>
                <w:rFonts w:ascii="Arial Narrow" w:hAnsi="Arial Narrow"/>
                <w:sz w:val="20"/>
                <w:szCs w:val="20"/>
              </w:rPr>
              <w:t xml:space="preserve">Treat any information </w:t>
            </w:r>
            <w:r w:rsidRPr="00146285">
              <w:rPr>
                <w:rFonts w:ascii="Arial Narrow" w:hAnsi="Arial Narrow"/>
                <w:sz w:val="20"/>
                <w:szCs w:val="20"/>
              </w:rPr>
              <w:t>received through this process sensitively and with an appropriate level of confidentiality.</w:t>
            </w:r>
          </w:p>
          <w:p w:rsidR="00146285" w:rsidRPr="00146285" w:rsidRDefault="00146285" w:rsidP="00146285">
            <w:pPr>
              <w:rPr>
                <w:rFonts w:ascii="Arial Narrow" w:hAnsi="Arial Narrow"/>
                <w:sz w:val="20"/>
                <w:szCs w:val="20"/>
              </w:rPr>
            </w:pPr>
          </w:p>
        </w:tc>
      </w:tr>
      <w:tr w:rsidR="00146285" w:rsidRPr="00B52441" w:rsidTr="00146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shd w:val="clear" w:color="auto" w:fill="auto"/>
          </w:tcPr>
          <w:p w:rsidR="00146285" w:rsidRPr="00146285" w:rsidRDefault="00146285" w:rsidP="00676E1F">
            <w:pPr>
              <w:rPr>
                <w:rFonts w:ascii="Arial Narrow" w:hAnsi="Arial Narrow"/>
                <w:sz w:val="10"/>
                <w:szCs w:val="10"/>
              </w:rPr>
            </w:pPr>
          </w:p>
        </w:tc>
        <w:tc>
          <w:tcPr>
            <w:tcW w:w="567" w:type="dxa"/>
            <w:shd w:val="clear" w:color="auto" w:fill="auto"/>
          </w:tcPr>
          <w:p w:rsidR="00146285" w:rsidRPr="00146285" w:rsidRDefault="00146285" w:rsidP="00676E1F">
            <w:pPr>
              <w:rPr>
                <w:rFonts w:ascii="Arial Narrow" w:hAnsi="Arial Narrow"/>
                <w:sz w:val="10"/>
                <w:szCs w:val="10"/>
              </w:rPr>
            </w:pPr>
          </w:p>
        </w:tc>
        <w:tc>
          <w:tcPr>
            <w:tcW w:w="709" w:type="dxa"/>
            <w:shd w:val="clear" w:color="auto" w:fill="auto"/>
          </w:tcPr>
          <w:p w:rsidR="00146285" w:rsidRPr="00146285" w:rsidRDefault="00146285" w:rsidP="00676E1F">
            <w:pPr>
              <w:rPr>
                <w:rFonts w:ascii="Arial Narrow" w:hAnsi="Arial Narrow"/>
                <w:b/>
                <w:sz w:val="10"/>
                <w:szCs w:val="10"/>
              </w:rPr>
            </w:pPr>
          </w:p>
        </w:tc>
        <w:tc>
          <w:tcPr>
            <w:tcW w:w="1985" w:type="dxa"/>
            <w:shd w:val="clear" w:color="auto" w:fill="auto"/>
          </w:tcPr>
          <w:p w:rsidR="00146285" w:rsidRPr="00146285" w:rsidRDefault="00146285" w:rsidP="00676E1F">
            <w:pPr>
              <w:rPr>
                <w:rFonts w:ascii="Arial Narrow" w:hAnsi="Arial Narrow"/>
                <w:b/>
                <w:sz w:val="10"/>
                <w:szCs w:val="10"/>
              </w:rPr>
            </w:pPr>
          </w:p>
        </w:tc>
        <w:tc>
          <w:tcPr>
            <w:tcW w:w="283" w:type="dxa"/>
            <w:shd w:val="clear" w:color="auto" w:fill="auto"/>
          </w:tcPr>
          <w:p w:rsidR="00146285" w:rsidRPr="00146285" w:rsidRDefault="00146285" w:rsidP="00676E1F">
            <w:pPr>
              <w:jc w:val="center"/>
              <w:rPr>
                <w:rFonts w:ascii="Arial Narrow" w:hAnsi="Arial Narrow"/>
                <w:b/>
                <w:sz w:val="10"/>
                <w:szCs w:val="10"/>
              </w:rPr>
            </w:pPr>
          </w:p>
        </w:tc>
        <w:tc>
          <w:tcPr>
            <w:tcW w:w="5954" w:type="dxa"/>
            <w:shd w:val="clear" w:color="auto" w:fill="auto"/>
          </w:tcPr>
          <w:p w:rsidR="00146285" w:rsidRPr="00146285" w:rsidRDefault="00146285" w:rsidP="00676E1F">
            <w:pPr>
              <w:rPr>
                <w:rFonts w:ascii="Arial Narrow" w:hAnsi="Arial Narrow"/>
                <w:sz w:val="10"/>
                <w:szCs w:val="10"/>
              </w:rPr>
            </w:pPr>
          </w:p>
        </w:tc>
      </w:tr>
      <w:tr w:rsidR="00146285" w:rsidRPr="00B52441"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shd w:val="clear" w:color="auto" w:fill="auto"/>
          </w:tcPr>
          <w:p w:rsidR="00146285" w:rsidRPr="001F5819" w:rsidRDefault="00146285" w:rsidP="00676E1F">
            <w:pPr>
              <w:rPr>
                <w:rFonts w:ascii="Arial Narrow" w:hAnsi="Arial Narrow"/>
                <w:sz w:val="20"/>
                <w:szCs w:val="20"/>
              </w:rPr>
            </w:pPr>
          </w:p>
        </w:tc>
        <w:tc>
          <w:tcPr>
            <w:tcW w:w="567" w:type="dxa"/>
            <w:shd w:val="clear" w:color="auto" w:fill="auto"/>
          </w:tcPr>
          <w:p w:rsidR="00146285" w:rsidRPr="001F5819" w:rsidRDefault="00146285" w:rsidP="00676E1F">
            <w:pPr>
              <w:rPr>
                <w:rFonts w:ascii="Arial Narrow" w:hAnsi="Arial Narrow"/>
                <w:sz w:val="20"/>
                <w:szCs w:val="20"/>
              </w:rPr>
            </w:pPr>
          </w:p>
        </w:tc>
        <w:tc>
          <w:tcPr>
            <w:tcW w:w="709" w:type="dxa"/>
            <w:shd w:val="clear" w:color="auto" w:fill="D9D9D9" w:themeFill="background1" w:themeFillShade="D9"/>
          </w:tcPr>
          <w:p w:rsidR="00146285" w:rsidRDefault="00146285" w:rsidP="00676E1F">
            <w:pPr>
              <w:rPr>
                <w:rFonts w:ascii="Arial Narrow" w:hAnsi="Arial Narrow"/>
                <w:b/>
                <w:sz w:val="20"/>
                <w:szCs w:val="20"/>
              </w:rPr>
            </w:pPr>
            <w:r>
              <w:rPr>
                <w:rFonts w:ascii="Arial Narrow" w:hAnsi="Arial Narrow"/>
                <w:b/>
                <w:sz w:val="20"/>
                <w:szCs w:val="20"/>
              </w:rPr>
              <w:t>5.2</w:t>
            </w:r>
          </w:p>
        </w:tc>
        <w:tc>
          <w:tcPr>
            <w:tcW w:w="1985" w:type="dxa"/>
            <w:shd w:val="clear" w:color="auto" w:fill="D9D9D9" w:themeFill="background1" w:themeFillShade="D9"/>
          </w:tcPr>
          <w:p w:rsidR="00146285" w:rsidRDefault="00146285" w:rsidP="00676E1F">
            <w:pPr>
              <w:rPr>
                <w:rFonts w:ascii="Arial Narrow" w:hAnsi="Arial Narrow"/>
                <w:b/>
                <w:sz w:val="20"/>
                <w:szCs w:val="20"/>
              </w:rPr>
            </w:pPr>
            <w:r>
              <w:rPr>
                <w:rFonts w:ascii="Arial Narrow" w:hAnsi="Arial Narrow"/>
                <w:b/>
                <w:sz w:val="20"/>
                <w:szCs w:val="20"/>
              </w:rPr>
              <w:t>S</w:t>
            </w:r>
            <w:r w:rsidRPr="00E817A6">
              <w:rPr>
                <w:rFonts w:ascii="Arial Narrow" w:hAnsi="Arial Narrow"/>
                <w:b/>
                <w:sz w:val="20"/>
                <w:szCs w:val="20"/>
              </w:rPr>
              <w:t>taff, students, contractors, volunteers and visitors</w:t>
            </w:r>
            <w:r>
              <w:rPr>
                <w:rFonts w:ascii="Arial Narrow" w:hAnsi="Arial Narrow"/>
                <w:b/>
                <w:sz w:val="20"/>
                <w:szCs w:val="20"/>
              </w:rPr>
              <w:t xml:space="preserve"> working in higher risk areas</w:t>
            </w:r>
          </w:p>
        </w:tc>
        <w:tc>
          <w:tcPr>
            <w:tcW w:w="283" w:type="dxa"/>
            <w:shd w:val="clear" w:color="auto" w:fill="auto"/>
          </w:tcPr>
          <w:p w:rsidR="00146285" w:rsidRPr="001F5819" w:rsidRDefault="00146285" w:rsidP="00676E1F">
            <w:pPr>
              <w:jc w:val="center"/>
              <w:rPr>
                <w:rFonts w:ascii="Arial Narrow" w:hAnsi="Arial Narrow"/>
                <w:b/>
                <w:sz w:val="20"/>
                <w:szCs w:val="20"/>
              </w:rPr>
            </w:pPr>
          </w:p>
        </w:tc>
        <w:tc>
          <w:tcPr>
            <w:tcW w:w="5954" w:type="dxa"/>
            <w:shd w:val="clear" w:color="auto" w:fill="D9D9D9" w:themeFill="background1" w:themeFillShade="D9"/>
          </w:tcPr>
          <w:p w:rsidR="00146285" w:rsidRDefault="00146285" w:rsidP="00146285">
            <w:pPr>
              <w:numPr>
                <w:ilvl w:val="0"/>
                <w:numId w:val="8"/>
              </w:numPr>
              <w:rPr>
                <w:rFonts w:ascii="Arial Narrow" w:hAnsi="Arial Narrow"/>
                <w:sz w:val="20"/>
                <w:szCs w:val="20"/>
              </w:rPr>
            </w:pPr>
            <w:r>
              <w:rPr>
                <w:rFonts w:ascii="Arial Narrow" w:hAnsi="Arial Narrow"/>
                <w:sz w:val="20"/>
                <w:szCs w:val="20"/>
              </w:rPr>
              <w:t>Comply with any direction made by a Head of School or Branch to undertake a drug and/or alcohol test via a fitness for higher risk work assessment.</w:t>
            </w:r>
          </w:p>
          <w:p w:rsidR="00146285" w:rsidRDefault="00146285" w:rsidP="00146285">
            <w:pPr>
              <w:numPr>
                <w:ilvl w:val="0"/>
                <w:numId w:val="8"/>
              </w:numPr>
              <w:rPr>
                <w:rFonts w:ascii="Arial Narrow" w:hAnsi="Arial Narrow"/>
                <w:sz w:val="20"/>
                <w:szCs w:val="20"/>
              </w:rPr>
            </w:pPr>
            <w:r>
              <w:rPr>
                <w:rFonts w:ascii="Arial Narrow" w:hAnsi="Arial Narrow"/>
                <w:sz w:val="20"/>
                <w:szCs w:val="20"/>
              </w:rPr>
              <w:t>Comply with any reasonable direction of the Head of School or Branch where the results of the testing are subject to a delay</w:t>
            </w:r>
            <w:r w:rsidR="00E05F1A">
              <w:rPr>
                <w:rFonts w:ascii="Arial Narrow" w:hAnsi="Arial Narrow"/>
                <w:sz w:val="20"/>
                <w:szCs w:val="20"/>
              </w:rPr>
              <w:t>.</w:t>
            </w:r>
          </w:p>
          <w:p w:rsidR="00146285" w:rsidRDefault="00146285" w:rsidP="00146285">
            <w:pPr>
              <w:pStyle w:val="ListParagraph"/>
              <w:numPr>
                <w:ilvl w:val="0"/>
                <w:numId w:val="8"/>
              </w:numPr>
              <w:rPr>
                <w:rFonts w:ascii="Arial Narrow" w:hAnsi="Arial Narrow"/>
                <w:sz w:val="20"/>
                <w:szCs w:val="20"/>
              </w:rPr>
            </w:pPr>
            <w:r w:rsidRPr="00146285">
              <w:rPr>
                <w:rFonts w:ascii="Arial Narrow" w:hAnsi="Arial Narrow"/>
                <w:sz w:val="20"/>
                <w:szCs w:val="20"/>
              </w:rPr>
              <w:t>Comply with any reasonable direction of the Head of School or Branch in relation to actions that result from a fitness assessment by a medical practitioner.</w:t>
            </w:r>
          </w:p>
          <w:p w:rsidR="00146285" w:rsidRPr="00146285" w:rsidRDefault="00146285" w:rsidP="00146285">
            <w:pPr>
              <w:rPr>
                <w:rFonts w:ascii="Arial Narrow" w:hAnsi="Arial Narrow"/>
                <w:sz w:val="20"/>
                <w:szCs w:val="20"/>
              </w:rPr>
            </w:pPr>
          </w:p>
        </w:tc>
      </w:tr>
      <w:tr w:rsidR="00146285" w:rsidRPr="00B52441" w:rsidTr="00146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shd w:val="clear" w:color="auto" w:fill="auto"/>
          </w:tcPr>
          <w:p w:rsidR="00146285" w:rsidRPr="00146285" w:rsidRDefault="00146285" w:rsidP="00676E1F">
            <w:pPr>
              <w:rPr>
                <w:rFonts w:ascii="Arial Narrow" w:hAnsi="Arial Narrow"/>
                <w:sz w:val="10"/>
                <w:szCs w:val="10"/>
              </w:rPr>
            </w:pPr>
          </w:p>
        </w:tc>
        <w:tc>
          <w:tcPr>
            <w:tcW w:w="567" w:type="dxa"/>
            <w:shd w:val="clear" w:color="auto" w:fill="auto"/>
          </w:tcPr>
          <w:p w:rsidR="00146285" w:rsidRPr="00146285" w:rsidRDefault="00146285" w:rsidP="00676E1F">
            <w:pPr>
              <w:rPr>
                <w:rFonts w:ascii="Arial Narrow" w:hAnsi="Arial Narrow"/>
                <w:sz w:val="10"/>
                <w:szCs w:val="10"/>
              </w:rPr>
            </w:pPr>
          </w:p>
        </w:tc>
        <w:tc>
          <w:tcPr>
            <w:tcW w:w="709" w:type="dxa"/>
            <w:shd w:val="clear" w:color="auto" w:fill="auto"/>
          </w:tcPr>
          <w:p w:rsidR="00146285" w:rsidRPr="00146285" w:rsidRDefault="00146285" w:rsidP="00676E1F">
            <w:pPr>
              <w:rPr>
                <w:rFonts w:ascii="Arial Narrow" w:hAnsi="Arial Narrow"/>
                <w:b/>
                <w:sz w:val="10"/>
                <w:szCs w:val="10"/>
              </w:rPr>
            </w:pPr>
          </w:p>
        </w:tc>
        <w:tc>
          <w:tcPr>
            <w:tcW w:w="1985" w:type="dxa"/>
            <w:shd w:val="clear" w:color="auto" w:fill="auto"/>
          </w:tcPr>
          <w:p w:rsidR="00146285" w:rsidRPr="00146285" w:rsidRDefault="00146285" w:rsidP="00676E1F">
            <w:pPr>
              <w:rPr>
                <w:rFonts w:ascii="Arial Narrow" w:hAnsi="Arial Narrow"/>
                <w:b/>
                <w:sz w:val="10"/>
                <w:szCs w:val="10"/>
              </w:rPr>
            </w:pPr>
          </w:p>
        </w:tc>
        <w:tc>
          <w:tcPr>
            <w:tcW w:w="283" w:type="dxa"/>
            <w:shd w:val="clear" w:color="auto" w:fill="auto"/>
          </w:tcPr>
          <w:p w:rsidR="00146285" w:rsidRPr="00146285" w:rsidRDefault="00146285" w:rsidP="00676E1F">
            <w:pPr>
              <w:jc w:val="center"/>
              <w:rPr>
                <w:rFonts w:ascii="Arial Narrow" w:hAnsi="Arial Narrow"/>
                <w:b/>
                <w:sz w:val="10"/>
                <w:szCs w:val="10"/>
              </w:rPr>
            </w:pPr>
          </w:p>
        </w:tc>
        <w:tc>
          <w:tcPr>
            <w:tcW w:w="5954" w:type="dxa"/>
            <w:shd w:val="clear" w:color="auto" w:fill="auto"/>
          </w:tcPr>
          <w:p w:rsidR="00146285" w:rsidRPr="00146285" w:rsidRDefault="00146285" w:rsidP="00146285">
            <w:pPr>
              <w:rPr>
                <w:rFonts w:ascii="Arial Narrow" w:hAnsi="Arial Narrow"/>
                <w:sz w:val="10"/>
                <w:szCs w:val="10"/>
              </w:rPr>
            </w:pPr>
          </w:p>
        </w:tc>
      </w:tr>
      <w:tr w:rsidR="00146285" w:rsidRPr="00B52441" w:rsidTr="00676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shd w:val="clear" w:color="auto" w:fill="auto"/>
          </w:tcPr>
          <w:p w:rsidR="00146285" w:rsidRPr="001F5819" w:rsidRDefault="00146285" w:rsidP="00676E1F">
            <w:pPr>
              <w:rPr>
                <w:rFonts w:ascii="Arial Narrow" w:hAnsi="Arial Narrow"/>
                <w:sz w:val="20"/>
                <w:szCs w:val="20"/>
              </w:rPr>
            </w:pPr>
          </w:p>
        </w:tc>
        <w:tc>
          <w:tcPr>
            <w:tcW w:w="567" w:type="dxa"/>
            <w:shd w:val="clear" w:color="auto" w:fill="auto"/>
          </w:tcPr>
          <w:p w:rsidR="00146285" w:rsidRPr="001F5819" w:rsidRDefault="00146285" w:rsidP="00676E1F">
            <w:pPr>
              <w:rPr>
                <w:rFonts w:ascii="Arial Narrow" w:hAnsi="Arial Narrow"/>
                <w:sz w:val="20"/>
                <w:szCs w:val="20"/>
              </w:rPr>
            </w:pPr>
          </w:p>
        </w:tc>
        <w:tc>
          <w:tcPr>
            <w:tcW w:w="709" w:type="dxa"/>
            <w:shd w:val="clear" w:color="auto" w:fill="D9D9D9" w:themeFill="background1" w:themeFillShade="D9"/>
          </w:tcPr>
          <w:p w:rsidR="00146285" w:rsidRDefault="00146285" w:rsidP="00676E1F">
            <w:pPr>
              <w:rPr>
                <w:rFonts w:ascii="Arial Narrow" w:hAnsi="Arial Narrow"/>
                <w:b/>
                <w:sz w:val="20"/>
                <w:szCs w:val="20"/>
              </w:rPr>
            </w:pPr>
            <w:r>
              <w:rPr>
                <w:rFonts w:ascii="Arial Narrow" w:hAnsi="Arial Narrow"/>
                <w:b/>
                <w:sz w:val="20"/>
                <w:szCs w:val="20"/>
              </w:rPr>
              <w:t>5.3</w:t>
            </w:r>
          </w:p>
        </w:tc>
        <w:tc>
          <w:tcPr>
            <w:tcW w:w="1985" w:type="dxa"/>
            <w:shd w:val="clear" w:color="auto" w:fill="D9D9D9" w:themeFill="background1" w:themeFillShade="D9"/>
          </w:tcPr>
          <w:p w:rsidR="00146285" w:rsidRDefault="00146285" w:rsidP="00676E1F">
            <w:pPr>
              <w:rPr>
                <w:rFonts w:ascii="Arial Narrow" w:hAnsi="Arial Narrow"/>
                <w:b/>
                <w:sz w:val="20"/>
                <w:szCs w:val="20"/>
              </w:rPr>
            </w:pPr>
            <w:r>
              <w:rPr>
                <w:rFonts w:ascii="Arial Narrow" w:hAnsi="Arial Narrow"/>
                <w:b/>
                <w:sz w:val="20"/>
                <w:szCs w:val="20"/>
              </w:rPr>
              <w:t>Area Manager</w:t>
            </w:r>
          </w:p>
        </w:tc>
        <w:tc>
          <w:tcPr>
            <w:tcW w:w="283" w:type="dxa"/>
            <w:shd w:val="clear" w:color="auto" w:fill="auto"/>
          </w:tcPr>
          <w:p w:rsidR="00146285" w:rsidRPr="001F5819" w:rsidRDefault="00146285" w:rsidP="00676E1F">
            <w:pPr>
              <w:jc w:val="center"/>
              <w:rPr>
                <w:rFonts w:ascii="Arial Narrow" w:hAnsi="Arial Narrow"/>
                <w:b/>
                <w:sz w:val="20"/>
                <w:szCs w:val="20"/>
              </w:rPr>
            </w:pPr>
          </w:p>
        </w:tc>
        <w:tc>
          <w:tcPr>
            <w:tcW w:w="5954" w:type="dxa"/>
            <w:shd w:val="clear" w:color="auto" w:fill="D9D9D9" w:themeFill="background1" w:themeFillShade="D9"/>
          </w:tcPr>
          <w:p w:rsidR="00146285" w:rsidRPr="00146285" w:rsidRDefault="00146285" w:rsidP="00146285">
            <w:pPr>
              <w:numPr>
                <w:ilvl w:val="0"/>
                <w:numId w:val="8"/>
              </w:numPr>
              <w:rPr>
                <w:rFonts w:ascii="Arial Narrow" w:hAnsi="Arial Narrow"/>
                <w:b/>
                <w:sz w:val="20"/>
                <w:szCs w:val="20"/>
              </w:rPr>
            </w:pPr>
            <w:r w:rsidRPr="00146285">
              <w:rPr>
                <w:rFonts w:ascii="Arial Narrow" w:hAnsi="Arial Narrow"/>
                <w:sz w:val="20"/>
                <w:szCs w:val="20"/>
              </w:rPr>
              <w:t>Consider any referrals from a Head of School or Branch.</w:t>
            </w:r>
          </w:p>
          <w:p w:rsidR="00146285" w:rsidRDefault="00146285" w:rsidP="00146285">
            <w:pPr>
              <w:numPr>
                <w:ilvl w:val="0"/>
                <w:numId w:val="8"/>
              </w:numPr>
              <w:rPr>
                <w:rFonts w:ascii="Arial Narrow" w:hAnsi="Arial Narrow"/>
                <w:sz w:val="20"/>
                <w:szCs w:val="20"/>
              </w:rPr>
            </w:pPr>
            <w:r w:rsidRPr="00146285">
              <w:rPr>
                <w:rFonts w:ascii="Arial Narrow" w:hAnsi="Arial Narrow"/>
                <w:sz w:val="20"/>
                <w:szCs w:val="20"/>
              </w:rPr>
              <w:t>Seek advice from the appropriate source (HR Advisor, Student Affairs or the contract manager) as appropriate</w:t>
            </w:r>
            <w:r>
              <w:rPr>
                <w:rFonts w:ascii="Arial Narrow" w:hAnsi="Arial Narrow"/>
                <w:sz w:val="20"/>
                <w:szCs w:val="20"/>
              </w:rPr>
              <w:t>.</w:t>
            </w:r>
          </w:p>
          <w:p w:rsidR="00146285" w:rsidRDefault="00146285" w:rsidP="00146285">
            <w:pPr>
              <w:rPr>
                <w:rFonts w:ascii="Arial Narrow" w:hAnsi="Arial Narrow"/>
                <w:sz w:val="20"/>
                <w:szCs w:val="20"/>
              </w:rPr>
            </w:pPr>
          </w:p>
        </w:tc>
      </w:tr>
    </w:tbl>
    <w:p w:rsidR="004C50EC" w:rsidRDefault="004C50EC">
      <w:r>
        <w:br w:type="page"/>
      </w:r>
    </w:p>
    <w:p w:rsidR="00146285" w:rsidRPr="00146285" w:rsidRDefault="00146285"/>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709"/>
        <w:gridCol w:w="8222"/>
      </w:tblGrid>
      <w:tr w:rsidR="00146285" w:rsidRPr="00146285" w:rsidTr="00146285">
        <w:tc>
          <w:tcPr>
            <w:tcW w:w="567" w:type="dxa"/>
            <w:tcBorders>
              <w:top w:val="nil"/>
              <w:left w:val="nil"/>
              <w:bottom w:val="nil"/>
              <w:right w:val="nil"/>
            </w:tcBorders>
          </w:tcPr>
          <w:p w:rsidR="002B6736" w:rsidRPr="00146285" w:rsidRDefault="00E90E97" w:rsidP="003E4D8B">
            <w:r w:rsidRPr="00146285">
              <w:br w:type="page"/>
            </w:r>
          </w:p>
          <w:p w:rsidR="007B3992" w:rsidRPr="00146285" w:rsidRDefault="007B3992" w:rsidP="003E4D8B"/>
          <w:p w:rsidR="007B3992" w:rsidRPr="00146285" w:rsidRDefault="007B3992" w:rsidP="003E4D8B"/>
          <w:p w:rsidR="007B3992" w:rsidRPr="00146285" w:rsidRDefault="007B3992" w:rsidP="003E4D8B">
            <w:pPr>
              <w:rPr>
                <w:rFonts w:ascii="Arial Narrow" w:hAnsi="Arial Narrow"/>
                <w:b/>
                <w:sz w:val="20"/>
                <w:szCs w:val="20"/>
              </w:rPr>
            </w:pPr>
          </w:p>
        </w:tc>
        <w:tc>
          <w:tcPr>
            <w:tcW w:w="567" w:type="dxa"/>
            <w:tcBorders>
              <w:top w:val="nil"/>
              <w:left w:val="nil"/>
              <w:bottom w:val="nil"/>
              <w:right w:val="nil"/>
            </w:tcBorders>
          </w:tcPr>
          <w:p w:rsidR="002B6736" w:rsidRPr="00146285" w:rsidRDefault="00146285" w:rsidP="00146285">
            <w:pPr>
              <w:rPr>
                <w:rFonts w:ascii="Arial Narrow" w:hAnsi="Arial Narrow"/>
                <w:b/>
                <w:sz w:val="20"/>
                <w:szCs w:val="20"/>
              </w:rPr>
            </w:pPr>
            <w:r>
              <w:rPr>
                <w:rFonts w:ascii="Arial Narrow" w:hAnsi="Arial Narrow"/>
                <w:b/>
                <w:sz w:val="20"/>
                <w:szCs w:val="20"/>
              </w:rPr>
              <w:t>6</w:t>
            </w:r>
          </w:p>
        </w:tc>
        <w:tc>
          <w:tcPr>
            <w:tcW w:w="8931" w:type="dxa"/>
            <w:gridSpan w:val="2"/>
            <w:tcBorders>
              <w:top w:val="nil"/>
              <w:left w:val="nil"/>
              <w:bottom w:val="nil"/>
              <w:right w:val="nil"/>
            </w:tcBorders>
            <w:shd w:val="clear" w:color="auto" w:fill="FFFFFF" w:themeFill="background1"/>
          </w:tcPr>
          <w:p w:rsidR="002B6736" w:rsidRPr="00146285" w:rsidRDefault="002B6736" w:rsidP="003E4D8B">
            <w:pPr>
              <w:rPr>
                <w:rFonts w:ascii="Arial Narrow" w:hAnsi="Arial Narrow"/>
                <w:b/>
                <w:sz w:val="20"/>
                <w:szCs w:val="20"/>
              </w:rPr>
            </w:pPr>
            <w:r w:rsidRPr="00146285">
              <w:rPr>
                <w:rFonts w:ascii="Arial Narrow" w:hAnsi="Arial Narrow"/>
                <w:b/>
                <w:sz w:val="20"/>
                <w:szCs w:val="20"/>
              </w:rPr>
              <w:t>Performance Measures</w:t>
            </w:r>
          </w:p>
          <w:p w:rsidR="002B6736" w:rsidRPr="00146285" w:rsidRDefault="00216ED8" w:rsidP="003E4D8B">
            <w:pPr>
              <w:rPr>
                <w:rFonts w:ascii="Arial Narrow" w:hAnsi="Arial Narrow"/>
                <w:sz w:val="20"/>
                <w:szCs w:val="20"/>
              </w:rPr>
            </w:pPr>
            <w:r w:rsidRPr="00146285">
              <w:rPr>
                <w:rFonts w:ascii="Arial Narrow" w:hAnsi="Arial Narrow"/>
                <w:sz w:val="20"/>
                <w:szCs w:val="20"/>
              </w:rPr>
              <w:t>Human Resources</w:t>
            </w:r>
            <w:r w:rsidR="00C31D0B" w:rsidRPr="00146285">
              <w:rPr>
                <w:rFonts w:ascii="Arial Narrow" w:hAnsi="Arial Narrow"/>
                <w:sz w:val="20"/>
                <w:szCs w:val="20"/>
              </w:rPr>
              <w:t xml:space="preserve"> </w:t>
            </w:r>
            <w:r w:rsidR="002B6736" w:rsidRPr="00146285">
              <w:rPr>
                <w:rFonts w:ascii="Arial Narrow" w:hAnsi="Arial Narrow"/>
                <w:sz w:val="20"/>
                <w:szCs w:val="20"/>
              </w:rPr>
              <w:t>will use performance measures</w:t>
            </w:r>
            <w:r w:rsidR="003D40D8" w:rsidRPr="00146285">
              <w:rPr>
                <w:rFonts w:ascii="Arial Narrow" w:hAnsi="Arial Narrow"/>
                <w:sz w:val="20"/>
                <w:szCs w:val="20"/>
              </w:rPr>
              <w:t xml:space="preserve"> </w:t>
            </w:r>
            <w:r w:rsidR="002B6736" w:rsidRPr="00146285">
              <w:rPr>
                <w:rFonts w:ascii="Arial Narrow" w:hAnsi="Arial Narrow"/>
                <w:sz w:val="20"/>
                <w:szCs w:val="20"/>
              </w:rPr>
              <w:t xml:space="preserve">to assist in identifying areas of success and/or where corrective action is required to meet the objectives and targets of this process.  </w:t>
            </w:r>
          </w:p>
          <w:p w:rsidR="002B6736" w:rsidRPr="00146285" w:rsidRDefault="002B6736" w:rsidP="003E4D8B">
            <w:pPr>
              <w:rPr>
                <w:rFonts w:ascii="Arial Narrow" w:hAnsi="Arial Narrow"/>
                <w:sz w:val="20"/>
                <w:szCs w:val="20"/>
              </w:rPr>
            </w:pPr>
            <w:r w:rsidRPr="00146285">
              <w:rPr>
                <w:rFonts w:ascii="Arial Narrow" w:hAnsi="Arial Narrow"/>
                <w:sz w:val="20"/>
                <w:szCs w:val="20"/>
              </w:rPr>
              <w:t>The level of compliance with the chapter and effectiveness will be determined during the internal audit process.</w:t>
            </w:r>
          </w:p>
          <w:p w:rsidR="002B6736" w:rsidRPr="00146285" w:rsidRDefault="002B6736" w:rsidP="00B72E27">
            <w:pPr>
              <w:rPr>
                <w:rFonts w:ascii="Arial Narrow" w:hAnsi="Arial Narrow"/>
                <w:sz w:val="20"/>
                <w:szCs w:val="20"/>
              </w:rPr>
            </w:pPr>
          </w:p>
        </w:tc>
      </w:tr>
      <w:tr w:rsidR="00146285" w:rsidRPr="00146285" w:rsidTr="00146285">
        <w:tc>
          <w:tcPr>
            <w:tcW w:w="567" w:type="dxa"/>
            <w:tcBorders>
              <w:top w:val="nil"/>
              <w:left w:val="nil"/>
              <w:bottom w:val="nil"/>
              <w:right w:val="nil"/>
            </w:tcBorders>
          </w:tcPr>
          <w:p w:rsidR="00C70042" w:rsidRPr="00146285" w:rsidRDefault="00C70042" w:rsidP="00366DE2">
            <w:pPr>
              <w:rPr>
                <w:rFonts w:ascii="Arial Narrow" w:hAnsi="Arial Narrow"/>
                <w:b/>
                <w:strike/>
                <w:sz w:val="20"/>
                <w:szCs w:val="20"/>
              </w:rPr>
            </w:pPr>
          </w:p>
        </w:tc>
        <w:tc>
          <w:tcPr>
            <w:tcW w:w="567" w:type="dxa"/>
            <w:tcBorders>
              <w:top w:val="nil"/>
              <w:left w:val="nil"/>
              <w:bottom w:val="nil"/>
              <w:right w:val="nil"/>
            </w:tcBorders>
          </w:tcPr>
          <w:p w:rsidR="00C70042" w:rsidRPr="00146285" w:rsidRDefault="00146285" w:rsidP="00146285">
            <w:pPr>
              <w:rPr>
                <w:rFonts w:ascii="Arial Narrow" w:hAnsi="Arial Narrow"/>
                <w:b/>
                <w:sz w:val="20"/>
                <w:szCs w:val="20"/>
              </w:rPr>
            </w:pPr>
            <w:r>
              <w:rPr>
                <w:rFonts w:ascii="Arial Narrow" w:hAnsi="Arial Narrow"/>
                <w:b/>
                <w:sz w:val="20"/>
                <w:szCs w:val="20"/>
              </w:rPr>
              <w:t>7</w:t>
            </w:r>
          </w:p>
        </w:tc>
        <w:tc>
          <w:tcPr>
            <w:tcW w:w="8931" w:type="dxa"/>
            <w:gridSpan w:val="2"/>
            <w:tcBorders>
              <w:top w:val="nil"/>
              <w:left w:val="nil"/>
              <w:bottom w:val="nil"/>
              <w:right w:val="nil"/>
            </w:tcBorders>
          </w:tcPr>
          <w:p w:rsidR="00C70042" w:rsidRPr="00146285" w:rsidRDefault="00C70042" w:rsidP="00366DE2">
            <w:pPr>
              <w:rPr>
                <w:rFonts w:ascii="Arial Narrow" w:hAnsi="Arial Narrow" w:cs="NewsGothicBT-Roman"/>
                <w:b/>
                <w:sz w:val="20"/>
                <w:szCs w:val="20"/>
              </w:rPr>
            </w:pPr>
            <w:r w:rsidRPr="00146285">
              <w:rPr>
                <w:rFonts w:ascii="Arial Narrow" w:hAnsi="Arial Narrow" w:cs="NewsGothicBT-Roman"/>
                <w:b/>
                <w:sz w:val="20"/>
                <w:szCs w:val="20"/>
              </w:rPr>
              <w:t>Definitions</w:t>
            </w:r>
          </w:p>
          <w:p w:rsidR="00356CAD" w:rsidRPr="00146285" w:rsidRDefault="00356CAD" w:rsidP="00366DE2">
            <w:pPr>
              <w:rPr>
                <w:rFonts w:ascii="Arial Narrow" w:hAnsi="Arial Narrow"/>
                <w:b/>
                <w:sz w:val="20"/>
                <w:szCs w:val="20"/>
              </w:rPr>
            </w:pPr>
          </w:p>
          <w:p w:rsidR="00564ACD" w:rsidRPr="00146285" w:rsidRDefault="00564ACD" w:rsidP="00366DE2">
            <w:pPr>
              <w:rPr>
                <w:rFonts w:ascii="Arial Narrow" w:hAnsi="Arial Narrow"/>
                <w:b/>
                <w:sz w:val="20"/>
                <w:szCs w:val="20"/>
              </w:rPr>
            </w:pPr>
            <w:r w:rsidRPr="00146285">
              <w:rPr>
                <w:rFonts w:ascii="Arial Narrow" w:hAnsi="Arial Narrow"/>
                <w:b/>
                <w:bCs/>
                <w:sz w:val="20"/>
                <w:szCs w:val="20"/>
              </w:rPr>
              <w:t>Alcohol</w:t>
            </w:r>
            <w:r w:rsidRPr="00146285">
              <w:rPr>
                <w:rFonts w:ascii="Arial Narrow" w:hAnsi="Arial Narrow"/>
                <w:b/>
                <w:sz w:val="20"/>
                <w:szCs w:val="20"/>
              </w:rPr>
              <w:t xml:space="preserve"> </w:t>
            </w:r>
          </w:p>
          <w:p w:rsidR="00564ACD" w:rsidRPr="00146285" w:rsidRDefault="00564ACD" w:rsidP="00366DE2">
            <w:pPr>
              <w:rPr>
                <w:rFonts w:ascii="Arial Narrow" w:hAnsi="Arial Narrow"/>
                <w:sz w:val="20"/>
                <w:szCs w:val="20"/>
              </w:rPr>
            </w:pPr>
            <w:r w:rsidRPr="00146285">
              <w:rPr>
                <w:rFonts w:ascii="Arial Narrow" w:hAnsi="Arial Narrow"/>
                <w:sz w:val="20"/>
                <w:szCs w:val="20"/>
              </w:rPr>
              <w:t>Alcohol under this procedure means alcohol in any form including but not limited to alcoholic drinks, industrial alcohol, ethanol or the consumption of any food or other substance containing alcohol.</w:t>
            </w:r>
          </w:p>
          <w:p w:rsidR="00564ACD" w:rsidRPr="00146285" w:rsidRDefault="00564ACD" w:rsidP="00366DE2">
            <w:pPr>
              <w:rPr>
                <w:rFonts w:ascii="Arial Narrow" w:hAnsi="Arial Narrow"/>
                <w:b/>
                <w:sz w:val="20"/>
                <w:szCs w:val="20"/>
              </w:rPr>
            </w:pPr>
          </w:p>
          <w:p w:rsidR="00926A94" w:rsidRPr="00146285" w:rsidRDefault="00926A94" w:rsidP="00366DE2">
            <w:pPr>
              <w:rPr>
                <w:rFonts w:ascii="Arial Narrow" w:hAnsi="Arial Narrow"/>
                <w:b/>
                <w:sz w:val="20"/>
                <w:szCs w:val="20"/>
              </w:rPr>
            </w:pPr>
            <w:r w:rsidRPr="00146285">
              <w:rPr>
                <w:rFonts w:ascii="Arial Narrow" w:hAnsi="Arial Narrow"/>
                <w:b/>
                <w:sz w:val="20"/>
                <w:szCs w:val="20"/>
              </w:rPr>
              <w:t xml:space="preserve">Area Manager </w:t>
            </w:r>
          </w:p>
          <w:p w:rsidR="00926A94" w:rsidRPr="00146285" w:rsidRDefault="00926A94" w:rsidP="00366DE2">
            <w:pPr>
              <w:rPr>
                <w:rFonts w:ascii="Arial Narrow" w:hAnsi="Arial Narrow"/>
                <w:b/>
                <w:bCs/>
                <w:sz w:val="20"/>
                <w:szCs w:val="20"/>
              </w:rPr>
            </w:pPr>
            <w:r w:rsidRPr="00146285">
              <w:rPr>
                <w:rFonts w:ascii="Arial Narrow" w:hAnsi="Arial Narrow"/>
                <w:sz w:val="20"/>
                <w:szCs w:val="20"/>
              </w:rPr>
              <w:t>The Area Manager</w:t>
            </w:r>
            <w:r w:rsidR="00244F58" w:rsidRPr="00146285">
              <w:rPr>
                <w:rFonts w:ascii="Arial Narrow" w:hAnsi="Arial Narrow"/>
                <w:sz w:val="20"/>
                <w:szCs w:val="20"/>
              </w:rPr>
              <w:t xml:space="preserve"> in this procedure is defined as per the Enterprise Agreement.  The term is collectively used to</w:t>
            </w:r>
            <w:r w:rsidRPr="00146285">
              <w:rPr>
                <w:rFonts w:ascii="Arial Narrow" w:hAnsi="Arial Narrow"/>
                <w:sz w:val="20"/>
                <w:szCs w:val="20"/>
              </w:rPr>
              <w:t xml:space="preserve"> m</w:t>
            </w:r>
            <w:r w:rsidR="00244F58" w:rsidRPr="00146285">
              <w:rPr>
                <w:rFonts w:ascii="Arial Narrow" w:hAnsi="Arial Narrow"/>
                <w:sz w:val="20"/>
                <w:szCs w:val="20"/>
              </w:rPr>
              <w:t>ean</w:t>
            </w:r>
            <w:r w:rsidRPr="00146285">
              <w:rPr>
                <w:rFonts w:ascii="Arial Narrow" w:hAnsi="Arial Narrow"/>
                <w:sz w:val="20"/>
                <w:szCs w:val="20"/>
              </w:rPr>
              <w:t xml:space="preserve"> Deputy Vice-Chancellors, Vice-Presidents, Pro Vice-Chancellors, Executive Deans, Director Human Resources, Chief Executive of External Relations (and a person acting in these positions) and Institute Directors as defined in the Enterprise Agreement.</w:t>
            </w:r>
          </w:p>
          <w:p w:rsidR="00926A94" w:rsidRPr="00146285" w:rsidRDefault="00926A94" w:rsidP="00366DE2">
            <w:pPr>
              <w:rPr>
                <w:rFonts w:ascii="Arial Narrow" w:hAnsi="Arial Narrow"/>
                <w:b/>
                <w:bCs/>
                <w:sz w:val="20"/>
                <w:szCs w:val="20"/>
              </w:rPr>
            </w:pPr>
          </w:p>
          <w:p w:rsidR="00356CAD" w:rsidRPr="00146285" w:rsidRDefault="00356CAD" w:rsidP="00356CAD">
            <w:pPr>
              <w:rPr>
                <w:rFonts w:ascii="Arial Narrow" w:hAnsi="Arial Narrow"/>
                <w:b/>
                <w:bCs/>
                <w:sz w:val="20"/>
                <w:szCs w:val="20"/>
              </w:rPr>
            </w:pPr>
            <w:r w:rsidRPr="00146285">
              <w:rPr>
                <w:rFonts w:ascii="Arial Narrow" w:hAnsi="Arial Narrow"/>
                <w:b/>
                <w:bCs/>
                <w:sz w:val="20"/>
                <w:szCs w:val="20"/>
              </w:rPr>
              <w:t>Drugs</w:t>
            </w:r>
          </w:p>
          <w:p w:rsidR="00356CAD" w:rsidRPr="00146285" w:rsidRDefault="00356CAD" w:rsidP="00356CAD">
            <w:pPr>
              <w:rPr>
                <w:rFonts w:ascii="Arial Narrow" w:hAnsi="Arial Narrow"/>
                <w:b/>
                <w:bCs/>
                <w:sz w:val="20"/>
                <w:szCs w:val="20"/>
              </w:rPr>
            </w:pPr>
            <w:r w:rsidRPr="00146285">
              <w:rPr>
                <w:rFonts w:ascii="Arial Narrow" w:hAnsi="Arial Narrow"/>
                <w:bCs/>
                <w:sz w:val="20"/>
                <w:szCs w:val="20"/>
              </w:rPr>
              <w:t>Drugs in this procedure means any drug whether prescription drugs, non-prescription drugs and illicit drugs.</w:t>
            </w:r>
          </w:p>
          <w:p w:rsidR="00356CAD" w:rsidRPr="00146285" w:rsidRDefault="00356CAD" w:rsidP="00366DE2">
            <w:pPr>
              <w:rPr>
                <w:rFonts w:ascii="Arial Narrow" w:hAnsi="Arial Narrow"/>
                <w:b/>
                <w:bCs/>
                <w:sz w:val="20"/>
                <w:szCs w:val="20"/>
              </w:rPr>
            </w:pPr>
          </w:p>
          <w:p w:rsidR="002B1DEB" w:rsidRPr="00146285" w:rsidRDefault="002B1DEB" w:rsidP="00366DE2">
            <w:pPr>
              <w:rPr>
                <w:rFonts w:ascii="Arial Narrow" w:hAnsi="Arial Narrow"/>
                <w:b/>
                <w:bCs/>
                <w:sz w:val="20"/>
                <w:szCs w:val="20"/>
              </w:rPr>
            </w:pPr>
            <w:r w:rsidRPr="00146285">
              <w:rPr>
                <w:rFonts w:ascii="Arial Narrow" w:hAnsi="Arial Narrow"/>
                <w:b/>
                <w:bCs/>
                <w:sz w:val="20"/>
                <w:szCs w:val="20"/>
              </w:rPr>
              <w:t>Fit/Fitness for higher risk work</w:t>
            </w:r>
          </w:p>
          <w:p w:rsidR="002B1DEB" w:rsidRPr="00146285" w:rsidRDefault="002B1DEB" w:rsidP="00366DE2">
            <w:pPr>
              <w:rPr>
                <w:rFonts w:ascii="Arial Narrow" w:hAnsi="Arial Narrow"/>
                <w:bCs/>
                <w:sz w:val="20"/>
                <w:szCs w:val="20"/>
              </w:rPr>
            </w:pPr>
            <w:r w:rsidRPr="00146285">
              <w:rPr>
                <w:rFonts w:ascii="Arial Narrow" w:hAnsi="Arial Narrow"/>
                <w:bCs/>
                <w:sz w:val="20"/>
                <w:szCs w:val="20"/>
              </w:rPr>
              <w:t>An individual’s ability to undertake work that is inherently high or very high risk at a point in time without the risks to themselves or others being exacerbated by drugs and/or alcohol.</w:t>
            </w:r>
          </w:p>
          <w:p w:rsidR="002B1DEB" w:rsidRPr="00146285" w:rsidRDefault="002B1DEB" w:rsidP="00366DE2">
            <w:pPr>
              <w:rPr>
                <w:rFonts w:ascii="Arial Narrow" w:hAnsi="Arial Narrow"/>
                <w:b/>
                <w:bCs/>
                <w:sz w:val="20"/>
                <w:szCs w:val="20"/>
              </w:rPr>
            </w:pPr>
          </w:p>
          <w:p w:rsidR="00C70042" w:rsidRPr="00146285" w:rsidRDefault="00245CE1" w:rsidP="00366DE2">
            <w:pPr>
              <w:rPr>
                <w:rFonts w:ascii="Times" w:hAnsi="Times"/>
                <w:sz w:val="20"/>
                <w:szCs w:val="20"/>
              </w:rPr>
            </w:pPr>
            <w:r w:rsidRPr="00146285">
              <w:rPr>
                <w:rFonts w:ascii="Arial Narrow" w:hAnsi="Arial Narrow"/>
                <w:b/>
                <w:bCs/>
                <w:sz w:val="20"/>
                <w:szCs w:val="20"/>
              </w:rPr>
              <w:t>Higher Risk Activities</w:t>
            </w:r>
          </w:p>
          <w:p w:rsidR="00C70042" w:rsidRPr="00146285" w:rsidRDefault="00245CE1" w:rsidP="00366DE2">
            <w:pPr>
              <w:spacing w:line="240" w:lineRule="atLeast"/>
              <w:rPr>
                <w:rFonts w:ascii="Arial Narrow" w:hAnsi="Arial Narrow"/>
                <w:sz w:val="20"/>
                <w:szCs w:val="20"/>
              </w:rPr>
            </w:pPr>
            <w:r w:rsidRPr="00146285">
              <w:rPr>
                <w:rFonts w:ascii="Arial Narrow" w:hAnsi="Arial Narrow"/>
                <w:sz w:val="20"/>
                <w:szCs w:val="20"/>
              </w:rPr>
              <w:t xml:space="preserve">Any activity that has an inherent safety risk of high or very high prior to </w:t>
            </w:r>
            <w:r w:rsidR="00D03F7B" w:rsidRPr="00146285">
              <w:rPr>
                <w:rFonts w:ascii="Arial Narrow" w:hAnsi="Arial Narrow"/>
                <w:sz w:val="20"/>
                <w:szCs w:val="20"/>
              </w:rPr>
              <w:t xml:space="preserve">any </w:t>
            </w:r>
            <w:r w:rsidRPr="00146285">
              <w:rPr>
                <w:rFonts w:ascii="Arial Narrow" w:hAnsi="Arial Narrow"/>
                <w:sz w:val="20"/>
                <w:szCs w:val="20"/>
              </w:rPr>
              <w:t>controls being put in place</w:t>
            </w:r>
            <w:r w:rsidR="00D03F7B" w:rsidRPr="00146285">
              <w:rPr>
                <w:rFonts w:ascii="Arial Narrow" w:hAnsi="Arial Narrow"/>
                <w:sz w:val="20"/>
                <w:szCs w:val="20"/>
              </w:rPr>
              <w:t xml:space="preserve"> as documented within the risk assessment</w:t>
            </w:r>
            <w:r w:rsidRPr="00146285">
              <w:rPr>
                <w:rFonts w:ascii="Arial Narrow" w:hAnsi="Arial Narrow"/>
                <w:sz w:val="20"/>
                <w:szCs w:val="20"/>
              </w:rPr>
              <w:t xml:space="preserve">.  </w:t>
            </w:r>
          </w:p>
          <w:p w:rsidR="00245CE1" w:rsidRPr="00146285" w:rsidRDefault="00245CE1" w:rsidP="00366DE2">
            <w:pPr>
              <w:spacing w:line="240" w:lineRule="atLeast"/>
              <w:rPr>
                <w:rFonts w:ascii="Arial Narrow" w:hAnsi="Arial Narrow"/>
                <w:sz w:val="20"/>
                <w:szCs w:val="20"/>
              </w:rPr>
            </w:pPr>
          </w:p>
          <w:p w:rsidR="00245CE1" w:rsidRPr="00146285" w:rsidRDefault="00245CE1" w:rsidP="00245CE1">
            <w:pPr>
              <w:rPr>
                <w:rFonts w:ascii="Times" w:hAnsi="Times"/>
                <w:sz w:val="20"/>
                <w:szCs w:val="20"/>
              </w:rPr>
            </w:pPr>
            <w:r w:rsidRPr="00146285">
              <w:rPr>
                <w:rFonts w:ascii="Arial Narrow" w:hAnsi="Arial Narrow"/>
                <w:b/>
                <w:bCs/>
                <w:sz w:val="20"/>
                <w:szCs w:val="20"/>
              </w:rPr>
              <w:t>Higher Risk Area</w:t>
            </w:r>
          </w:p>
          <w:p w:rsidR="007E5A75" w:rsidRPr="00146285" w:rsidRDefault="007E5A75" w:rsidP="007E5A75">
            <w:pPr>
              <w:spacing w:line="240" w:lineRule="atLeast"/>
              <w:rPr>
                <w:rFonts w:ascii="Arial Narrow" w:hAnsi="Arial Narrow"/>
                <w:sz w:val="20"/>
                <w:szCs w:val="20"/>
              </w:rPr>
            </w:pPr>
            <w:r w:rsidRPr="00146285">
              <w:rPr>
                <w:rFonts w:ascii="Arial Narrow" w:hAnsi="Arial Narrow"/>
                <w:sz w:val="20"/>
                <w:szCs w:val="20"/>
              </w:rPr>
              <w:t>Any laboratory, workshop, room, area, field site or other location where higher risk activities are being undertaken or that contain</w:t>
            </w:r>
            <w:r w:rsidR="003553C3" w:rsidRPr="00146285">
              <w:rPr>
                <w:rFonts w:ascii="Arial Narrow" w:hAnsi="Arial Narrow"/>
                <w:sz w:val="20"/>
                <w:szCs w:val="20"/>
              </w:rPr>
              <w:t>s</w:t>
            </w:r>
            <w:r w:rsidRPr="00146285">
              <w:rPr>
                <w:rFonts w:ascii="Arial Narrow" w:hAnsi="Arial Narrow"/>
                <w:sz w:val="20"/>
                <w:szCs w:val="20"/>
              </w:rPr>
              <w:t xml:space="preserve"> </w:t>
            </w:r>
            <w:r w:rsidR="00FB7BB2" w:rsidRPr="00146285">
              <w:rPr>
                <w:rFonts w:ascii="Arial Narrow" w:hAnsi="Arial Narrow"/>
                <w:sz w:val="20"/>
                <w:szCs w:val="20"/>
              </w:rPr>
              <w:t>any</w:t>
            </w:r>
            <w:r w:rsidR="003553C3" w:rsidRPr="00146285">
              <w:rPr>
                <w:rFonts w:ascii="Arial Narrow" w:hAnsi="Arial Narrow"/>
                <w:sz w:val="20"/>
                <w:szCs w:val="20"/>
              </w:rPr>
              <w:t>thing</w:t>
            </w:r>
            <w:r w:rsidR="00FB7BB2" w:rsidRPr="00146285">
              <w:rPr>
                <w:rFonts w:ascii="Arial Narrow" w:hAnsi="Arial Narrow"/>
                <w:sz w:val="20"/>
                <w:szCs w:val="20"/>
              </w:rPr>
              <w:t xml:space="preserve"> </w:t>
            </w:r>
            <w:r w:rsidR="003553C3" w:rsidRPr="00146285">
              <w:rPr>
                <w:rFonts w:ascii="Arial Narrow" w:hAnsi="Arial Narrow"/>
                <w:sz w:val="20"/>
                <w:szCs w:val="20"/>
              </w:rPr>
              <w:t>that has an inherent safety risk of high or very high prior to any controls being put in place as documented within the risk assessment. (E.g. hazardous chemicals, dangerous animals, hazardous biological material, radioactive substances, hazardous plant or equipment, etc.)</w:t>
            </w:r>
          </w:p>
          <w:p w:rsidR="00B2665B" w:rsidRPr="00146285" w:rsidRDefault="00B2665B" w:rsidP="00366DE2">
            <w:pPr>
              <w:spacing w:line="240" w:lineRule="atLeast"/>
              <w:rPr>
                <w:rFonts w:ascii="Arial Narrow" w:hAnsi="Arial Narrow"/>
                <w:sz w:val="20"/>
                <w:szCs w:val="20"/>
              </w:rPr>
            </w:pPr>
          </w:p>
          <w:p w:rsidR="00B2665B" w:rsidRPr="00146285" w:rsidRDefault="00B2665B" w:rsidP="00B2665B">
            <w:pPr>
              <w:rPr>
                <w:rFonts w:ascii="Times" w:hAnsi="Times"/>
                <w:sz w:val="20"/>
                <w:szCs w:val="20"/>
              </w:rPr>
            </w:pPr>
            <w:r w:rsidRPr="00146285">
              <w:rPr>
                <w:rFonts w:ascii="Arial Narrow" w:hAnsi="Arial Narrow"/>
                <w:b/>
                <w:bCs/>
                <w:sz w:val="20"/>
                <w:szCs w:val="20"/>
              </w:rPr>
              <w:t>Reasonably held belief</w:t>
            </w:r>
          </w:p>
          <w:p w:rsidR="00B2665B" w:rsidRPr="00146285" w:rsidRDefault="00B2665B" w:rsidP="00B2665B">
            <w:pPr>
              <w:spacing w:line="240" w:lineRule="atLeast"/>
              <w:rPr>
                <w:rFonts w:ascii="Arial Narrow" w:hAnsi="Arial Narrow"/>
                <w:sz w:val="20"/>
                <w:szCs w:val="20"/>
              </w:rPr>
            </w:pPr>
            <w:r w:rsidRPr="00146285">
              <w:rPr>
                <w:rFonts w:ascii="Arial Narrow" w:hAnsi="Arial Narrow"/>
                <w:sz w:val="20"/>
                <w:szCs w:val="20"/>
              </w:rPr>
              <w:t>Evidence or information which appears reliable discloses facts or circumstances which are collectively of such weight and persuasiveness as to convince a person of ordinary intelligence, judgement and experience that it is reasonably likely.</w:t>
            </w:r>
          </w:p>
          <w:p w:rsidR="00C70042" w:rsidRPr="00146285" w:rsidRDefault="00C70042" w:rsidP="00366DE2">
            <w:pPr>
              <w:spacing w:line="240" w:lineRule="atLeast"/>
              <w:rPr>
                <w:rFonts w:ascii="Arial Narrow" w:hAnsi="Arial Narrow" w:cs="NewsGothicBT-Roman"/>
                <w:b/>
                <w:sz w:val="20"/>
                <w:szCs w:val="20"/>
              </w:rPr>
            </w:pPr>
          </w:p>
        </w:tc>
      </w:tr>
      <w:tr w:rsidR="0075779E" w:rsidRPr="0075779E" w:rsidTr="00146285">
        <w:tc>
          <w:tcPr>
            <w:tcW w:w="567" w:type="dxa"/>
            <w:tcBorders>
              <w:top w:val="nil"/>
              <w:left w:val="nil"/>
              <w:bottom w:val="nil"/>
              <w:right w:val="nil"/>
            </w:tcBorders>
          </w:tcPr>
          <w:p w:rsidR="0061010C" w:rsidRPr="00146285" w:rsidRDefault="002802C1" w:rsidP="00BC614E">
            <w:pPr>
              <w:rPr>
                <w:rFonts w:ascii="Arial Narrow" w:hAnsi="Arial Narrow"/>
                <w:b/>
                <w:sz w:val="20"/>
                <w:szCs w:val="20"/>
              </w:rPr>
            </w:pPr>
            <w:r w:rsidRPr="00146285">
              <w:br w:type="page"/>
            </w:r>
          </w:p>
        </w:tc>
        <w:tc>
          <w:tcPr>
            <w:tcW w:w="567" w:type="dxa"/>
            <w:tcBorders>
              <w:top w:val="nil"/>
              <w:left w:val="nil"/>
              <w:bottom w:val="nil"/>
              <w:right w:val="nil"/>
            </w:tcBorders>
          </w:tcPr>
          <w:p w:rsidR="0061010C" w:rsidRPr="00146285" w:rsidRDefault="00146285" w:rsidP="00471B5D">
            <w:pPr>
              <w:rPr>
                <w:rFonts w:ascii="Arial Narrow" w:hAnsi="Arial Narrow"/>
                <w:b/>
                <w:sz w:val="20"/>
                <w:szCs w:val="20"/>
              </w:rPr>
            </w:pPr>
            <w:r w:rsidRPr="00146285">
              <w:rPr>
                <w:rFonts w:ascii="Arial Narrow" w:hAnsi="Arial Narrow"/>
                <w:b/>
                <w:sz w:val="20"/>
                <w:szCs w:val="20"/>
              </w:rPr>
              <w:t>8</w:t>
            </w:r>
          </w:p>
        </w:tc>
        <w:tc>
          <w:tcPr>
            <w:tcW w:w="8931" w:type="dxa"/>
            <w:gridSpan w:val="2"/>
            <w:tcBorders>
              <w:top w:val="nil"/>
              <w:left w:val="nil"/>
              <w:bottom w:val="single" w:sz="4" w:space="0" w:color="auto"/>
              <w:right w:val="nil"/>
            </w:tcBorders>
          </w:tcPr>
          <w:p w:rsidR="0061010C" w:rsidRPr="00146285" w:rsidRDefault="0061010C" w:rsidP="00BC614E">
            <w:pPr>
              <w:rPr>
                <w:rFonts w:ascii="Arial Narrow" w:hAnsi="Arial Narrow" w:cs="NewsGothicBT-Roman"/>
                <w:b/>
                <w:sz w:val="20"/>
                <w:szCs w:val="20"/>
              </w:rPr>
            </w:pPr>
            <w:r w:rsidRPr="00146285">
              <w:rPr>
                <w:rFonts w:ascii="Arial Narrow" w:hAnsi="Arial Narrow" w:cs="NewsGothicBT-Roman"/>
                <w:b/>
                <w:sz w:val="20"/>
                <w:szCs w:val="20"/>
              </w:rPr>
              <w:t>Useful information and resources</w:t>
            </w:r>
          </w:p>
          <w:p w:rsidR="0061010C" w:rsidRPr="00146285" w:rsidRDefault="0061010C" w:rsidP="00BC614E">
            <w:pPr>
              <w:rPr>
                <w:rFonts w:ascii="Arial Narrow" w:hAnsi="Arial Narrow" w:cs="NewsGothicBT-Roman"/>
                <w:b/>
                <w:sz w:val="20"/>
                <w:szCs w:val="20"/>
              </w:rPr>
            </w:pPr>
          </w:p>
        </w:tc>
      </w:tr>
      <w:tr w:rsidR="0075779E" w:rsidRPr="0075779E" w:rsidTr="00146285">
        <w:tc>
          <w:tcPr>
            <w:tcW w:w="567" w:type="dxa"/>
            <w:tcBorders>
              <w:top w:val="nil"/>
              <w:left w:val="nil"/>
              <w:bottom w:val="nil"/>
              <w:right w:val="nil"/>
            </w:tcBorders>
          </w:tcPr>
          <w:p w:rsidR="009434E1" w:rsidRPr="00146285" w:rsidRDefault="009434E1" w:rsidP="00BC614E">
            <w:pPr>
              <w:rPr>
                <w:rFonts w:ascii="Arial Narrow" w:hAnsi="Arial Narrow"/>
                <w:b/>
                <w:sz w:val="20"/>
                <w:szCs w:val="20"/>
              </w:rPr>
            </w:pPr>
          </w:p>
        </w:tc>
        <w:tc>
          <w:tcPr>
            <w:tcW w:w="567" w:type="dxa"/>
            <w:tcBorders>
              <w:top w:val="nil"/>
              <w:left w:val="nil"/>
              <w:bottom w:val="nil"/>
              <w:right w:val="single" w:sz="4" w:space="0" w:color="auto"/>
            </w:tcBorders>
          </w:tcPr>
          <w:p w:rsidR="009434E1" w:rsidRPr="00146285" w:rsidRDefault="009434E1" w:rsidP="00BC614E">
            <w:pPr>
              <w:rPr>
                <w:rFonts w:ascii="Arial Narrow" w:hAnsi="Arial Narrow"/>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4E1" w:rsidRPr="00A91EEF" w:rsidRDefault="00146285" w:rsidP="00146285">
            <w:pPr>
              <w:rPr>
                <w:rFonts w:ascii="Arial Narrow" w:hAnsi="Arial Narrow"/>
                <w:b/>
                <w:sz w:val="20"/>
                <w:szCs w:val="20"/>
              </w:rPr>
            </w:pPr>
            <w:r>
              <w:rPr>
                <w:rFonts w:ascii="Arial Narrow" w:hAnsi="Arial Narrow"/>
                <w:b/>
                <w:sz w:val="20"/>
                <w:szCs w:val="20"/>
              </w:rPr>
              <w:t>8</w:t>
            </w:r>
            <w:r w:rsidR="009434E1" w:rsidRPr="00A91EEF">
              <w:rPr>
                <w:rFonts w:ascii="Arial Narrow" w:hAnsi="Arial Narrow"/>
                <w:b/>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9434E1" w:rsidRPr="00A91EEF" w:rsidRDefault="009434E1" w:rsidP="003E4D8B">
            <w:pPr>
              <w:rPr>
                <w:rFonts w:ascii="Arial Narrow" w:hAnsi="Arial Narrow" w:cs="Arial"/>
                <w:b/>
                <w:sz w:val="20"/>
                <w:szCs w:val="20"/>
              </w:rPr>
            </w:pPr>
            <w:r w:rsidRPr="00A91EEF">
              <w:rPr>
                <w:rFonts w:ascii="Arial Narrow" w:hAnsi="Arial Narrow" w:cs="Arial"/>
                <w:b/>
                <w:sz w:val="20"/>
                <w:szCs w:val="20"/>
              </w:rPr>
              <w:t xml:space="preserve">University related documents </w:t>
            </w:r>
          </w:p>
          <w:p w:rsidR="009434E1" w:rsidRPr="00A91EEF" w:rsidRDefault="00EF7F2C" w:rsidP="003E4D8B">
            <w:pPr>
              <w:rPr>
                <w:rStyle w:val="Hyperlink"/>
                <w:rFonts w:ascii="Arial Narrow" w:hAnsi="Arial Narrow" w:cs="Arial"/>
                <w:color w:val="0070C0"/>
                <w:sz w:val="20"/>
                <w:szCs w:val="20"/>
              </w:rPr>
            </w:pPr>
            <w:hyperlink r:id="rId9" w:history="1">
              <w:r w:rsidR="009434E1" w:rsidRPr="00A91EEF">
                <w:rPr>
                  <w:rStyle w:val="Hyperlink"/>
                  <w:rFonts w:ascii="Arial Narrow" w:hAnsi="Arial Narrow" w:cs="Arial"/>
                  <w:color w:val="0070C0"/>
                  <w:sz w:val="20"/>
                  <w:szCs w:val="20"/>
                </w:rPr>
                <w:t>HSW Policy</w:t>
              </w:r>
            </w:hyperlink>
          </w:p>
          <w:p w:rsidR="00A91EEF" w:rsidRPr="00A91EEF" w:rsidRDefault="00EF7F2C" w:rsidP="00581C75">
            <w:pPr>
              <w:rPr>
                <w:rFonts w:ascii="Arial Narrow" w:hAnsi="Arial Narrow"/>
                <w:color w:val="0070C0"/>
                <w:sz w:val="20"/>
                <w:szCs w:val="20"/>
              </w:rPr>
            </w:pPr>
            <w:hyperlink r:id="rId10" w:history="1">
              <w:r w:rsidR="00A91EEF" w:rsidRPr="00A91EEF">
                <w:rPr>
                  <w:rStyle w:val="Hyperlink"/>
                  <w:rFonts w:ascii="Arial Narrow" w:hAnsi="Arial Narrow"/>
                  <w:color w:val="0070C0"/>
                  <w:sz w:val="20"/>
                  <w:szCs w:val="20"/>
                </w:rPr>
                <w:t>Code of Conduct</w:t>
              </w:r>
            </w:hyperlink>
          </w:p>
          <w:p w:rsidR="00A91EEF" w:rsidRPr="00A91EEF" w:rsidRDefault="00EF7F2C" w:rsidP="00581C75">
            <w:pPr>
              <w:rPr>
                <w:rFonts w:ascii="Arial Narrow" w:hAnsi="Arial Narrow"/>
                <w:color w:val="0070C0"/>
                <w:sz w:val="20"/>
                <w:szCs w:val="20"/>
              </w:rPr>
            </w:pPr>
            <w:hyperlink r:id="rId11" w:history="1">
              <w:r w:rsidR="00A91EEF" w:rsidRPr="00A91EEF">
                <w:rPr>
                  <w:rStyle w:val="Hyperlink"/>
                  <w:rFonts w:ascii="Arial Narrow" w:hAnsi="Arial Narrow"/>
                  <w:color w:val="0070C0"/>
                  <w:sz w:val="20"/>
                  <w:szCs w:val="20"/>
                </w:rPr>
                <w:t>Behaviour and Conduct Policy</w:t>
              </w:r>
            </w:hyperlink>
          </w:p>
          <w:p w:rsidR="00AE69BA" w:rsidRPr="00A91EEF" w:rsidRDefault="00EF7F2C" w:rsidP="009A3E79">
            <w:pPr>
              <w:rPr>
                <w:rFonts w:ascii="Arial Narrow" w:hAnsi="Arial Narrow" w:cs="Arial"/>
                <w:color w:val="0070C0"/>
                <w:sz w:val="20"/>
                <w:szCs w:val="20"/>
              </w:rPr>
            </w:pPr>
            <w:hyperlink r:id="rId12" w:history="1">
              <w:r w:rsidR="00AE69BA" w:rsidRPr="00A91EEF">
                <w:rPr>
                  <w:rStyle w:val="Hyperlink"/>
                  <w:rFonts w:ascii="Arial Narrow" w:hAnsi="Arial Narrow" w:cs="Arial"/>
                  <w:color w:val="0070C0"/>
                  <w:sz w:val="20"/>
                  <w:szCs w:val="20"/>
                </w:rPr>
                <w:t>Privacy Policy</w:t>
              </w:r>
            </w:hyperlink>
          </w:p>
          <w:p w:rsidR="008F018C" w:rsidRPr="00A91EEF" w:rsidRDefault="008F018C" w:rsidP="00CF0BD2">
            <w:pPr>
              <w:rPr>
                <w:rFonts w:ascii="Arial Narrow" w:hAnsi="Arial Narrow" w:cs="Arial"/>
                <w:b/>
                <w:sz w:val="20"/>
                <w:szCs w:val="20"/>
              </w:rPr>
            </w:pPr>
          </w:p>
        </w:tc>
      </w:tr>
      <w:tr w:rsidR="0075779E" w:rsidRPr="0075779E" w:rsidTr="00146285">
        <w:tc>
          <w:tcPr>
            <w:tcW w:w="567" w:type="dxa"/>
            <w:tcBorders>
              <w:top w:val="nil"/>
              <w:left w:val="nil"/>
              <w:bottom w:val="nil"/>
              <w:right w:val="nil"/>
            </w:tcBorders>
          </w:tcPr>
          <w:p w:rsidR="009434E1" w:rsidRPr="00146285" w:rsidRDefault="009434E1" w:rsidP="00BC614E">
            <w:pPr>
              <w:rPr>
                <w:rFonts w:ascii="Arial Narrow" w:hAnsi="Arial Narrow"/>
                <w:b/>
                <w:sz w:val="20"/>
                <w:szCs w:val="20"/>
              </w:rPr>
            </w:pPr>
          </w:p>
        </w:tc>
        <w:tc>
          <w:tcPr>
            <w:tcW w:w="567" w:type="dxa"/>
            <w:tcBorders>
              <w:top w:val="nil"/>
              <w:left w:val="nil"/>
              <w:bottom w:val="nil"/>
              <w:right w:val="single" w:sz="4" w:space="0" w:color="auto"/>
            </w:tcBorders>
          </w:tcPr>
          <w:p w:rsidR="009434E1" w:rsidRPr="00146285" w:rsidRDefault="009434E1" w:rsidP="00BC614E">
            <w:pPr>
              <w:rPr>
                <w:rFonts w:ascii="Arial Narrow" w:hAnsi="Arial Narrow"/>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4E1" w:rsidRPr="00A91EEF" w:rsidRDefault="00146285" w:rsidP="00146285">
            <w:pPr>
              <w:rPr>
                <w:rFonts w:ascii="Arial Narrow" w:hAnsi="Arial Narrow"/>
                <w:b/>
                <w:sz w:val="20"/>
                <w:szCs w:val="20"/>
              </w:rPr>
            </w:pPr>
            <w:r>
              <w:rPr>
                <w:rFonts w:ascii="Arial Narrow" w:hAnsi="Arial Narrow"/>
                <w:b/>
                <w:sz w:val="20"/>
                <w:szCs w:val="20"/>
              </w:rPr>
              <w:t>8</w:t>
            </w:r>
            <w:r w:rsidR="009434E1" w:rsidRPr="00A91EEF">
              <w:rPr>
                <w:rFonts w:ascii="Arial Narrow" w:hAnsi="Arial Narrow"/>
                <w:b/>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9434E1" w:rsidRPr="00A91EEF" w:rsidRDefault="009434E1" w:rsidP="003E4D8B">
            <w:pPr>
              <w:rPr>
                <w:rFonts w:ascii="Arial Narrow" w:hAnsi="Arial Narrow" w:cs="NewsGothicBT-Roman"/>
                <w:b/>
                <w:sz w:val="20"/>
                <w:szCs w:val="20"/>
              </w:rPr>
            </w:pPr>
            <w:r w:rsidRPr="00A91EEF">
              <w:rPr>
                <w:rFonts w:ascii="Arial Narrow" w:hAnsi="Arial Narrow" w:cs="NewsGothicBT-Roman"/>
                <w:b/>
                <w:sz w:val="20"/>
                <w:szCs w:val="20"/>
              </w:rPr>
              <w:t>Related Legislation</w:t>
            </w:r>
          </w:p>
          <w:p w:rsidR="009434E1" w:rsidRPr="00A91EEF" w:rsidRDefault="00EF7F2C" w:rsidP="003E4D8B">
            <w:pPr>
              <w:rPr>
                <w:rFonts w:ascii="Arial Narrow" w:hAnsi="Arial Narrow" w:cs="NewsGothicBT-Roman"/>
                <w:color w:val="0070C0"/>
                <w:sz w:val="20"/>
                <w:szCs w:val="20"/>
              </w:rPr>
            </w:pPr>
            <w:hyperlink r:id="rId13" w:history="1">
              <w:r w:rsidR="009434E1" w:rsidRPr="00A91EEF">
                <w:rPr>
                  <w:rStyle w:val="Hyperlink"/>
                  <w:rFonts w:ascii="Arial Narrow" w:hAnsi="Arial Narrow" w:cs="NewsGothicBT-Roman"/>
                  <w:color w:val="0070C0"/>
                  <w:sz w:val="20"/>
                  <w:szCs w:val="20"/>
                </w:rPr>
                <w:t>WHS Act 2012 (SA) and WHS Regulations</w:t>
              </w:r>
            </w:hyperlink>
            <w:r w:rsidR="009434E1" w:rsidRPr="00A91EEF">
              <w:rPr>
                <w:rStyle w:val="Hyperlink"/>
                <w:rFonts w:ascii="Arial Narrow" w:hAnsi="Arial Narrow" w:cs="NewsGothicBT-Roman"/>
                <w:color w:val="0070C0"/>
                <w:sz w:val="20"/>
                <w:szCs w:val="20"/>
              </w:rPr>
              <w:t xml:space="preserve"> 2012 (SA)</w:t>
            </w:r>
          </w:p>
          <w:p w:rsidR="009B7B5C" w:rsidRPr="00A91EEF" w:rsidRDefault="009B7B5C" w:rsidP="003E4D8B">
            <w:pPr>
              <w:rPr>
                <w:rFonts w:ascii="Arial Narrow" w:hAnsi="Arial Narrow" w:cs="NewsGothicBT-Roman"/>
                <w:sz w:val="20"/>
                <w:szCs w:val="20"/>
              </w:rPr>
            </w:pPr>
          </w:p>
        </w:tc>
      </w:tr>
      <w:tr w:rsidR="0075779E" w:rsidRPr="0075779E" w:rsidTr="00146285">
        <w:tc>
          <w:tcPr>
            <w:tcW w:w="567" w:type="dxa"/>
            <w:tcBorders>
              <w:top w:val="nil"/>
              <w:left w:val="nil"/>
              <w:bottom w:val="nil"/>
              <w:right w:val="nil"/>
            </w:tcBorders>
          </w:tcPr>
          <w:p w:rsidR="009434E1" w:rsidRPr="00146285" w:rsidRDefault="009434E1" w:rsidP="004649D8">
            <w:pPr>
              <w:rPr>
                <w:rFonts w:ascii="Arial Narrow" w:hAnsi="Arial Narrow"/>
                <w:b/>
                <w:sz w:val="20"/>
                <w:szCs w:val="20"/>
              </w:rPr>
            </w:pPr>
          </w:p>
        </w:tc>
        <w:tc>
          <w:tcPr>
            <w:tcW w:w="567" w:type="dxa"/>
            <w:tcBorders>
              <w:top w:val="nil"/>
              <w:left w:val="nil"/>
              <w:bottom w:val="nil"/>
              <w:right w:val="single" w:sz="4" w:space="0" w:color="auto"/>
            </w:tcBorders>
          </w:tcPr>
          <w:p w:rsidR="009434E1" w:rsidRPr="00146285" w:rsidRDefault="009434E1" w:rsidP="00BC614E">
            <w:pPr>
              <w:rPr>
                <w:rFonts w:ascii="Arial Narrow" w:hAnsi="Arial Narrow"/>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4E1" w:rsidRPr="00A91EEF" w:rsidRDefault="00146285" w:rsidP="00146285">
            <w:pPr>
              <w:rPr>
                <w:rFonts w:ascii="Arial Narrow" w:hAnsi="Arial Narrow"/>
                <w:b/>
                <w:sz w:val="20"/>
                <w:szCs w:val="20"/>
              </w:rPr>
            </w:pPr>
            <w:r>
              <w:rPr>
                <w:rFonts w:ascii="Arial Narrow" w:hAnsi="Arial Narrow"/>
                <w:b/>
                <w:sz w:val="20"/>
                <w:szCs w:val="20"/>
              </w:rPr>
              <w:t>8.</w:t>
            </w:r>
            <w:r w:rsidR="009434E1" w:rsidRPr="00A91EEF">
              <w:rPr>
                <w:rFonts w:ascii="Arial Narrow" w:hAnsi="Arial Narrow"/>
                <w:b/>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9434E1" w:rsidRPr="00A91EEF" w:rsidRDefault="009434E1" w:rsidP="003E4D8B">
            <w:pPr>
              <w:rPr>
                <w:rFonts w:ascii="Arial Narrow" w:hAnsi="Arial Narrow" w:cs="NewsGothicBT-Roman"/>
                <w:b/>
                <w:sz w:val="20"/>
                <w:szCs w:val="20"/>
              </w:rPr>
            </w:pPr>
            <w:r w:rsidRPr="00A91EEF">
              <w:rPr>
                <w:rFonts w:ascii="Arial Narrow" w:hAnsi="Arial Narrow" w:cs="NewsGothicBT-Roman"/>
                <w:b/>
                <w:sz w:val="20"/>
                <w:szCs w:val="20"/>
              </w:rPr>
              <w:t>Useful Web-links and resources</w:t>
            </w:r>
          </w:p>
          <w:p w:rsidR="009434E1" w:rsidRPr="00A91EEF" w:rsidRDefault="00EF7F2C" w:rsidP="003E4D8B">
            <w:pPr>
              <w:rPr>
                <w:rFonts w:ascii="Arial Narrow" w:hAnsi="Arial Narrow" w:cs="NewsGothicBT-Roman"/>
                <w:color w:val="0070C0"/>
                <w:sz w:val="20"/>
                <w:szCs w:val="20"/>
              </w:rPr>
            </w:pPr>
            <w:hyperlink r:id="rId14" w:history="1">
              <w:proofErr w:type="spellStart"/>
              <w:r w:rsidR="009434E1" w:rsidRPr="00A91EEF">
                <w:rPr>
                  <w:rStyle w:val="Hyperlink"/>
                  <w:rFonts w:ascii="Arial Narrow" w:hAnsi="Arial Narrow" w:cs="NewsGothicBT-Roman"/>
                  <w:color w:val="0070C0"/>
                  <w:sz w:val="20"/>
                  <w:szCs w:val="20"/>
                </w:rPr>
                <w:t>SafeWork</w:t>
              </w:r>
              <w:proofErr w:type="spellEnd"/>
              <w:r w:rsidR="009434E1" w:rsidRPr="00A91EEF">
                <w:rPr>
                  <w:rStyle w:val="Hyperlink"/>
                  <w:rFonts w:ascii="Arial Narrow" w:hAnsi="Arial Narrow" w:cs="NewsGothicBT-Roman"/>
                  <w:color w:val="0070C0"/>
                  <w:sz w:val="20"/>
                  <w:szCs w:val="20"/>
                </w:rPr>
                <w:t xml:space="preserve"> SA</w:t>
              </w:r>
            </w:hyperlink>
          </w:p>
          <w:p w:rsidR="008F018C" w:rsidRPr="00A91EEF" w:rsidRDefault="008F018C" w:rsidP="00CF0BD2">
            <w:pPr>
              <w:rPr>
                <w:rFonts w:ascii="Arial Narrow" w:hAnsi="Arial Narrow" w:cs="NewsGothicBT-Roman"/>
                <w:sz w:val="20"/>
                <w:szCs w:val="20"/>
              </w:rPr>
            </w:pPr>
          </w:p>
        </w:tc>
      </w:tr>
    </w:tbl>
    <w:p w:rsidR="00A3306A" w:rsidRPr="00146285" w:rsidRDefault="00A3306A" w:rsidP="00140488">
      <w:pPr>
        <w:rPr>
          <w:rFonts w:ascii="Arial Narrow" w:hAnsi="Arial Narrow"/>
          <w:noProof/>
          <w:sz w:val="20"/>
          <w:szCs w:val="20"/>
          <w:lang w:eastAsia="en-AU"/>
        </w:rPr>
      </w:pPr>
    </w:p>
    <w:p w:rsidR="007D7650" w:rsidRPr="00146285" w:rsidRDefault="007D7650" w:rsidP="00140488">
      <w:pPr>
        <w:rPr>
          <w:rFonts w:ascii="Arial Narrow" w:hAnsi="Arial Narrow"/>
          <w:noProof/>
          <w:sz w:val="20"/>
          <w:szCs w:val="20"/>
          <w:lang w:eastAsia="en-AU"/>
        </w:rPr>
      </w:pPr>
    </w:p>
    <w:p w:rsidR="007D7650" w:rsidRPr="00146285" w:rsidRDefault="00ED4D7D" w:rsidP="00140488">
      <w:pPr>
        <w:rPr>
          <w:rFonts w:ascii="Arial Narrow" w:hAnsi="Arial Narrow"/>
          <w:noProof/>
          <w:sz w:val="20"/>
          <w:szCs w:val="20"/>
          <w:lang w:eastAsia="en-AU"/>
        </w:rPr>
      </w:pPr>
      <w:r w:rsidRPr="00146285">
        <w:rPr>
          <w:rFonts w:ascii="Arial Narrow" w:hAnsi="Arial Narrow"/>
          <w:noProof/>
          <w:sz w:val="20"/>
          <w:szCs w:val="20"/>
          <w:lang w:eastAsia="en-AU"/>
        </w:rPr>
        <w:br w:type="page"/>
      </w:r>
    </w:p>
    <w:p w:rsidR="007D7650" w:rsidRPr="00E9526C" w:rsidRDefault="007D7650" w:rsidP="007D7650">
      <w:pPr>
        <w:pStyle w:val="Header"/>
        <w:ind w:left="-142" w:right="-143"/>
        <w:jc w:val="right"/>
        <w:rPr>
          <w:rFonts w:ascii="Arial Narrow" w:hAnsi="Arial Narrow" w:cs="NewsGothicBT-Roman"/>
          <w:b/>
          <w:sz w:val="20"/>
          <w:szCs w:val="20"/>
        </w:rPr>
      </w:pPr>
      <w:bookmarkStart w:id="1" w:name="AppendixA"/>
      <w:r w:rsidRPr="00E9526C">
        <w:rPr>
          <w:rFonts w:ascii="Arial Narrow" w:hAnsi="Arial Narrow" w:cs="NewsGothicBT-Roman"/>
          <w:b/>
          <w:sz w:val="20"/>
          <w:szCs w:val="20"/>
        </w:rPr>
        <w:lastRenderedPageBreak/>
        <w:t>Appendix A</w:t>
      </w:r>
      <w:bookmarkEnd w:id="1"/>
    </w:p>
    <w:p w:rsidR="007D7650" w:rsidRPr="007003C3" w:rsidRDefault="007D7650" w:rsidP="007D7650">
      <w:pPr>
        <w:pStyle w:val="Header"/>
        <w:rPr>
          <w:rFonts w:ascii="Arial Narrow" w:hAnsi="Arial Narrow"/>
          <w:b/>
          <w:sz w:val="6"/>
          <w:szCs w:val="6"/>
        </w:rPr>
      </w:pPr>
    </w:p>
    <w:p w:rsidR="007D7650" w:rsidRDefault="007D7650" w:rsidP="007D7650">
      <w:pPr>
        <w:rPr>
          <w:rFonts w:ascii="Arial Narrow" w:hAnsi="Arial Narrow"/>
          <w:sz w:val="8"/>
          <w:szCs w:val="8"/>
        </w:rPr>
      </w:pPr>
    </w:p>
    <w:tbl>
      <w:tblPr>
        <w:tblpPr w:leftFromText="180" w:rightFromText="180" w:vertAnchor="text" w:horzAnchor="margin" w:tblpXSpec="center" w:tblpY="26"/>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0"/>
      </w:tblGrid>
      <w:tr w:rsidR="007D7650" w:rsidRPr="00221BFD" w:rsidTr="007F027C">
        <w:trPr>
          <w:trHeight w:val="444"/>
        </w:trPr>
        <w:tc>
          <w:tcPr>
            <w:tcW w:w="9850" w:type="dxa"/>
            <w:shd w:val="clear" w:color="auto" w:fill="365F91"/>
          </w:tcPr>
          <w:p w:rsidR="007D7650" w:rsidRPr="00221BFD" w:rsidRDefault="007D7650" w:rsidP="007D7650">
            <w:pPr>
              <w:pStyle w:val="Header"/>
              <w:ind w:left="1581" w:right="1741"/>
              <w:jc w:val="center"/>
              <w:rPr>
                <w:rFonts w:ascii="Arial Narrow" w:hAnsi="Arial Narrow"/>
                <w:b/>
                <w:color w:val="FFFFFF"/>
                <w:sz w:val="28"/>
                <w:szCs w:val="28"/>
              </w:rPr>
            </w:pPr>
            <w:r>
              <w:rPr>
                <w:rFonts w:ascii="Arial Narrow" w:hAnsi="Arial Narrow"/>
                <w:b/>
                <w:color w:val="FFFFFF"/>
                <w:sz w:val="28"/>
                <w:szCs w:val="28"/>
              </w:rPr>
              <w:t xml:space="preserve">FITNESS FOR HIGHER RISK WORK ASSESSMENT </w:t>
            </w:r>
          </w:p>
        </w:tc>
      </w:tr>
    </w:tbl>
    <w:p w:rsidR="007D7650" w:rsidRPr="007D7650" w:rsidRDefault="007D7650" w:rsidP="007D7650">
      <w:pPr>
        <w:ind w:left="227" w:hanging="227"/>
        <w:rPr>
          <w:rFonts w:ascii="Arial Narrow" w:hAnsi="Arial Narrow"/>
          <w:sz w:val="18"/>
          <w:szCs w:val="18"/>
        </w:rPr>
      </w:pPr>
    </w:p>
    <w:p w:rsidR="007D7650" w:rsidRPr="007F027C" w:rsidRDefault="007F027C" w:rsidP="007D7650">
      <w:pPr>
        <w:rPr>
          <w:rFonts w:ascii="Arial Narrow" w:hAnsi="Arial Narrow"/>
          <w:b/>
          <w:sz w:val="20"/>
          <w:szCs w:val="20"/>
        </w:rPr>
      </w:pPr>
      <w:r w:rsidRPr="007F027C">
        <w:rPr>
          <w:rFonts w:ascii="Arial Narrow" w:hAnsi="Arial Narrow"/>
          <w:b/>
          <w:sz w:val="20"/>
          <w:szCs w:val="20"/>
        </w:rPr>
        <w:t>Information for individuals directed to undertake a fitness for higher risk work assessment.</w:t>
      </w:r>
    </w:p>
    <w:p w:rsidR="00267440" w:rsidRDefault="007F027C" w:rsidP="00267440">
      <w:pPr>
        <w:rPr>
          <w:rFonts w:ascii="Arial Narrow" w:hAnsi="Arial Narrow"/>
          <w:sz w:val="20"/>
          <w:szCs w:val="20"/>
        </w:rPr>
      </w:pPr>
      <w:r>
        <w:rPr>
          <w:rFonts w:ascii="Arial Narrow" w:hAnsi="Arial Narrow"/>
          <w:sz w:val="20"/>
          <w:szCs w:val="20"/>
        </w:rPr>
        <w:t>The University has a duty of care to all staff, students, titleholders, contractors, volunteers and visitors to not allow them to injure themselves or others</w:t>
      </w:r>
      <w:r w:rsidR="00AF7CE2">
        <w:rPr>
          <w:rFonts w:ascii="Arial Narrow" w:hAnsi="Arial Narrow"/>
          <w:sz w:val="20"/>
          <w:szCs w:val="20"/>
        </w:rPr>
        <w:t xml:space="preserve"> while undertaking higher risk activities</w:t>
      </w:r>
      <w:r>
        <w:rPr>
          <w:rFonts w:ascii="Arial Narrow" w:hAnsi="Arial Narrow"/>
          <w:sz w:val="20"/>
          <w:szCs w:val="20"/>
        </w:rPr>
        <w:t xml:space="preserve"> due to being unfit due to the presence of drugs or alcohol.</w:t>
      </w:r>
    </w:p>
    <w:p w:rsidR="00267440" w:rsidRDefault="00267440" w:rsidP="00267440">
      <w:pPr>
        <w:rPr>
          <w:rFonts w:ascii="Arial Narrow" w:hAnsi="Arial Narrow"/>
          <w:sz w:val="20"/>
          <w:szCs w:val="20"/>
        </w:rPr>
      </w:pPr>
    </w:p>
    <w:p w:rsidR="00267440" w:rsidRDefault="00267440" w:rsidP="00267440">
      <w:pPr>
        <w:rPr>
          <w:rFonts w:ascii="Arial Narrow" w:hAnsi="Arial Narrow"/>
          <w:sz w:val="20"/>
          <w:szCs w:val="20"/>
        </w:rPr>
      </w:pPr>
      <w:r>
        <w:rPr>
          <w:rFonts w:ascii="Arial Narrow" w:hAnsi="Arial Narrow"/>
          <w:sz w:val="20"/>
          <w:szCs w:val="20"/>
        </w:rPr>
        <w:t xml:space="preserve">Where a Head of School/Branch has agreed that there is a </w:t>
      </w:r>
      <w:r w:rsidR="007F027C">
        <w:rPr>
          <w:rFonts w:ascii="Arial Narrow" w:hAnsi="Arial Narrow"/>
          <w:sz w:val="20"/>
          <w:szCs w:val="20"/>
        </w:rPr>
        <w:t xml:space="preserve">reasonably held belief </w:t>
      </w:r>
      <w:r>
        <w:rPr>
          <w:rFonts w:ascii="Arial Narrow" w:hAnsi="Arial Narrow"/>
          <w:sz w:val="20"/>
          <w:szCs w:val="20"/>
        </w:rPr>
        <w:t>that an individual may be unfit due to the presence of drugs or alcohol to undertake higher risk activities they are permitted under the University’s Drugs and alcohol in higher risk work to direct an individual to undertake a medical examination to determine if the individual is fit to undertake work.</w:t>
      </w:r>
    </w:p>
    <w:p w:rsidR="00267440" w:rsidRDefault="00267440" w:rsidP="00267440">
      <w:pPr>
        <w:rPr>
          <w:rFonts w:ascii="Arial Narrow" w:hAnsi="Arial Narrow"/>
          <w:sz w:val="20"/>
          <w:szCs w:val="20"/>
        </w:rPr>
      </w:pPr>
    </w:p>
    <w:p w:rsidR="00267440" w:rsidRDefault="00267440" w:rsidP="00267440">
      <w:pPr>
        <w:rPr>
          <w:rFonts w:ascii="Arial Narrow" w:hAnsi="Arial Narrow"/>
          <w:sz w:val="20"/>
          <w:szCs w:val="20"/>
        </w:rPr>
      </w:pPr>
      <w:r>
        <w:rPr>
          <w:rFonts w:ascii="Arial Narrow" w:hAnsi="Arial Narrow"/>
          <w:sz w:val="20"/>
          <w:szCs w:val="20"/>
        </w:rPr>
        <w:t xml:space="preserve">The University has arranged </w:t>
      </w:r>
      <w:r w:rsidR="00AF7CE2">
        <w:rPr>
          <w:rFonts w:ascii="Arial Narrow" w:hAnsi="Arial Narrow"/>
          <w:sz w:val="20"/>
          <w:szCs w:val="20"/>
        </w:rPr>
        <w:t>for</w:t>
      </w:r>
      <w:r>
        <w:rPr>
          <w:rFonts w:ascii="Arial Narrow" w:hAnsi="Arial Narrow"/>
          <w:sz w:val="20"/>
          <w:szCs w:val="20"/>
        </w:rPr>
        <w:t xml:space="preserve"> its medical contractors </w:t>
      </w:r>
      <w:r w:rsidR="00AF7CE2">
        <w:rPr>
          <w:rFonts w:ascii="Arial Narrow" w:hAnsi="Arial Narrow"/>
          <w:sz w:val="20"/>
          <w:szCs w:val="20"/>
        </w:rPr>
        <w:t>to</w:t>
      </w:r>
      <w:r>
        <w:rPr>
          <w:rFonts w:ascii="Arial Narrow" w:hAnsi="Arial Narrow"/>
          <w:sz w:val="20"/>
          <w:szCs w:val="20"/>
        </w:rPr>
        <w:t xml:space="preserve"> determine </w:t>
      </w:r>
      <w:r w:rsidR="00AF7CE2">
        <w:rPr>
          <w:rFonts w:ascii="Arial Narrow" w:hAnsi="Arial Narrow"/>
          <w:sz w:val="20"/>
          <w:szCs w:val="20"/>
        </w:rPr>
        <w:t xml:space="preserve">such </w:t>
      </w:r>
      <w:r>
        <w:rPr>
          <w:rFonts w:ascii="Arial Narrow" w:hAnsi="Arial Narrow"/>
          <w:sz w:val="20"/>
          <w:szCs w:val="20"/>
        </w:rPr>
        <w:t xml:space="preserve">an individual’s fitness for work and certify the individual </w:t>
      </w:r>
      <w:r w:rsidR="00AF7CE2">
        <w:rPr>
          <w:rFonts w:ascii="Arial Narrow" w:hAnsi="Arial Narrow"/>
          <w:sz w:val="20"/>
          <w:szCs w:val="20"/>
        </w:rPr>
        <w:t xml:space="preserve">fit for work </w:t>
      </w:r>
      <w:r>
        <w:rPr>
          <w:rFonts w:ascii="Arial Narrow" w:hAnsi="Arial Narrow"/>
          <w:sz w:val="20"/>
          <w:szCs w:val="20"/>
        </w:rPr>
        <w:t xml:space="preserve">using this form.  No other medical information beyond what is captured on this form will be provided to the University through this process by the medical practitioner.  </w:t>
      </w:r>
    </w:p>
    <w:p w:rsidR="00267440" w:rsidRDefault="00267440" w:rsidP="00267440">
      <w:pPr>
        <w:rPr>
          <w:rFonts w:ascii="Arial Narrow" w:hAnsi="Arial Narrow"/>
          <w:sz w:val="20"/>
          <w:szCs w:val="20"/>
        </w:rPr>
      </w:pPr>
    </w:p>
    <w:p w:rsidR="00267440" w:rsidRDefault="00267440" w:rsidP="00267440">
      <w:pPr>
        <w:rPr>
          <w:rFonts w:ascii="Arial Narrow" w:hAnsi="Arial Narrow"/>
          <w:sz w:val="20"/>
          <w:szCs w:val="20"/>
        </w:rPr>
      </w:pPr>
      <w:r>
        <w:rPr>
          <w:rFonts w:ascii="Arial Narrow" w:hAnsi="Arial Narrow"/>
          <w:sz w:val="20"/>
          <w:szCs w:val="20"/>
        </w:rPr>
        <w:t xml:space="preserve">If you have been directed </w:t>
      </w:r>
      <w:r w:rsidR="00A433FF">
        <w:rPr>
          <w:rFonts w:ascii="Arial Narrow" w:hAnsi="Arial Narrow"/>
          <w:sz w:val="20"/>
          <w:szCs w:val="20"/>
        </w:rPr>
        <w:t xml:space="preserve">by a Head of School/Branch </w:t>
      </w:r>
      <w:r>
        <w:rPr>
          <w:rFonts w:ascii="Arial Narrow" w:hAnsi="Arial Narrow"/>
          <w:sz w:val="20"/>
          <w:szCs w:val="20"/>
        </w:rPr>
        <w:t xml:space="preserve">to attend a fitness </w:t>
      </w:r>
      <w:r w:rsidR="004E03FD">
        <w:rPr>
          <w:rFonts w:ascii="Arial Narrow" w:hAnsi="Arial Narrow"/>
          <w:sz w:val="20"/>
          <w:szCs w:val="20"/>
        </w:rPr>
        <w:t xml:space="preserve">for duty </w:t>
      </w:r>
      <w:r>
        <w:rPr>
          <w:rFonts w:ascii="Arial Narrow" w:hAnsi="Arial Narrow"/>
          <w:sz w:val="20"/>
          <w:szCs w:val="20"/>
        </w:rPr>
        <w:t xml:space="preserve">assessment you must do so immediately.  Failure to do so </w:t>
      </w:r>
      <w:r w:rsidR="000B2EE9">
        <w:rPr>
          <w:rFonts w:ascii="Arial Narrow" w:hAnsi="Arial Narrow"/>
          <w:sz w:val="20"/>
          <w:szCs w:val="20"/>
        </w:rPr>
        <w:t xml:space="preserve">may </w:t>
      </w:r>
      <w:r>
        <w:rPr>
          <w:rFonts w:ascii="Arial Narrow" w:hAnsi="Arial Narrow"/>
          <w:sz w:val="20"/>
          <w:szCs w:val="20"/>
        </w:rPr>
        <w:t>be considered failure to comply with a reasonable direct</w:t>
      </w:r>
      <w:r w:rsidR="00A433FF">
        <w:rPr>
          <w:rFonts w:ascii="Arial Narrow" w:hAnsi="Arial Narrow"/>
          <w:sz w:val="20"/>
          <w:szCs w:val="20"/>
        </w:rPr>
        <w:t>ion and will be managed as such through t</w:t>
      </w:r>
      <w:r w:rsidR="00AF7CE2">
        <w:rPr>
          <w:rFonts w:ascii="Arial Narrow" w:hAnsi="Arial Narrow"/>
          <w:sz w:val="20"/>
          <w:szCs w:val="20"/>
        </w:rPr>
        <w:t>he appropriate conduct process</w:t>
      </w:r>
      <w:r w:rsidR="00A433FF">
        <w:rPr>
          <w:rFonts w:ascii="Arial Narrow" w:hAnsi="Arial Narrow"/>
          <w:sz w:val="20"/>
          <w:szCs w:val="20"/>
        </w:rPr>
        <w:t>.</w:t>
      </w:r>
    </w:p>
    <w:p w:rsidR="00A433FF" w:rsidRPr="00A433FF" w:rsidRDefault="00A433FF" w:rsidP="007D7650">
      <w:pPr>
        <w:rPr>
          <w:rFonts w:ascii="Arial Narrow" w:hAnsi="Arial Narrow"/>
          <w:noProof/>
          <w:sz w:val="20"/>
          <w:szCs w:val="20"/>
          <w:lang w:eastAsia="en-AU"/>
        </w:rPr>
      </w:pPr>
    </w:p>
    <w:tbl>
      <w:tblPr>
        <w:tblStyle w:val="TableGrid"/>
        <w:tblW w:w="0" w:type="auto"/>
        <w:tblLook w:val="04A0" w:firstRow="1" w:lastRow="0" w:firstColumn="1" w:lastColumn="0" w:noHBand="0" w:noVBand="1"/>
      </w:tblPr>
      <w:tblGrid>
        <w:gridCol w:w="2549"/>
        <w:gridCol w:w="2428"/>
        <w:gridCol w:w="4792"/>
      </w:tblGrid>
      <w:tr w:rsidR="00A433FF" w:rsidTr="00F744B1">
        <w:tc>
          <w:tcPr>
            <w:tcW w:w="4977" w:type="dxa"/>
            <w:gridSpan w:val="2"/>
          </w:tcPr>
          <w:p w:rsidR="00A433FF" w:rsidRDefault="00A433FF" w:rsidP="007D7650">
            <w:pPr>
              <w:rPr>
                <w:rFonts w:ascii="Arial Narrow" w:hAnsi="Arial Narrow"/>
                <w:noProof/>
                <w:sz w:val="20"/>
                <w:szCs w:val="20"/>
                <w:lang w:eastAsia="en-AU"/>
              </w:rPr>
            </w:pPr>
            <w:r w:rsidRPr="00A433FF">
              <w:rPr>
                <w:rFonts w:ascii="Arial Narrow" w:hAnsi="Arial Narrow"/>
                <w:noProof/>
                <w:sz w:val="20"/>
                <w:szCs w:val="20"/>
                <w:lang w:eastAsia="en-AU"/>
              </w:rPr>
              <w:t>Name of individual being refered:</w:t>
            </w:r>
          </w:p>
          <w:p w:rsidR="00A433FF" w:rsidRDefault="00A433FF" w:rsidP="007D7650">
            <w:pPr>
              <w:rPr>
                <w:rFonts w:ascii="Arial Narrow" w:hAnsi="Arial Narrow"/>
                <w:noProof/>
                <w:sz w:val="20"/>
                <w:szCs w:val="20"/>
                <w:lang w:eastAsia="en-AU"/>
              </w:rPr>
            </w:pPr>
          </w:p>
          <w:p w:rsidR="00A433FF" w:rsidRDefault="00A433FF" w:rsidP="007D7650">
            <w:pPr>
              <w:rPr>
                <w:rFonts w:ascii="Arial Narrow" w:hAnsi="Arial Narrow"/>
                <w:noProof/>
                <w:sz w:val="20"/>
                <w:szCs w:val="20"/>
                <w:lang w:eastAsia="en-AU"/>
              </w:rPr>
            </w:pPr>
          </w:p>
          <w:p w:rsidR="00A433FF" w:rsidRDefault="00A433FF" w:rsidP="007D7650">
            <w:pPr>
              <w:rPr>
                <w:rFonts w:ascii="Arial Narrow" w:hAnsi="Arial Narrow"/>
                <w:noProof/>
                <w:sz w:val="20"/>
                <w:szCs w:val="20"/>
                <w:lang w:eastAsia="en-AU"/>
              </w:rPr>
            </w:pPr>
          </w:p>
        </w:tc>
        <w:tc>
          <w:tcPr>
            <w:tcW w:w="4792" w:type="dxa"/>
          </w:tcPr>
          <w:p w:rsidR="00A433FF" w:rsidRDefault="00A433FF" w:rsidP="007D7650">
            <w:pPr>
              <w:rPr>
                <w:rFonts w:ascii="Arial Narrow" w:hAnsi="Arial Narrow"/>
                <w:noProof/>
                <w:sz w:val="20"/>
                <w:szCs w:val="20"/>
                <w:lang w:eastAsia="en-AU"/>
              </w:rPr>
            </w:pPr>
            <w:r>
              <w:rPr>
                <w:rFonts w:ascii="Arial Narrow" w:hAnsi="Arial Narrow"/>
                <w:noProof/>
                <w:sz w:val="20"/>
                <w:szCs w:val="20"/>
                <w:lang w:eastAsia="en-AU"/>
              </w:rPr>
              <w:t>Date of referal:</w:t>
            </w:r>
          </w:p>
        </w:tc>
      </w:tr>
      <w:tr w:rsidR="00A433FF" w:rsidTr="00814120">
        <w:tc>
          <w:tcPr>
            <w:tcW w:w="9769" w:type="dxa"/>
            <w:gridSpan w:val="3"/>
          </w:tcPr>
          <w:p w:rsidR="00A433FF" w:rsidRDefault="00A433FF" w:rsidP="007D7650">
            <w:pPr>
              <w:rPr>
                <w:rFonts w:ascii="Arial Narrow" w:hAnsi="Arial Narrow"/>
                <w:noProof/>
                <w:sz w:val="20"/>
                <w:szCs w:val="20"/>
                <w:lang w:eastAsia="en-AU"/>
              </w:rPr>
            </w:pPr>
            <w:r>
              <w:rPr>
                <w:rFonts w:ascii="Arial Narrow" w:hAnsi="Arial Narrow"/>
                <w:noProof/>
                <w:sz w:val="20"/>
                <w:szCs w:val="20"/>
                <w:lang w:eastAsia="en-AU"/>
              </w:rPr>
              <w:t>Type of higher risk activities being undertaken:</w:t>
            </w:r>
          </w:p>
          <w:p w:rsidR="00A433FF" w:rsidRDefault="00A433FF" w:rsidP="007D7650">
            <w:pPr>
              <w:rPr>
                <w:rFonts w:ascii="Arial Narrow" w:hAnsi="Arial Narrow"/>
                <w:noProof/>
                <w:sz w:val="20"/>
                <w:szCs w:val="20"/>
                <w:lang w:eastAsia="en-AU"/>
              </w:rPr>
            </w:pPr>
          </w:p>
          <w:p w:rsidR="00A433FF" w:rsidRDefault="00A433FF" w:rsidP="007D7650">
            <w:pPr>
              <w:rPr>
                <w:rFonts w:ascii="Arial Narrow" w:hAnsi="Arial Narrow"/>
                <w:noProof/>
                <w:sz w:val="20"/>
                <w:szCs w:val="20"/>
                <w:lang w:eastAsia="en-AU"/>
              </w:rPr>
            </w:pPr>
          </w:p>
          <w:p w:rsidR="00A433FF" w:rsidRDefault="00A433FF" w:rsidP="007D7650">
            <w:pPr>
              <w:rPr>
                <w:rFonts w:ascii="Arial Narrow" w:hAnsi="Arial Narrow"/>
                <w:noProof/>
                <w:sz w:val="20"/>
                <w:szCs w:val="20"/>
                <w:lang w:eastAsia="en-AU"/>
              </w:rPr>
            </w:pPr>
          </w:p>
          <w:p w:rsidR="00A433FF" w:rsidRDefault="00A433FF" w:rsidP="007D7650">
            <w:pPr>
              <w:rPr>
                <w:rFonts w:ascii="Arial Narrow" w:hAnsi="Arial Narrow"/>
                <w:noProof/>
                <w:sz w:val="20"/>
                <w:szCs w:val="20"/>
                <w:lang w:eastAsia="en-AU"/>
              </w:rPr>
            </w:pPr>
          </w:p>
          <w:p w:rsidR="00A433FF" w:rsidRDefault="00A433FF" w:rsidP="007D7650">
            <w:pPr>
              <w:rPr>
                <w:rFonts w:ascii="Arial Narrow" w:hAnsi="Arial Narrow"/>
                <w:noProof/>
                <w:sz w:val="20"/>
                <w:szCs w:val="20"/>
                <w:lang w:eastAsia="en-AU"/>
              </w:rPr>
            </w:pPr>
          </w:p>
        </w:tc>
      </w:tr>
      <w:tr w:rsidR="00F744B1" w:rsidTr="00483428">
        <w:tc>
          <w:tcPr>
            <w:tcW w:w="9769" w:type="dxa"/>
            <w:gridSpan w:val="3"/>
          </w:tcPr>
          <w:p w:rsidR="00F744B1" w:rsidRDefault="00F744B1" w:rsidP="00483428">
            <w:pPr>
              <w:rPr>
                <w:rFonts w:ascii="Arial Narrow" w:hAnsi="Arial Narrow"/>
                <w:i/>
                <w:noProof/>
                <w:sz w:val="20"/>
                <w:szCs w:val="20"/>
                <w:lang w:eastAsia="en-AU"/>
              </w:rPr>
            </w:pPr>
            <w:r w:rsidRPr="00F744B1">
              <w:rPr>
                <w:rFonts w:ascii="Arial Narrow" w:hAnsi="Arial Narrow"/>
                <w:i/>
                <w:noProof/>
                <w:sz w:val="20"/>
                <w:szCs w:val="20"/>
                <w:lang w:eastAsia="en-AU"/>
              </w:rPr>
              <w:t xml:space="preserve">I have referred the above individual for a medical fitness </w:t>
            </w:r>
            <w:r w:rsidR="004E03FD">
              <w:rPr>
                <w:rFonts w:ascii="Arial Narrow" w:hAnsi="Arial Narrow"/>
                <w:i/>
                <w:noProof/>
                <w:sz w:val="20"/>
                <w:szCs w:val="20"/>
                <w:lang w:eastAsia="en-AU"/>
              </w:rPr>
              <w:t xml:space="preserve">for duty assessment </w:t>
            </w:r>
            <w:r w:rsidRPr="00F744B1">
              <w:rPr>
                <w:rFonts w:ascii="Arial Narrow" w:hAnsi="Arial Narrow"/>
                <w:i/>
                <w:noProof/>
                <w:sz w:val="20"/>
                <w:szCs w:val="20"/>
                <w:lang w:eastAsia="en-AU"/>
              </w:rPr>
              <w:t>to undertake</w:t>
            </w:r>
            <w:r>
              <w:rPr>
                <w:rFonts w:ascii="Arial Narrow" w:hAnsi="Arial Narrow"/>
                <w:i/>
                <w:noProof/>
                <w:sz w:val="20"/>
                <w:szCs w:val="20"/>
                <w:lang w:eastAsia="en-AU"/>
              </w:rPr>
              <w:t xml:space="preserve"> the above</w:t>
            </w:r>
            <w:r w:rsidRPr="00F744B1">
              <w:rPr>
                <w:rFonts w:ascii="Arial Narrow" w:hAnsi="Arial Narrow"/>
                <w:i/>
                <w:noProof/>
                <w:sz w:val="20"/>
                <w:szCs w:val="20"/>
                <w:lang w:eastAsia="en-AU"/>
              </w:rPr>
              <w:t xml:space="preserve"> higher risk work due to my reasonably held belief that the individual is affected by drugs or alcohol to the extent that they may constitute a risk to themselves or others during the conduct of higher risk activities.</w:t>
            </w:r>
            <w:r>
              <w:rPr>
                <w:rFonts w:ascii="Arial Narrow" w:hAnsi="Arial Narrow"/>
                <w:i/>
                <w:noProof/>
                <w:sz w:val="20"/>
                <w:szCs w:val="20"/>
                <w:lang w:eastAsia="en-AU"/>
              </w:rPr>
              <w:t xml:space="preserve">  This has been done in accordance with the University of Adelaide’s HSW Policy and Procedures.</w:t>
            </w:r>
          </w:p>
          <w:p w:rsidR="00AA3907" w:rsidRPr="00F744B1" w:rsidRDefault="00AA3907" w:rsidP="00483428">
            <w:pPr>
              <w:rPr>
                <w:rFonts w:ascii="Arial Narrow" w:hAnsi="Arial Narrow"/>
                <w:i/>
                <w:noProof/>
                <w:sz w:val="20"/>
                <w:szCs w:val="20"/>
                <w:lang w:eastAsia="en-AU"/>
              </w:rPr>
            </w:pPr>
            <w:r>
              <w:rPr>
                <w:rFonts w:ascii="Arial Narrow" w:hAnsi="Arial Narrow"/>
                <w:i/>
                <w:noProof/>
                <w:sz w:val="20"/>
                <w:szCs w:val="20"/>
                <w:lang w:eastAsia="en-AU"/>
              </w:rPr>
              <w:t>I hereby authorise and will ensure payment by the University of any testing required to determine the information required below.</w:t>
            </w:r>
          </w:p>
        </w:tc>
      </w:tr>
      <w:tr w:rsidR="00A47EEC" w:rsidTr="00F744B1">
        <w:tc>
          <w:tcPr>
            <w:tcW w:w="4977" w:type="dxa"/>
            <w:gridSpan w:val="2"/>
          </w:tcPr>
          <w:p w:rsidR="00A47EEC" w:rsidRDefault="00A47EEC" w:rsidP="007D7650">
            <w:pPr>
              <w:rPr>
                <w:rFonts w:ascii="Arial Narrow" w:hAnsi="Arial Narrow"/>
                <w:noProof/>
                <w:sz w:val="20"/>
                <w:szCs w:val="20"/>
                <w:lang w:eastAsia="en-AU"/>
              </w:rPr>
            </w:pPr>
            <w:r>
              <w:rPr>
                <w:rFonts w:ascii="Arial Narrow" w:hAnsi="Arial Narrow"/>
                <w:noProof/>
                <w:sz w:val="20"/>
                <w:szCs w:val="20"/>
                <w:lang w:eastAsia="en-AU"/>
              </w:rPr>
              <w:t>Referred by (Name of Head of School or Branch):</w:t>
            </w:r>
          </w:p>
          <w:p w:rsidR="00A47EEC" w:rsidRDefault="00A47EEC" w:rsidP="007D7650">
            <w:pPr>
              <w:rPr>
                <w:rFonts w:ascii="Arial Narrow" w:hAnsi="Arial Narrow"/>
                <w:noProof/>
                <w:sz w:val="20"/>
                <w:szCs w:val="20"/>
                <w:lang w:eastAsia="en-AU"/>
              </w:rPr>
            </w:pPr>
          </w:p>
          <w:p w:rsidR="00A47EEC" w:rsidRDefault="00A47EEC" w:rsidP="007D7650">
            <w:pPr>
              <w:rPr>
                <w:rFonts w:ascii="Arial Narrow" w:hAnsi="Arial Narrow"/>
                <w:noProof/>
                <w:sz w:val="20"/>
                <w:szCs w:val="20"/>
                <w:lang w:eastAsia="en-AU"/>
              </w:rPr>
            </w:pPr>
          </w:p>
          <w:p w:rsidR="00A47EEC" w:rsidRDefault="00A47EEC" w:rsidP="007D7650">
            <w:pPr>
              <w:rPr>
                <w:rFonts w:ascii="Arial Narrow" w:hAnsi="Arial Narrow"/>
                <w:noProof/>
                <w:sz w:val="20"/>
                <w:szCs w:val="20"/>
                <w:lang w:eastAsia="en-AU"/>
              </w:rPr>
            </w:pPr>
          </w:p>
          <w:p w:rsidR="00A47EEC" w:rsidRDefault="00DB756F" w:rsidP="007D7650">
            <w:pPr>
              <w:rPr>
                <w:rFonts w:ascii="Arial Narrow" w:hAnsi="Arial Narrow"/>
                <w:noProof/>
                <w:sz w:val="20"/>
                <w:szCs w:val="20"/>
                <w:lang w:eastAsia="en-AU"/>
              </w:rPr>
            </w:pPr>
            <w:r>
              <w:rPr>
                <w:rFonts w:ascii="Arial Narrow" w:hAnsi="Arial Narrow"/>
                <w:noProof/>
                <w:sz w:val="20"/>
                <w:szCs w:val="20"/>
                <w:lang w:eastAsia="en-AU"/>
              </w:rPr>
              <w:t xml:space="preserve">Email:  </w:t>
            </w:r>
            <w:r w:rsidR="002B1DEB" w:rsidRPr="002B1DEB">
              <w:rPr>
                <w:rFonts w:ascii="Arial Narrow" w:hAnsi="Arial Narrow"/>
                <w:i/>
                <w:noProof/>
                <w:sz w:val="20"/>
                <w:szCs w:val="20"/>
                <w:lang w:eastAsia="en-AU"/>
              </w:rPr>
              <w:t>(for result to be returned)</w:t>
            </w:r>
          </w:p>
          <w:p w:rsidR="002B1DEB" w:rsidRDefault="002B1DEB" w:rsidP="007D7650">
            <w:pPr>
              <w:rPr>
                <w:rFonts w:ascii="Arial Narrow" w:hAnsi="Arial Narrow"/>
                <w:noProof/>
                <w:sz w:val="20"/>
                <w:szCs w:val="20"/>
                <w:lang w:eastAsia="en-AU"/>
              </w:rPr>
            </w:pPr>
          </w:p>
        </w:tc>
        <w:tc>
          <w:tcPr>
            <w:tcW w:w="4792" w:type="dxa"/>
          </w:tcPr>
          <w:p w:rsidR="00A47EEC" w:rsidRDefault="00A47EEC" w:rsidP="007D7650">
            <w:pPr>
              <w:rPr>
                <w:rFonts w:ascii="Arial Narrow" w:hAnsi="Arial Narrow"/>
                <w:noProof/>
                <w:sz w:val="20"/>
                <w:szCs w:val="20"/>
                <w:lang w:eastAsia="en-AU"/>
              </w:rPr>
            </w:pPr>
            <w:r>
              <w:rPr>
                <w:rFonts w:ascii="Arial Narrow" w:hAnsi="Arial Narrow"/>
                <w:noProof/>
                <w:sz w:val="20"/>
                <w:szCs w:val="20"/>
                <w:lang w:eastAsia="en-AU"/>
              </w:rPr>
              <w:t>Signature:</w:t>
            </w:r>
          </w:p>
        </w:tc>
      </w:tr>
      <w:tr w:rsidR="00A433FF" w:rsidTr="00F744B1">
        <w:tc>
          <w:tcPr>
            <w:tcW w:w="2549" w:type="dxa"/>
            <w:shd w:val="clear" w:color="auto" w:fill="000000" w:themeFill="text1"/>
          </w:tcPr>
          <w:p w:rsidR="00A433FF" w:rsidRDefault="00A433FF" w:rsidP="007D7650">
            <w:pPr>
              <w:rPr>
                <w:rFonts w:ascii="Arial Narrow" w:hAnsi="Arial Narrow"/>
                <w:noProof/>
                <w:sz w:val="20"/>
                <w:szCs w:val="20"/>
                <w:lang w:eastAsia="en-AU"/>
              </w:rPr>
            </w:pPr>
          </w:p>
        </w:tc>
        <w:tc>
          <w:tcPr>
            <w:tcW w:w="2428" w:type="dxa"/>
            <w:shd w:val="clear" w:color="auto" w:fill="000000" w:themeFill="text1"/>
          </w:tcPr>
          <w:p w:rsidR="00A433FF" w:rsidRDefault="00A433FF" w:rsidP="007D7650">
            <w:pPr>
              <w:rPr>
                <w:rFonts w:ascii="Arial Narrow" w:hAnsi="Arial Narrow"/>
                <w:noProof/>
                <w:sz w:val="20"/>
                <w:szCs w:val="20"/>
                <w:lang w:eastAsia="en-AU"/>
              </w:rPr>
            </w:pPr>
          </w:p>
        </w:tc>
        <w:tc>
          <w:tcPr>
            <w:tcW w:w="4792" w:type="dxa"/>
            <w:shd w:val="clear" w:color="auto" w:fill="000000" w:themeFill="text1"/>
          </w:tcPr>
          <w:p w:rsidR="00A433FF" w:rsidRDefault="00A433FF" w:rsidP="007D7650">
            <w:pPr>
              <w:rPr>
                <w:rFonts w:ascii="Arial Narrow" w:hAnsi="Arial Narrow"/>
                <w:noProof/>
                <w:sz w:val="20"/>
                <w:szCs w:val="20"/>
                <w:lang w:eastAsia="en-AU"/>
              </w:rPr>
            </w:pPr>
          </w:p>
        </w:tc>
      </w:tr>
      <w:tr w:rsidR="00A433FF" w:rsidTr="00F744B1">
        <w:tc>
          <w:tcPr>
            <w:tcW w:w="2549" w:type="dxa"/>
          </w:tcPr>
          <w:p w:rsidR="00A433FF" w:rsidRDefault="00F744B1" w:rsidP="007D7650">
            <w:pPr>
              <w:rPr>
                <w:rFonts w:ascii="Arial Narrow" w:hAnsi="Arial Narrow"/>
                <w:noProof/>
                <w:sz w:val="20"/>
                <w:szCs w:val="20"/>
                <w:lang w:eastAsia="en-AU"/>
              </w:rPr>
            </w:pPr>
            <w:r>
              <w:rPr>
                <w:rFonts w:ascii="Arial Narrow" w:hAnsi="Arial Narrow"/>
                <w:noProof/>
                <w:sz w:val="20"/>
                <w:szCs w:val="20"/>
                <w:lang w:eastAsia="en-AU"/>
              </w:rPr>
              <w:t>Medical Practitioner Name:</w:t>
            </w:r>
          </w:p>
        </w:tc>
        <w:tc>
          <w:tcPr>
            <w:tcW w:w="2428" w:type="dxa"/>
          </w:tcPr>
          <w:p w:rsidR="00A433FF" w:rsidRDefault="00F744B1" w:rsidP="007D7650">
            <w:pPr>
              <w:rPr>
                <w:rFonts w:ascii="Arial Narrow" w:hAnsi="Arial Narrow"/>
                <w:noProof/>
                <w:sz w:val="20"/>
                <w:szCs w:val="20"/>
                <w:lang w:eastAsia="en-AU"/>
              </w:rPr>
            </w:pPr>
            <w:r>
              <w:rPr>
                <w:rFonts w:ascii="Arial Narrow" w:hAnsi="Arial Narrow"/>
                <w:noProof/>
                <w:sz w:val="20"/>
                <w:szCs w:val="20"/>
                <w:lang w:eastAsia="en-AU"/>
              </w:rPr>
              <w:t>Provider number:</w:t>
            </w:r>
          </w:p>
        </w:tc>
        <w:tc>
          <w:tcPr>
            <w:tcW w:w="4792" w:type="dxa"/>
          </w:tcPr>
          <w:p w:rsidR="00A433FF" w:rsidRDefault="00F744B1" w:rsidP="007D7650">
            <w:pPr>
              <w:rPr>
                <w:rFonts w:ascii="Arial Narrow" w:hAnsi="Arial Narrow"/>
                <w:noProof/>
                <w:sz w:val="20"/>
                <w:szCs w:val="20"/>
                <w:lang w:eastAsia="en-AU"/>
              </w:rPr>
            </w:pPr>
            <w:r>
              <w:rPr>
                <w:rFonts w:ascii="Arial Narrow" w:hAnsi="Arial Narrow"/>
                <w:noProof/>
                <w:sz w:val="20"/>
                <w:szCs w:val="20"/>
                <w:lang w:eastAsia="en-AU"/>
              </w:rPr>
              <w:t>Date of assessment:</w:t>
            </w:r>
          </w:p>
          <w:p w:rsidR="00F744B1" w:rsidRDefault="00F744B1" w:rsidP="007D7650">
            <w:pPr>
              <w:rPr>
                <w:rFonts w:ascii="Arial Narrow" w:hAnsi="Arial Narrow"/>
                <w:noProof/>
                <w:sz w:val="20"/>
                <w:szCs w:val="20"/>
                <w:lang w:eastAsia="en-AU"/>
              </w:rPr>
            </w:pPr>
          </w:p>
          <w:p w:rsidR="00F744B1" w:rsidRDefault="00F744B1" w:rsidP="007D7650">
            <w:pPr>
              <w:rPr>
                <w:rFonts w:ascii="Arial Narrow" w:hAnsi="Arial Narrow"/>
                <w:noProof/>
                <w:sz w:val="20"/>
                <w:szCs w:val="20"/>
                <w:lang w:eastAsia="en-AU"/>
              </w:rPr>
            </w:pPr>
          </w:p>
          <w:p w:rsidR="00F744B1" w:rsidRDefault="00F744B1" w:rsidP="007D7650">
            <w:pPr>
              <w:rPr>
                <w:rFonts w:ascii="Arial Narrow" w:hAnsi="Arial Narrow"/>
                <w:noProof/>
                <w:sz w:val="20"/>
                <w:szCs w:val="20"/>
                <w:lang w:eastAsia="en-AU"/>
              </w:rPr>
            </w:pPr>
          </w:p>
        </w:tc>
      </w:tr>
      <w:tr w:rsidR="00F744B1" w:rsidTr="008441AA">
        <w:tc>
          <w:tcPr>
            <w:tcW w:w="9769" w:type="dxa"/>
            <w:gridSpan w:val="3"/>
          </w:tcPr>
          <w:p w:rsidR="00F744B1" w:rsidRDefault="00F744B1" w:rsidP="007D7650">
            <w:pPr>
              <w:rPr>
                <w:rFonts w:ascii="Arial Narrow" w:hAnsi="Arial Narrow"/>
                <w:noProof/>
                <w:sz w:val="20"/>
                <w:szCs w:val="20"/>
                <w:lang w:eastAsia="en-AU"/>
              </w:rPr>
            </w:pPr>
            <w:r>
              <w:rPr>
                <w:rFonts w:ascii="Arial Narrow" w:hAnsi="Arial Narrow"/>
                <w:noProof/>
                <w:sz w:val="20"/>
                <w:szCs w:val="20"/>
                <w:lang w:eastAsia="en-AU"/>
              </w:rPr>
              <w:t>In my medical opinion the individual named above is:  (please check the appropriate box)</w:t>
            </w:r>
          </w:p>
          <w:p w:rsidR="00F744B1" w:rsidRDefault="00F744B1" w:rsidP="007D7650">
            <w:pPr>
              <w:rPr>
                <w:rFonts w:ascii="Arial Narrow" w:hAnsi="Arial Narrow"/>
                <w:noProof/>
                <w:sz w:val="20"/>
                <w:szCs w:val="20"/>
                <w:lang w:eastAsia="en-AU"/>
              </w:rPr>
            </w:pPr>
          </w:p>
          <w:p w:rsidR="00F744B1" w:rsidRDefault="00EF7F2C" w:rsidP="007D7650">
            <w:pPr>
              <w:rPr>
                <w:rFonts w:ascii="Arial Narrow" w:hAnsi="Arial Narrow"/>
                <w:noProof/>
                <w:sz w:val="20"/>
                <w:szCs w:val="20"/>
                <w:lang w:eastAsia="en-AU"/>
              </w:rPr>
            </w:pPr>
            <w:sdt>
              <w:sdtPr>
                <w:rPr>
                  <w:rFonts w:ascii="Arial Narrow" w:hAnsi="Arial Narrow"/>
                </w:rPr>
                <w:id w:val="913890079"/>
                <w14:checkbox>
                  <w14:checked w14:val="0"/>
                  <w14:checkedState w14:val="2612" w14:font="MS Gothic"/>
                  <w14:uncheckedState w14:val="2610" w14:font="MS Gothic"/>
                </w14:checkbox>
              </w:sdtPr>
              <w:sdtEndPr/>
              <w:sdtContent>
                <w:r w:rsidR="004C50EC">
                  <w:rPr>
                    <w:rFonts w:ascii="MS Gothic" w:eastAsia="MS Gothic" w:hAnsi="MS Gothic" w:hint="eastAsia"/>
                  </w:rPr>
                  <w:t>☐</w:t>
                </w:r>
              </w:sdtContent>
            </w:sdt>
            <w:r w:rsidR="004C50EC">
              <w:rPr>
                <w:rFonts w:ascii="Arial Narrow" w:hAnsi="Arial Narrow"/>
                <w:sz w:val="18"/>
                <w:szCs w:val="18"/>
              </w:rPr>
              <w:t xml:space="preserve"> </w:t>
            </w:r>
            <w:r w:rsidR="00F744B1">
              <w:rPr>
                <w:rFonts w:ascii="Arial Narrow" w:hAnsi="Arial Narrow"/>
                <w:noProof/>
                <w:sz w:val="20"/>
                <w:szCs w:val="20"/>
                <w:lang w:eastAsia="en-AU"/>
              </w:rPr>
              <w:t xml:space="preserve">   Is currently fit to undertake the higher risk activities as outlined above</w:t>
            </w:r>
          </w:p>
          <w:p w:rsidR="00F744B1" w:rsidRDefault="00F744B1" w:rsidP="007D7650">
            <w:pPr>
              <w:rPr>
                <w:rFonts w:ascii="Arial Narrow" w:hAnsi="Arial Narrow"/>
                <w:noProof/>
                <w:sz w:val="20"/>
                <w:szCs w:val="20"/>
                <w:lang w:eastAsia="en-AU"/>
              </w:rPr>
            </w:pPr>
          </w:p>
          <w:p w:rsidR="004C50EC" w:rsidRDefault="00EF7F2C" w:rsidP="000B2EE9">
            <w:pPr>
              <w:rPr>
                <w:rFonts w:ascii="Arial Narrow" w:hAnsi="Arial Narrow"/>
                <w:noProof/>
                <w:sz w:val="20"/>
                <w:szCs w:val="20"/>
                <w:lang w:eastAsia="en-AU"/>
              </w:rPr>
            </w:pPr>
            <w:sdt>
              <w:sdtPr>
                <w:rPr>
                  <w:rFonts w:ascii="Arial Narrow" w:hAnsi="Arial Narrow"/>
                </w:rPr>
                <w:id w:val="742924183"/>
                <w14:checkbox>
                  <w14:checked w14:val="0"/>
                  <w14:checkedState w14:val="2612" w14:font="MS Gothic"/>
                  <w14:uncheckedState w14:val="2610" w14:font="MS Gothic"/>
                </w14:checkbox>
              </w:sdtPr>
              <w:sdtEndPr/>
              <w:sdtContent>
                <w:r w:rsidR="004C50EC" w:rsidRPr="004C50EC">
                  <w:rPr>
                    <w:rFonts w:ascii="Segoe UI Symbol" w:eastAsia="MS Gothic" w:hAnsi="Segoe UI Symbol" w:cs="Segoe UI Symbol"/>
                  </w:rPr>
                  <w:t>☐</w:t>
                </w:r>
              </w:sdtContent>
            </w:sdt>
            <w:r w:rsidR="00F744B1">
              <w:rPr>
                <w:rFonts w:ascii="Arial Narrow" w:hAnsi="Arial Narrow"/>
                <w:noProof/>
                <w:sz w:val="20"/>
                <w:szCs w:val="20"/>
                <w:lang w:eastAsia="en-AU"/>
              </w:rPr>
              <w:t xml:space="preserve">    Is</w:t>
            </w:r>
            <w:r w:rsidR="00F744B1" w:rsidRPr="00F744B1">
              <w:rPr>
                <w:rFonts w:ascii="Arial Narrow" w:hAnsi="Arial Narrow"/>
                <w:b/>
                <w:noProof/>
                <w:sz w:val="20"/>
                <w:szCs w:val="20"/>
                <w:lang w:eastAsia="en-AU"/>
              </w:rPr>
              <w:t xml:space="preserve"> NOT</w:t>
            </w:r>
            <w:r w:rsidR="00F744B1">
              <w:rPr>
                <w:rFonts w:ascii="Arial Narrow" w:hAnsi="Arial Narrow"/>
                <w:noProof/>
                <w:sz w:val="20"/>
                <w:szCs w:val="20"/>
                <w:lang w:eastAsia="en-AU"/>
              </w:rPr>
              <w:t xml:space="preserve"> currently fit to undertake the higher risk activities as outlined above</w:t>
            </w:r>
            <w:r w:rsidR="00AA3907">
              <w:rPr>
                <w:rFonts w:ascii="Arial Narrow" w:hAnsi="Arial Narrow"/>
                <w:noProof/>
                <w:sz w:val="20"/>
                <w:szCs w:val="20"/>
                <w:lang w:eastAsia="en-AU"/>
              </w:rPr>
              <w:t xml:space="preserve"> as they would be a risk to themselves or others</w:t>
            </w:r>
          </w:p>
          <w:p w:rsidR="004C50EC" w:rsidRPr="004C50EC" w:rsidRDefault="004C50EC" w:rsidP="000B2EE9">
            <w:pPr>
              <w:rPr>
                <w:rFonts w:ascii="Arial Narrow" w:hAnsi="Arial Narrow"/>
                <w:noProof/>
                <w:sz w:val="20"/>
                <w:szCs w:val="20"/>
                <w:lang w:eastAsia="en-AU"/>
              </w:rPr>
            </w:pPr>
          </w:p>
          <w:p w:rsidR="000B2EE9" w:rsidRPr="004C50EC" w:rsidRDefault="000B2EE9" w:rsidP="000B2EE9">
            <w:pPr>
              <w:rPr>
                <w:rFonts w:ascii="Arial Narrow" w:hAnsi="Arial Narrow"/>
                <w:noProof/>
                <w:sz w:val="20"/>
                <w:szCs w:val="20"/>
                <w:lang w:eastAsia="en-AU"/>
              </w:rPr>
            </w:pPr>
            <w:r w:rsidRPr="004C50EC">
              <w:rPr>
                <w:rFonts w:ascii="Arial Narrow" w:hAnsi="Arial Narrow"/>
                <w:noProof/>
                <w:sz w:val="20"/>
                <w:szCs w:val="20"/>
                <w:lang w:eastAsia="en-AU"/>
              </w:rPr>
              <w:t xml:space="preserve">If the individual is currently unfit is this due to the presence of drugs or alcohol?      Yes  /  No /  Result Pending </w:t>
            </w:r>
          </w:p>
          <w:p w:rsidR="00F744B1" w:rsidRPr="004C50EC" w:rsidRDefault="00F744B1" w:rsidP="00F744B1">
            <w:pPr>
              <w:rPr>
                <w:rFonts w:ascii="Arial Narrow" w:hAnsi="Arial Narrow"/>
                <w:noProof/>
                <w:sz w:val="20"/>
                <w:szCs w:val="20"/>
                <w:lang w:eastAsia="en-AU"/>
              </w:rPr>
            </w:pPr>
          </w:p>
          <w:p w:rsidR="00F744B1" w:rsidRDefault="00F744B1" w:rsidP="004C50EC">
            <w:pPr>
              <w:rPr>
                <w:rFonts w:ascii="Arial Narrow" w:hAnsi="Arial Narrow"/>
                <w:noProof/>
                <w:sz w:val="20"/>
                <w:szCs w:val="20"/>
                <w:lang w:eastAsia="en-AU"/>
              </w:rPr>
            </w:pPr>
          </w:p>
        </w:tc>
      </w:tr>
      <w:tr w:rsidR="00AA3907" w:rsidTr="002710D6">
        <w:tc>
          <w:tcPr>
            <w:tcW w:w="4977" w:type="dxa"/>
            <w:gridSpan w:val="2"/>
          </w:tcPr>
          <w:p w:rsidR="00AA3907" w:rsidRDefault="00AA3907" w:rsidP="00AA3907">
            <w:pPr>
              <w:rPr>
                <w:rFonts w:ascii="Arial Narrow" w:hAnsi="Arial Narrow"/>
                <w:noProof/>
                <w:sz w:val="20"/>
                <w:szCs w:val="20"/>
                <w:lang w:eastAsia="en-AU"/>
              </w:rPr>
            </w:pPr>
            <w:r>
              <w:rPr>
                <w:rFonts w:ascii="Arial Narrow" w:hAnsi="Arial Narrow"/>
                <w:noProof/>
                <w:sz w:val="20"/>
                <w:szCs w:val="20"/>
                <w:lang w:eastAsia="en-AU"/>
              </w:rPr>
              <w:t>Signature:</w:t>
            </w:r>
          </w:p>
          <w:p w:rsidR="00AA3907" w:rsidRDefault="00AA3907" w:rsidP="00DB756F">
            <w:pPr>
              <w:rPr>
                <w:rFonts w:ascii="Arial Narrow" w:hAnsi="Arial Narrow"/>
                <w:noProof/>
                <w:sz w:val="20"/>
                <w:szCs w:val="20"/>
                <w:lang w:eastAsia="en-AU"/>
              </w:rPr>
            </w:pPr>
          </w:p>
        </w:tc>
        <w:tc>
          <w:tcPr>
            <w:tcW w:w="4792" w:type="dxa"/>
          </w:tcPr>
          <w:p w:rsidR="00AA3907" w:rsidRDefault="00AA3907" w:rsidP="007D7650">
            <w:pPr>
              <w:rPr>
                <w:rFonts w:ascii="Arial Narrow" w:hAnsi="Arial Narrow"/>
                <w:noProof/>
                <w:sz w:val="20"/>
                <w:szCs w:val="20"/>
                <w:lang w:eastAsia="en-AU"/>
              </w:rPr>
            </w:pPr>
            <w:r>
              <w:rPr>
                <w:rFonts w:ascii="Arial Narrow" w:hAnsi="Arial Narrow"/>
                <w:noProof/>
                <w:sz w:val="20"/>
                <w:szCs w:val="20"/>
                <w:lang w:eastAsia="en-AU"/>
              </w:rPr>
              <w:t>Date:</w:t>
            </w:r>
          </w:p>
          <w:p w:rsidR="00AA3907" w:rsidRDefault="00AA3907" w:rsidP="007D7650">
            <w:pPr>
              <w:rPr>
                <w:rFonts w:ascii="Arial Narrow" w:hAnsi="Arial Narrow"/>
                <w:noProof/>
                <w:sz w:val="20"/>
                <w:szCs w:val="20"/>
                <w:lang w:eastAsia="en-AU"/>
              </w:rPr>
            </w:pPr>
          </w:p>
          <w:p w:rsidR="004E03FD" w:rsidRDefault="004E03FD" w:rsidP="007D7650">
            <w:pPr>
              <w:rPr>
                <w:rFonts w:ascii="Arial Narrow" w:hAnsi="Arial Narrow"/>
                <w:noProof/>
                <w:sz w:val="20"/>
                <w:szCs w:val="20"/>
                <w:lang w:eastAsia="en-AU"/>
              </w:rPr>
            </w:pPr>
          </w:p>
        </w:tc>
      </w:tr>
    </w:tbl>
    <w:p w:rsidR="007D7650" w:rsidRPr="004C50EC" w:rsidRDefault="007D7650" w:rsidP="004E03FD">
      <w:pPr>
        <w:rPr>
          <w:rFonts w:ascii="Arial Narrow" w:hAnsi="Arial Narrow"/>
          <w:noProof/>
          <w:sz w:val="20"/>
          <w:szCs w:val="20"/>
          <w:lang w:eastAsia="en-AU"/>
        </w:rPr>
      </w:pPr>
    </w:p>
    <w:sectPr w:rsidR="007D7650" w:rsidRPr="004C50EC" w:rsidSect="00140488">
      <w:headerReference w:type="default" r:id="rId15"/>
      <w:footerReference w:type="default" r:id="rId16"/>
      <w:headerReference w:type="first" r:id="rId17"/>
      <w:footerReference w:type="first" r:id="rId18"/>
      <w:pgSz w:w="11900" w:h="16840"/>
      <w:pgMar w:top="1134" w:right="987" w:bottom="709" w:left="1134" w:header="709"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B1" w:rsidRDefault="00F36DB1" w:rsidP="00734DEC">
      <w:r>
        <w:separator/>
      </w:r>
    </w:p>
  </w:endnote>
  <w:endnote w:type="continuationSeparator" w:id="0">
    <w:p w:rsidR="00F36DB1" w:rsidRDefault="00F36DB1" w:rsidP="0073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NewsGothicBT-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88" w:rsidRDefault="00140488" w:rsidP="00B6267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1276"/>
      <w:gridCol w:w="1559"/>
      <w:gridCol w:w="1418"/>
    </w:tblGrid>
    <w:tr w:rsidR="00E778ED" w:rsidRPr="008E5E43" w:rsidTr="00A21107">
      <w:tc>
        <w:tcPr>
          <w:tcW w:w="1101" w:type="dxa"/>
        </w:tcPr>
        <w:p w:rsidR="00E778ED" w:rsidRPr="008E5E43" w:rsidRDefault="00E778ED" w:rsidP="00E778ED">
          <w:pPr>
            <w:rPr>
              <w:rFonts w:ascii="Arial Narrow" w:hAnsi="Arial Narrow"/>
              <w:b/>
              <w:sz w:val="14"/>
              <w:szCs w:val="14"/>
            </w:rPr>
          </w:pPr>
          <w:r w:rsidRPr="008E5E43">
            <w:rPr>
              <w:rFonts w:ascii="Arial Narrow" w:hAnsi="Arial Narrow"/>
              <w:b/>
              <w:sz w:val="14"/>
              <w:szCs w:val="14"/>
            </w:rPr>
            <w:t>HSW Handbook</w:t>
          </w:r>
        </w:p>
      </w:tc>
      <w:tc>
        <w:tcPr>
          <w:tcW w:w="4677" w:type="dxa"/>
        </w:tcPr>
        <w:p w:rsidR="00E778ED" w:rsidRPr="008E5E43" w:rsidRDefault="009F0096" w:rsidP="009F0096">
          <w:pPr>
            <w:rPr>
              <w:rFonts w:ascii="Arial Narrow" w:hAnsi="Arial Narrow"/>
              <w:b/>
              <w:sz w:val="14"/>
              <w:szCs w:val="14"/>
            </w:rPr>
          </w:pPr>
          <w:r>
            <w:rPr>
              <w:rFonts w:ascii="Arial Narrow" w:hAnsi="Arial Narrow"/>
              <w:b/>
              <w:sz w:val="14"/>
              <w:szCs w:val="14"/>
            </w:rPr>
            <w:t>Drugs and alcohol in higher risk work</w:t>
          </w:r>
          <w:r w:rsidR="00676E1F">
            <w:rPr>
              <w:rFonts w:ascii="Arial Narrow" w:hAnsi="Arial Narrow"/>
              <w:b/>
              <w:sz w:val="14"/>
              <w:szCs w:val="14"/>
            </w:rPr>
            <w:t>places</w:t>
          </w:r>
        </w:p>
      </w:tc>
      <w:tc>
        <w:tcPr>
          <w:tcW w:w="1276" w:type="dxa"/>
        </w:tcPr>
        <w:p w:rsidR="00E778ED" w:rsidRPr="008E5E43" w:rsidRDefault="00E778ED" w:rsidP="00E778ED">
          <w:pPr>
            <w:rPr>
              <w:rFonts w:ascii="Arial Narrow" w:hAnsi="Arial Narrow"/>
              <w:b/>
              <w:sz w:val="14"/>
              <w:szCs w:val="14"/>
            </w:rPr>
          </w:pPr>
          <w:r w:rsidRPr="008E5E43">
            <w:rPr>
              <w:rFonts w:ascii="Arial Narrow" w:hAnsi="Arial Narrow"/>
              <w:b/>
              <w:sz w:val="14"/>
              <w:szCs w:val="14"/>
            </w:rPr>
            <w:t xml:space="preserve">Effective Date: </w:t>
          </w:r>
        </w:p>
      </w:tc>
      <w:tc>
        <w:tcPr>
          <w:tcW w:w="1559" w:type="dxa"/>
          <w:tcBorders>
            <w:right w:val="single" w:sz="4" w:space="0" w:color="auto"/>
          </w:tcBorders>
        </w:tcPr>
        <w:p w:rsidR="00E778ED" w:rsidRPr="001073A4" w:rsidRDefault="00676E1F" w:rsidP="00E778ED">
          <w:pPr>
            <w:rPr>
              <w:rFonts w:ascii="Arial Narrow" w:hAnsi="Arial Narrow"/>
              <w:b/>
              <w:strike/>
              <w:sz w:val="14"/>
              <w:szCs w:val="14"/>
            </w:rPr>
          </w:pPr>
          <w:r>
            <w:rPr>
              <w:rFonts w:ascii="Arial Narrow" w:hAnsi="Arial Narrow"/>
              <w:b/>
              <w:sz w:val="14"/>
              <w:szCs w:val="14"/>
            </w:rPr>
            <w:t>TBA</w:t>
          </w:r>
        </w:p>
      </w:tc>
      <w:tc>
        <w:tcPr>
          <w:tcW w:w="1418" w:type="dxa"/>
          <w:tcBorders>
            <w:top w:val="single" w:sz="4" w:space="0" w:color="auto"/>
            <w:left w:val="single" w:sz="4" w:space="0" w:color="auto"/>
            <w:bottom w:val="single" w:sz="4" w:space="0" w:color="auto"/>
            <w:right w:val="single" w:sz="4" w:space="0" w:color="auto"/>
          </w:tcBorders>
        </w:tcPr>
        <w:p w:rsidR="00E778ED" w:rsidRPr="008E5E43" w:rsidRDefault="005F5E48" w:rsidP="00676E1F">
          <w:pPr>
            <w:rPr>
              <w:rFonts w:ascii="Arial Narrow" w:hAnsi="Arial Narrow"/>
              <w:b/>
              <w:sz w:val="14"/>
              <w:szCs w:val="14"/>
            </w:rPr>
          </w:pPr>
          <w:r>
            <w:rPr>
              <w:rFonts w:ascii="Arial Narrow" w:hAnsi="Arial Narrow"/>
              <w:b/>
              <w:sz w:val="14"/>
              <w:szCs w:val="14"/>
            </w:rPr>
            <w:t xml:space="preserve">Version </w:t>
          </w:r>
          <w:r w:rsidR="00676E1F">
            <w:rPr>
              <w:rFonts w:ascii="Arial Narrow" w:hAnsi="Arial Narrow"/>
              <w:b/>
              <w:sz w:val="14"/>
              <w:szCs w:val="14"/>
            </w:rPr>
            <w:t>1.0</w:t>
          </w:r>
        </w:p>
      </w:tc>
    </w:tr>
    <w:tr w:rsidR="00E778ED" w:rsidRPr="008E5E43" w:rsidTr="00A21107">
      <w:tc>
        <w:tcPr>
          <w:tcW w:w="1101" w:type="dxa"/>
        </w:tcPr>
        <w:p w:rsidR="00E778ED" w:rsidRPr="008E5E43" w:rsidRDefault="00E778ED" w:rsidP="00E778ED">
          <w:pPr>
            <w:rPr>
              <w:rFonts w:ascii="Arial Narrow" w:hAnsi="Arial Narrow"/>
              <w:b/>
              <w:sz w:val="14"/>
              <w:szCs w:val="14"/>
            </w:rPr>
          </w:pPr>
          <w:r w:rsidRPr="008E5E43">
            <w:rPr>
              <w:rFonts w:ascii="Arial Narrow" w:hAnsi="Arial Narrow"/>
              <w:b/>
              <w:sz w:val="14"/>
              <w:szCs w:val="14"/>
            </w:rPr>
            <w:t xml:space="preserve">Authorised by </w:t>
          </w:r>
        </w:p>
      </w:tc>
      <w:tc>
        <w:tcPr>
          <w:tcW w:w="4677" w:type="dxa"/>
        </w:tcPr>
        <w:p w:rsidR="00E778ED" w:rsidRPr="003A7BF4" w:rsidRDefault="00E778ED" w:rsidP="00676E1F">
          <w:pPr>
            <w:rPr>
              <w:rFonts w:ascii="Arial Narrow" w:hAnsi="Arial Narrow"/>
              <w:b/>
              <w:strike/>
              <w:sz w:val="14"/>
              <w:szCs w:val="14"/>
            </w:rPr>
          </w:pPr>
          <w:r w:rsidRPr="003D40D8">
            <w:rPr>
              <w:rFonts w:ascii="Arial Narrow" w:hAnsi="Arial Narrow"/>
              <w:b/>
              <w:sz w:val="14"/>
              <w:szCs w:val="14"/>
            </w:rPr>
            <w:t xml:space="preserve">Chief Operating Officer </w:t>
          </w:r>
          <w:r w:rsidR="00676E1F">
            <w:rPr>
              <w:rFonts w:ascii="Arial Narrow" w:hAnsi="Arial Narrow"/>
              <w:b/>
              <w:sz w:val="14"/>
              <w:szCs w:val="14"/>
            </w:rPr>
            <w:t>(University Operations)</w:t>
          </w:r>
        </w:p>
      </w:tc>
      <w:tc>
        <w:tcPr>
          <w:tcW w:w="1276" w:type="dxa"/>
        </w:tcPr>
        <w:p w:rsidR="00E778ED" w:rsidRPr="008E5E43" w:rsidRDefault="00E778ED" w:rsidP="00E778ED">
          <w:pPr>
            <w:rPr>
              <w:rFonts w:ascii="Arial Narrow" w:hAnsi="Arial Narrow"/>
              <w:b/>
              <w:sz w:val="14"/>
              <w:szCs w:val="14"/>
            </w:rPr>
          </w:pPr>
          <w:r w:rsidRPr="008E5E43">
            <w:rPr>
              <w:rFonts w:ascii="Arial Narrow" w:hAnsi="Arial Narrow"/>
              <w:b/>
              <w:sz w:val="14"/>
              <w:szCs w:val="14"/>
            </w:rPr>
            <w:t>Review Date:</w:t>
          </w:r>
        </w:p>
      </w:tc>
      <w:tc>
        <w:tcPr>
          <w:tcW w:w="1559" w:type="dxa"/>
          <w:tcBorders>
            <w:right w:val="single" w:sz="4" w:space="0" w:color="auto"/>
          </w:tcBorders>
        </w:tcPr>
        <w:p w:rsidR="00E778ED" w:rsidRPr="001073A4" w:rsidRDefault="00676E1F" w:rsidP="00E778ED">
          <w:pPr>
            <w:rPr>
              <w:rFonts w:ascii="Arial Narrow" w:hAnsi="Arial Narrow"/>
              <w:b/>
              <w:strike/>
              <w:sz w:val="14"/>
              <w:szCs w:val="14"/>
            </w:rPr>
          </w:pPr>
          <w:r>
            <w:rPr>
              <w:rFonts w:ascii="Arial Narrow" w:hAnsi="Arial Narrow"/>
              <w:b/>
              <w:sz w:val="14"/>
              <w:szCs w:val="14"/>
            </w:rPr>
            <w:t>TBA</w:t>
          </w:r>
        </w:p>
      </w:tc>
      <w:tc>
        <w:tcPr>
          <w:tcW w:w="1418" w:type="dxa"/>
          <w:tcBorders>
            <w:top w:val="single" w:sz="4" w:space="0" w:color="auto"/>
            <w:left w:val="single" w:sz="4" w:space="0" w:color="auto"/>
            <w:bottom w:val="single" w:sz="4" w:space="0" w:color="auto"/>
            <w:right w:val="single" w:sz="4" w:space="0" w:color="auto"/>
          </w:tcBorders>
        </w:tcPr>
        <w:p w:rsidR="00E778ED" w:rsidRPr="008E5E43" w:rsidRDefault="00E778ED" w:rsidP="00E778ED">
          <w:pPr>
            <w:pStyle w:val="Footer"/>
            <w:rPr>
              <w:rFonts w:ascii="Arial Narrow" w:hAnsi="Arial Narrow"/>
              <w:b/>
              <w:sz w:val="14"/>
              <w:szCs w:val="14"/>
              <w:lang w:eastAsia="en-AU"/>
            </w:rPr>
          </w:pPr>
          <w:r w:rsidRPr="008E5E43">
            <w:rPr>
              <w:rFonts w:ascii="Arial Narrow" w:hAnsi="Arial Narrow"/>
              <w:b/>
              <w:sz w:val="14"/>
              <w:szCs w:val="14"/>
              <w:lang w:eastAsia="en-AU"/>
            </w:rPr>
            <w:t xml:space="preserve">Page </w:t>
          </w:r>
          <w:r w:rsidRPr="008E5E43">
            <w:rPr>
              <w:rStyle w:val="PageNumber"/>
              <w:rFonts w:ascii="Arial Narrow" w:hAnsi="Arial Narrow"/>
              <w:b/>
              <w:sz w:val="14"/>
              <w:szCs w:val="14"/>
              <w:lang w:eastAsia="en-AU"/>
            </w:rPr>
            <w:fldChar w:fldCharType="begin"/>
          </w:r>
          <w:r w:rsidRPr="008E5E43">
            <w:rPr>
              <w:rStyle w:val="PageNumber"/>
              <w:rFonts w:ascii="Arial Narrow" w:hAnsi="Arial Narrow"/>
              <w:b/>
              <w:sz w:val="14"/>
              <w:szCs w:val="14"/>
              <w:lang w:eastAsia="en-AU"/>
            </w:rPr>
            <w:instrText xml:space="preserve"> PAGE </w:instrText>
          </w:r>
          <w:r w:rsidRPr="008E5E43">
            <w:rPr>
              <w:rStyle w:val="PageNumber"/>
              <w:rFonts w:ascii="Arial Narrow" w:hAnsi="Arial Narrow"/>
              <w:b/>
              <w:sz w:val="14"/>
              <w:szCs w:val="14"/>
              <w:lang w:eastAsia="en-AU"/>
            </w:rPr>
            <w:fldChar w:fldCharType="separate"/>
          </w:r>
          <w:r w:rsidR="00EF7F2C">
            <w:rPr>
              <w:rStyle w:val="PageNumber"/>
              <w:rFonts w:ascii="Arial Narrow" w:hAnsi="Arial Narrow"/>
              <w:b/>
              <w:noProof/>
              <w:sz w:val="14"/>
              <w:szCs w:val="14"/>
              <w:lang w:eastAsia="en-AU"/>
            </w:rPr>
            <w:t>5</w:t>
          </w:r>
          <w:r w:rsidRPr="008E5E43">
            <w:rPr>
              <w:rStyle w:val="PageNumber"/>
              <w:rFonts w:ascii="Arial Narrow" w:hAnsi="Arial Narrow"/>
              <w:b/>
              <w:sz w:val="14"/>
              <w:szCs w:val="14"/>
              <w:lang w:eastAsia="en-AU"/>
            </w:rPr>
            <w:fldChar w:fldCharType="end"/>
          </w:r>
          <w:r w:rsidRPr="008E5E43">
            <w:rPr>
              <w:rStyle w:val="PageNumber"/>
              <w:rFonts w:ascii="Arial Narrow" w:hAnsi="Arial Narrow"/>
              <w:b/>
              <w:sz w:val="14"/>
              <w:szCs w:val="14"/>
              <w:lang w:eastAsia="en-AU"/>
            </w:rPr>
            <w:t xml:space="preserve"> of </w:t>
          </w:r>
          <w:r w:rsidRPr="008E5E43">
            <w:rPr>
              <w:rStyle w:val="PageNumber"/>
              <w:rFonts w:ascii="Arial Narrow" w:hAnsi="Arial Narrow"/>
              <w:b/>
              <w:sz w:val="14"/>
              <w:szCs w:val="14"/>
              <w:lang w:eastAsia="en-AU"/>
            </w:rPr>
            <w:fldChar w:fldCharType="begin"/>
          </w:r>
          <w:r w:rsidRPr="008E5E43">
            <w:rPr>
              <w:rStyle w:val="PageNumber"/>
              <w:rFonts w:ascii="Arial Narrow" w:hAnsi="Arial Narrow"/>
              <w:b/>
              <w:sz w:val="14"/>
              <w:szCs w:val="14"/>
              <w:lang w:eastAsia="en-AU"/>
            </w:rPr>
            <w:instrText xml:space="preserve"> NUMPAGES </w:instrText>
          </w:r>
          <w:r w:rsidRPr="008E5E43">
            <w:rPr>
              <w:rStyle w:val="PageNumber"/>
              <w:rFonts w:ascii="Arial Narrow" w:hAnsi="Arial Narrow"/>
              <w:b/>
              <w:sz w:val="14"/>
              <w:szCs w:val="14"/>
              <w:lang w:eastAsia="en-AU"/>
            </w:rPr>
            <w:fldChar w:fldCharType="separate"/>
          </w:r>
          <w:r w:rsidR="00EF7F2C">
            <w:rPr>
              <w:rStyle w:val="PageNumber"/>
              <w:rFonts w:ascii="Arial Narrow" w:hAnsi="Arial Narrow"/>
              <w:b/>
              <w:noProof/>
              <w:sz w:val="14"/>
              <w:szCs w:val="14"/>
              <w:lang w:eastAsia="en-AU"/>
            </w:rPr>
            <w:t>5</w:t>
          </w:r>
          <w:r w:rsidRPr="008E5E43">
            <w:rPr>
              <w:rStyle w:val="PageNumber"/>
              <w:rFonts w:ascii="Arial Narrow" w:hAnsi="Arial Narrow"/>
              <w:b/>
              <w:sz w:val="14"/>
              <w:szCs w:val="14"/>
              <w:lang w:eastAsia="en-AU"/>
            </w:rPr>
            <w:fldChar w:fldCharType="end"/>
          </w:r>
        </w:p>
      </w:tc>
    </w:tr>
    <w:tr w:rsidR="00140488" w:rsidRPr="008E5E43" w:rsidTr="00C049E7">
      <w:tc>
        <w:tcPr>
          <w:tcW w:w="1101" w:type="dxa"/>
        </w:tcPr>
        <w:p w:rsidR="00140488" w:rsidRPr="008E5E43" w:rsidRDefault="00140488" w:rsidP="00BC614E">
          <w:pPr>
            <w:rPr>
              <w:rFonts w:ascii="Arial Narrow" w:hAnsi="Arial Narrow"/>
              <w:b/>
              <w:sz w:val="14"/>
              <w:szCs w:val="14"/>
            </w:rPr>
          </w:pPr>
          <w:r w:rsidRPr="008E5E43">
            <w:rPr>
              <w:rFonts w:ascii="Arial Narrow" w:hAnsi="Arial Narrow"/>
              <w:b/>
              <w:sz w:val="14"/>
              <w:szCs w:val="14"/>
            </w:rPr>
            <w:t>Warning</w:t>
          </w:r>
        </w:p>
      </w:tc>
      <w:tc>
        <w:tcPr>
          <w:tcW w:w="8930" w:type="dxa"/>
          <w:gridSpan w:val="4"/>
          <w:tcBorders>
            <w:right w:val="single" w:sz="4" w:space="0" w:color="auto"/>
          </w:tcBorders>
        </w:tcPr>
        <w:p w:rsidR="00140488" w:rsidRPr="008E5E43" w:rsidRDefault="00140488" w:rsidP="00BC614E">
          <w:pPr>
            <w:pStyle w:val="Footer"/>
            <w:rPr>
              <w:rFonts w:ascii="Arial Narrow" w:hAnsi="Arial Narrow"/>
              <w:b/>
              <w:sz w:val="14"/>
              <w:szCs w:val="14"/>
              <w:lang w:eastAsia="en-AU"/>
            </w:rPr>
          </w:pPr>
          <w:r w:rsidRPr="008E5E43">
            <w:rPr>
              <w:rFonts w:ascii="Arial Narrow" w:hAnsi="Arial Narrow"/>
              <w:b/>
              <w:sz w:val="14"/>
              <w:szCs w:val="14"/>
              <w:lang w:eastAsia="en-AU"/>
            </w:rPr>
            <w:t>This process is uncontrolled when printed.  The current version of this document is available on the HSW Website.</w:t>
          </w:r>
        </w:p>
      </w:tc>
    </w:tr>
  </w:tbl>
  <w:p w:rsidR="00140488" w:rsidRDefault="00140488" w:rsidP="00D8543C">
    <w:pPr>
      <w:pStyle w:val="Caption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F1" w:rsidRDefault="00BD4FF1">
    <w:pPr>
      <w:pStyle w:val="Footer"/>
    </w:pPr>
    <w:r>
      <w:rPr>
        <w:noProof/>
        <w:lang w:eastAsia="en-AU"/>
      </w:rPr>
      <w:drawing>
        <wp:inline distT="0" distB="0" distL="0" distR="0" wp14:anchorId="5827A535" wp14:editId="03F9D952">
          <wp:extent cx="6122035" cy="383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383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B1" w:rsidRDefault="00F36DB1" w:rsidP="00734DEC">
      <w:r>
        <w:separator/>
      </w:r>
    </w:p>
  </w:footnote>
  <w:footnote w:type="continuationSeparator" w:id="0">
    <w:p w:rsidR="00F36DB1" w:rsidRDefault="00F36DB1" w:rsidP="0073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98"/>
    </w:tblGrid>
    <w:tr w:rsidR="00140488" w:rsidTr="00DB6A80">
      <w:tc>
        <w:tcPr>
          <w:tcW w:w="4997" w:type="dxa"/>
        </w:tcPr>
        <w:p w:rsidR="00140488" w:rsidRDefault="00140488" w:rsidP="00DB6A80">
          <w:pPr>
            <w:pStyle w:val="Header"/>
            <w:rPr>
              <w:rFonts w:ascii="Arial Narrow" w:hAnsi="Arial Narrow"/>
              <w:b/>
              <w:sz w:val="20"/>
              <w:szCs w:val="20"/>
            </w:rPr>
          </w:pPr>
        </w:p>
        <w:p w:rsidR="00140488" w:rsidRDefault="00140488" w:rsidP="00DB6A80">
          <w:pPr>
            <w:pStyle w:val="Header"/>
            <w:rPr>
              <w:rFonts w:ascii="Arial Narrow" w:hAnsi="Arial Narrow"/>
              <w:b/>
              <w:sz w:val="20"/>
              <w:szCs w:val="20"/>
            </w:rPr>
          </w:pPr>
          <w:r w:rsidRPr="00791EFF">
            <w:rPr>
              <w:rFonts w:ascii="Arial Narrow" w:hAnsi="Arial Narrow"/>
              <w:b/>
              <w:sz w:val="20"/>
              <w:szCs w:val="20"/>
            </w:rPr>
            <w:t>HSW Handbook</w:t>
          </w:r>
          <w:r>
            <w:rPr>
              <w:rFonts w:ascii="Arial Narrow" w:hAnsi="Arial Narrow"/>
              <w:b/>
              <w:sz w:val="20"/>
              <w:szCs w:val="20"/>
            </w:rPr>
            <w:t xml:space="preserve">       </w:t>
          </w:r>
        </w:p>
      </w:tc>
      <w:tc>
        <w:tcPr>
          <w:tcW w:w="4998" w:type="dxa"/>
        </w:tcPr>
        <w:p w:rsidR="00140488" w:rsidRDefault="00140488" w:rsidP="00DB6A80">
          <w:pPr>
            <w:pStyle w:val="Header"/>
            <w:jc w:val="right"/>
            <w:rPr>
              <w:rFonts w:ascii="Arial Narrow" w:hAnsi="Arial Narrow"/>
              <w:b/>
              <w:sz w:val="20"/>
              <w:szCs w:val="20"/>
            </w:rPr>
          </w:pPr>
          <w:r>
            <w:rPr>
              <w:noProof/>
              <w:lang w:eastAsia="en-AU"/>
            </w:rPr>
            <w:drawing>
              <wp:inline distT="0" distB="0" distL="0" distR="0" wp14:anchorId="0D27D421" wp14:editId="4C01B78D">
                <wp:extent cx="846331" cy="259080"/>
                <wp:effectExtent l="0" t="0" r="0" b="7620"/>
                <wp:docPr id="43"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rsidR="00140488" w:rsidRDefault="00140488" w:rsidP="00DB6A80">
    <w:pPr>
      <w:pStyle w:val="Header"/>
    </w:pPr>
    <w:r>
      <w:rPr>
        <w:noProof/>
        <w:lang w:eastAsia="en-AU"/>
      </w:rPr>
      <mc:AlternateContent>
        <mc:Choice Requires="wps">
          <w:drawing>
            <wp:anchor distT="0" distB="0" distL="114300" distR="114300" simplePos="0" relativeHeight="251673088" behindDoc="0" locked="0" layoutInCell="1" allowOverlap="1" wp14:anchorId="78EB7396" wp14:editId="7BBE39C0">
              <wp:simplePos x="0" y="0"/>
              <wp:positionH relativeFrom="column">
                <wp:posOffset>19380</wp:posOffset>
              </wp:positionH>
              <wp:positionV relativeFrom="paragraph">
                <wp:posOffset>96133</wp:posOffset>
              </wp:positionV>
              <wp:extent cx="6209969" cy="0"/>
              <wp:effectExtent l="0" t="0" r="19685" b="19050"/>
              <wp:wrapNone/>
              <wp:docPr id="23" name="Straight Connector 23"/>
              <wp:cNvGraphicFramePr/>
              <a:graphic xmlns:a="http://schemas.openxmlformats.org/drawingml/2006/main">
                <a:graphicData uri="http://schemas.microsoft.com/office/word/2010/wordprocessingShape">
                  <wps:wsp>
                    <wps:cNvCnPr/>
                    <wps:spPr>
                      <a:xfrm>
                        <a:off x="0" y="0"/>
                        <a:ext cx="6209969"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9481DE" id="Straight Connector 23"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55pt,7.55pt" to="49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0wwEAANYDAAAOAAAAZHJzL2Uyb0RvYy54bWysU02P0zAQvSPxHyzfqdMiKho13UNXcEFQ&#10;sewP8DrjxpK/NDZN+u8Zu212BUgIxMWxPfPezBu/bO8mZ9kJMJngO75cNJyBV6E3/tjxx28f3rzn&#10;LGXpe2mDh46fIfG73etX2zG2sApDsD0gIxKf2jF2fMg5tkIkNYCTaREieArqgE5mOuJR9ChHYndW&#10;rJpmLcaAfcSgICW6vb8E+a7yaw0qf9E6QWa249RbrivW9amsYreV7RFlHIy6tiH/oQsnjaeiM9W9&#10;zJJ9R/MLlTMKQwo6L1RwImhtFFQNpGbZ/KTmYZARqhYaTorzmNL/o1WfTwdkpu/46i1nXjp6o4eM&#10;0hyHzPbBe5pgQEZBmtQYU0uAvT/g9ZTiAYvsSaMrXxLEpjrd8zxdmDJTdLleNZvNesOZusXEMzBi&#10;yh8hOFY2HbfGF+GyladPKVMxSr2llGvr2Uh22zTv6hOK0tmll7rLZwuXtK+gSR1VX1a66ivYW2Qn&#10;SY6QSoHPy6KNClhP2QWmjbUzsPkz8JpfoFA99zfgGVErB59nsDM+4O+q5+nWsr7kU/svdJftU+jP&#10;9ZVqgMxTFV6NXtz58lzhz7/j7gcAAAD//wMAUEsDBBQABgAIAAAAIQAS4Hf43QAAAAcBAAAPAAAA&#10;ZHJzL2Rvd25yZXYueG1sTI9BT8JAEIXvJvyHzZh4k20xCtZuiSEhJkYOIHheuuO20p1tugut/nqH&#10;eMDTZN57efNNPh9cI07YhdqTgnScgEAqvanJKti+L29nIELUZHTjCRV8Y4B5MbrKdWZ8T2s8baIV&#10;XEIh0wqqGNtMylBW6HQY+xaJvU/fOR157aw0ne653DVykiQP0uma+EKlW1xUWB42R6dg8TF96+2K&#10;Xn+29Qsu11+7iV3tlLq5Hp6fQEQc4iUMZ3xGh4KZ9v5IJohGwV3KQZbvebL9OEv5tf2fIItc/ucv&#10;fgEAAP//AwBQSwECLQAUAAYACAAAACEAtoM4kv4AAADhAQAAEwAAAAAAAAAAAAAAAAAAAAAAW0Nv&#10;bnRlbnRfVHlwZXNdLnhtbFBLAQItABQABgAIAAAAIQA4/SH/1gAAAJQBAAALAAAAAAAAAAAAAAAA&#10;AC8BAABfcmVscy8ucmVsc1BLAQItABQABgAIAAAAIQD+RSC0wwEAANYDAAAOAAAAAAAAAAAAAAAA&#10;AC4CAABkcnMvZTJvRG9jLnhtbFBLAQItABQABgAIAAAAIQAS4Hf43QAAAAcBAAAPAAAAAAAAAAAA&#10;AAAAAB0EAABkcnMvZG93bnJldi54bWxQSwUGAAAAAAQABADzAAAAJwU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D86"/>
      <w:tblLayout w:type="fixed"/>
      <w:tblLook w:val="04A0" w:firstRow="1" w:lastRow="0" w:firstColumn="1" w:lastColumn="0" w:noHBand="0" w:noVBand="1"/>
    </w:tblPr>
    <w:tblGrid>
      <w:gridCol w:w="3114"/>
      <w:gridCol w:w="7376"/>
      <w:gridCol w:w="283"/>
    </w:tblGrid>
    <w:tr w:rsidR="00DE4E4F" w:rsidTr="00826A6D">
      <w:trPr>
        <w:trHeight w:val="1846"/>
      </w:trPr>
      <w:tc>
        <w:tcPr>
          <w:tcW w:w="3114" w:type="dxa"/>
          <w:shd w:val="clear" w:color="auto" w:fill="004D86"/>
        </w:tcPr>
        <w:p w:rsidR="00DE4E4F" w:rsidRPr="00F43960" w:rsidRDefault="00DE4E4F" w:rsidP="00DE4E4F">
          <w:pPr>
            <w:rPr>
              <w:noProof/>
              <w:sz w:val="8"/>
              <w:szCs w:val="8"/>
              <w:lang w:eastAsia="en-AU"/>
            </w:rPr>
          </w:pPr>
        </w:p>
        <w:p w:rsidR="00DE4E4F" w:rsidRDefault="00DE4E4F" w:rsidP="00DE4E4F">
          <w:pPr>
            <w:rPr>
              <w:noProof/>
              <w:lang w:eastAsia="en-AU"/>
            </w:rPr>
          </w:pPr>
          <w:r>
            <w:rPr>
              <w:noProof/>
              <w:lang w:eastAsia="en-AU"/>
            </w:rPr>
            <w:drawing>
              <wp:inline distT="0" distB="0" distL="0" distR="0" wp14:anchorId="4917F7B6" wp14:editId="3786DD21">
                <wp:extent cx="1555080" cy="109093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7097" cy="1092345"/>
                        </a:xfrm>
                        <a:prstGeom prst="rect">
                          <a:avLst/>
                        </a:prstGeom>
                      </pic:spPr>
                    </pic:pic>
                  </a:graphicData>
                </a:graphic>
              </wp:inline>
            </w:drawing>
          </w:r>
        </w:p>
        <w:p w:rsidR="00DE4E4F" w:rsidRDefault="00DE4E4F" w:rsidP="00DE4E4F"/>
      </w:tc>
      <w:tc>
        <w:tcPr>
          <w:tcW w:w="7376" w:type="dxa"/>
          <w:shd w:val="clear" w:color="auto" w:fill="005696"/>
        </w:tcPr>
        <w:p w:rsidR="00DE4E4F" w:rsidRDefault="00DE4E4F" w:rsidP="00DE4E4F">
          <w:pPr>
            <w:shd w:val="clear" w:color="auto" w:fill="005696"/>
          </w:pPr>
        </w:p>
        <w:p w:rsidR="00DE4E4F" w:rsidRPr="00A91B49" w:rsidRDefault="00DE4E4F" w:rsidP="00DE4E4F">
          <w:pPr>
            <w:shd w:val="clear" w:color="auto" w:fill="005696"/>
            <w:jc w:val="right"/>
            <w:rPr>
              <w:rFonts w:ascii="Arial Rounded MT Bold" w:hAnsi="Arial Rounded MT Bold"/>
              <w:b/>
              <w:color w:val="FFFFFF" w:themeColor="background1"/>
              <w:sz w:val="28"/>
              <w:szCs w:val="28"/>
            </w:rPr>
          </w:pPr>
        </w:p>
        <w:p w:rsidR="00DE4E4F" w:rsidRPr="00A91B49" w:rsidRDefault="00DE4E4F" w:rsidP="00DE4E4F">
          <w:pPr>
            <w:shd w:val="clear" w:color="auto" w:fill="005696"/>
            <w:jc w:val="right"/>
            <w:rPr>
              <w:rFonts w:ascii="Arial Black" w:hAnsi="Arial Black"/>
              <w:b/>
              <w:color w:val="FFFFFF" w:themeColor="background1"/>
              <w:sz w:val="28"/>
              <w:szCs w:val="28"/>
            </w:rPr>
          </w:pPr>
          <w:r w:rsidRPr="00A91B49">
            <w:rPr>
              <w:rFonts w:ascii="Arial Black" w:hAnsi="Arial Black"/>
              <w:b/>
              <w:color w:val="FFFFFF" w:themeColor="background1"/>
              <w:sz w:val="28"/>
              <w:szCs w:val="28"/>
            </w:rPr>
            <w:t>Human Resources – HSW Handbook</w:t>
          </w:r>
        </w:p>
        <w:p w:rsidR="00DE4E4F" w:rsidRDefault="00DE4E4F" w:rsidP="00DE4E4F">
          <w:pPr>
            <w:shd w:val="clear" w:color="auto" w:fill="005696"/>
            <w:jc w:val="right"/>
            <w:rPr>
              <w:rFonts w:ascii="Arial Rounded MT Bold" w:hAnsi="Arial Rounded MT Bold"/>
              <w:b/>
              <w:color w:val="FFFFFF" w:themeColor="background1"/>
            </w:rPr>
          </w:pPr>
        </w:p>
        <w:p w:rsidR="00DE4E4F" w:rsidRDefault="00DE4E4F" w:rsidP="00DE4E4F">
          <w:pPr>
            <w:shd w:val="clear" w:color="auto" w:fill="005696"/>
            <w:jc w:val="right"/>
            <w:rPr>
              <w:rFonts w:ascii="Arial Rounded MT Bold" w:hAnsi="Arial Rounded MT Bold"/>
              <w:b/>
              <w:color w:val="FFFFFF" w:themeColor="background1"/>
            </w:rPr>
          </w:pPr>
        </w:p>
        <w:p w:rsidR="00DE4E4F" w:rsidRPr="00705348" w:rsidRDefault="00DE4E4F" w:rsidP="00DE4E4F">
          <w:pPr>
            <w:shd w:val="clear" w:color="auto" w:fill="005696"/>
            <w:jc w:val="right"/>
            <w:rPr>
              <w:rFonts w:ascii="Arial Rounded MT Bold" w:hAnsi="Arial Rounded MT Bold"/>
              <w:b/>
            </w:rPr>
          </w:pPr>
          <w:r>
            <w:rPr>
              <w:rFonts w:ascii="Arial Black" w:hAnsi="Arial Black"/>
              <w:b/>
              <w:color w:val="FFFFFF" w:themeColor="background1"/>
              <w:sz w:val="36"/>
              <w:szCs w:val="36"/>
            </w:rPr>
            <w:t>Alcohol and drug management in higher risk workplaces</w:t>
          </w:r>
        </w:p>
      </w:tc>
      <w:tc>
        <w:tcPr>
          <w:tcW w:w="283" w:type="dxa"/>
          <w:tcBorders>
            <w:right w:val="single" w:sz="4" w:space="0" w:color="auto"/>
          </w:tcBorders>
          <w:shd w:val="clear" w:color="auto" w:fill="005696"/>
        </w:tcPr>
        <w:p w:rsidR="00DE4E4F" w:rsidRDefault="00DE4E4F" w:rsidP="00DE4E4F">
          <w:pPr>
            <w:spacing w:after="160"/>
            <w:rPr>
              <w:rFonts w:ascii="Arial Rounded MT Bold" w:hAnsi="Arial Rounded MT Bold"/>
              <w:b/>
            </w:rPr>
          </w:pPr>
        </w:p>
        <w:p w:rsidR="00DE4E4F" w:rsidRPr="00705348" w:rsidRDefault="00DE4E4F" w:rsidP="00DE4E4F">
          <w:pPr>
            <w:shd w:val="clear" w:color="auto" w:fill="005696"/>
            <w:jc w:val="right"/>
            <w:rPr>
              <w:rFonts w:ascii="Arial Rounded MT Bold" w:hAnsi="Arial Rounded MT Bold"/>
              <w:b/>
            </w:rPr>
          </w:pPr>
        </w:p>
      </w:tc>
    </w:tr>
    <w:tr w:rsidR="00DE4E4F" w:rsidTr="00826A6D">
      <w:trPr>
        <w:trHeight w:val="386"/>
      </w:trPr>
      <w:tc>
        <w:tcPr>
          <w:tcW w:w="10490" w:type="dxa"/>
          <w:gridSpan w:val="2"/>
          <w:shd w:val="clear" w:color="auto" w:fill="004D86"/>
        </w:tcPr>
        <w:p w:rsidR="00DE4E4F" w:rsidRDefault="00DE4E4F" w:rsidP="00DE4E4F"/>
      </w:tc>
      <w:tc>
        <w:tcPr>
          <w:tcW w:w="283" w:type="dxa"/>
          <w:tcBorders>
            <w:right w:val="single" w:sz="4" w:space="0" w:color="auto"/>
          </w:tcBorders>
          <w:shd w:val="clear" w:color="auto" w:fill="004D86"/>
        </w:tcPr>
        <w:p w:rsidR="00DE4E4F" w:rsidRDefault="00DE4E4F" w:rsidP="00DE4E4F"/>
      </w:tc>
    </w:tr>
  </w:tbl>
  <w:p w:rsidR="00140488" w:rsidRDefault="0014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D58"/>
    <w:multiLevelType w:val="hybridMultilevel"/>
    <w:tmpl w:val="7A36CC4A"/>
    <w:lvl w:ilvl="0" w:tplc="B0289E7C">
      <w:start w:val="1"/>
      <w:numFmt w:val="bullet"/>
      <w:lvlText w:val=""/>
      <w:lvlJc w:val="left"/>
      <w:pPr>
        <w:ind w:left="360" w:hanging="360"/>
      </w:pPr>
      <w:rPr>
        <w:rFonts w:ascii="Wingdings" w:hAnsi="Wingdings" w:hint="default"/>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3F07B0"/>
    <w:multiLevelType w:val="hybridMultilevel"/>
    <w:tmpl w:val="1B1ED270"/>
    <w:lvl w:ilvl="0" w:tplc="B0289E7C">
      <w:start w:val="1"/>
      <w:numFmt w:val="bullet"/>
      <w:lvlText w:val=""/>
      <w:lvlJc w:val="left"/>
      <w:pPr>
        <w:ind w:left="360" w:hanging="360"/>
      </w:pPr>
      <w:rPr>
        <w:rFonts w:ascii="Wingdings" w:hAnsi="Wingdings" w:hint="default"/>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BA4FF8"/>
    <w:multiLevelType w:val="hybridMultilevel"/>
    <w:tmpl w:val="E8105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260F12"/>
    <w:multiLevelType w:val="hybridMultilevel"/>
    <w:tmpl w:val="7C08B99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0B0CD0"/>
    <w:multiLevelType w:val="hybridMultilevel"/>
    <w:tmpl w:val="4F40B67E"/>
    <w:lvl w:ilvl="0" w:tplc="B0289E7C">
      <w:start w:val="1"/>
      <w:numFmt w:val="bullet"/>
      <w:lvlText w:val=""/>
      <w:lvlJc w:val="left"/>
      <w:pPr>
        <w:ind w:left="360" w:hanging="360"/>
      </w:pPr>
      <w:rPr>
        <w:rFonts w:ascii="Wingdings" w:hAnsi="Wingdings" w:hint="default"/>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C45699"/>
    <w:multiLevelType w:val="hybridMultilevel"/>
    <w:tmpl w:val="D58E6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34B9B"/>
    <w:multiLevelType w:val="hybridMultilevel"/>
    <w:tmpl w:val="9CDE6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5D04C8"/>
    <w:multiLevelType w:val="hybridMultilevel"/>
    <w:tmpl w:val="2E74A14E"/>
    <w:lvl w:ilvl="0" w:tplc="B0289E7C">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3A4760"/>
    <w:multiLevelType w:val="hybridMultilevel"/>
    <w:tmpl w:val="C2640B30"/>
    <w:lvl w:ilvl="0" w:tplc="0C090015">
      <w:start w:val="1"/>
      <w:numFmt w:val="upperLetter"/>
      <w:lvlText w:val="%1."/>
      <w:lvlJc w:val="left"/>
      <w:pPr>
        <w:ind w:left="360" w:hanging="360"/>
      </w:pPr>
      <w:rPr>
        <w:rFonts w:hint="default"/>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92759C"/>
    <w:multiLevelType w:val="hybridMultilevel"/>
    <w:tmpl w:val="20409112"/>
    <w:lvl w:ilvl="0" w:tplc="03CA96A6">
      <w:start w:val="1"/>
      <w:numFmt w:val="bullet"/>
      <w:lvlText w:val=""/>
      <w:lvlJc w:val="left"/>
      <w:pPr>
        <w:tabs>
          <w:tab w:val="num" w:pos="360"/>
        </w:tabs>
        <w:ind w:left="360" w:hanging="360"/>
      </w:pPr>
      <w:rPr>
        <w:rFonts w:ascii="Symbol" w:hAnsi="Symbol"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945A0"/>
    <w:multiLevelType w:val="hybridMultilevel"/>
    <w:tmpl w:val="DA3CC83C"/>
    <w:lvl w:ilvl="0" w:tplc="5B9A915A">
      <w:start w:val="1"/>
      <w:numFmt w:val="bullet"/>
      <w:lvlText w:val=""/>
      <w:lvlJc w:val="left"/>
      <w:pPr>
        <w:ind w:left="-1040" w:hanging="360"/>
      </w:pPr>
      <w:rPr>
        <w:rFonts w:ascii="Wingdings" w:hAnsi="Wingdings" w:hint="default"/>
        <w:color w:val="auto"/>
        <w:sz w:val="16"/>
        <w:szCs w:val="16"/>
      </w:rPr>
    </w:lvl>
    <w:lvl w:ilvl="1" w:tplc="0C090003">
      <w:start w:val="1"/>
      <w:numFmt w:val="bullet"/>
      <w:lvlText w:val="o"/>
      <w:lvlJc w:val="left"/>
      <w:pPr>
        <w:ind w:left="-320" w:hanging="360"/>
      </w:pPr>
      <w:rPr>
        <w:rFonts w:ascii="Courier New" w:hAnsi="Courier New" w:cs="Courier New" w:hint="default"/>
      </w:rPr>
    </w:lvl>
    <w:lvl w:ilvl="2" w:tplc="5B9A915A">
      <w:start w:val="1"/>
      <w:numFmt w:val="bullet"/>
      <w:lvlText w:val=""/>
      <w:lvlJc w:val="left"/>
      <w:pPr>
        <w:ind w:left="400" w:hanging="360"/>
      </w:pPr>
      <w:rPr>
        <w:rFonts w:ascii="Wingdings" w:hAnsi="Wingdings" w:hint="default"/>
        <w:color w:val="auto"/>
        <w:sz w:val="16"/>
        <w:szCs w:val="16"/>
      </w:rPr>
    </w:lvl>
    <w:lvl w:ilvl="3" w:tplc="0C090001">
      <w:start w:val="1"/>
      <w:numFmt w:val="bullet"/>
      <w:lvlText w:val=""/>
      <w:lvlJc w:val="left"/>
      <w:pPr>
        <w:ind w:left="1120" w:hanging="360"/>
      </w:pPr>
      <w:rPr>
        <w:rFonts w:ascii="Symbol" w:hAnsi="Symbol" w:hint="default"/>
      </w:rPr>
    </w:lvl>
    <w:lvl w:ilvl="4" w:tplc="0C090003" w:tentative="1">
      <w:start w:val="1"/>
      <w:numFmt w:val="bullet"/>
      <w:lvlText w:val="o"/>
      <w:lvlJc w:val="left"/>
      <w:pPr>
        <w:ind w:left="1840" w:hanging="360"/>
      </w:pPr>
      <w:rPr>
        <w:rFonts w:ascii="Courier New" w:hAnsi="Courier New" w:cs="Courier New" w:hint="default"/>
      </w:rPr>
    </w:lvl>
    <w:lvl w:ilvl="5" w:tplc="0C090005" w:tentative="1">
      <w:start w:val="1"/>
      <w:numFmt w:val="bullet"/>
      <w:lvlText w:val=""/>
      <w:lvlJc w:val="left"/>
      <w:pPr>
        <w:ind w:left="2560" w:hanging="360"/>
      </w:pPr>
      <w:rPr>
        <w:rFonts w:ascii="Wingdings" w:hAnsi="Wingdings" w:hint="default"/>
      </w:rPr>
    </w:lvl>
    <w:lvl w:ilvl="6" w:tplc="0C090001" w:tentative="1">
      <w:start w:val="1"/>
      <w:numFmt w:val="bullet"/>
      <w:lvlText w:val=""/>
      <w:lvlJc w:val="left"/>
      <w:pPr>
        <w:ind w:left="3280" w:hanging="360"/>
      </w:pPr>
      <w:rPr>
        <w:rFonts w:ascii="Symbol" w:hAnsi="Symbol" w:hint="default"/>
      </w:rPr>
    </w:lvl>
    <w:lvl w:ilvl="7" w:tplc="0C090003" w:tentative="1">
      <w:start w:val="1"/>
      <w:numFmt w:val="bullet"/>
      <w:lvlText w:val="o"/>
      <w:lvlJc w:val="left"/>
      <w:pPr>
        <w:ind w:left="4000" w:hanging="360"/>
      </w:pPr>
      <w:rPr>
        <w:rFonts w:ascii="Courier New" w:hAnsi="Courier New" w:cs="Courier New" w:hint="default"/>
      </w:rPr>
    </w:lvl>
    <w:lvl w:ilvl="8" w:tplc="0C090005" w:tentative="1">
      <w:start w:val="1"/>
      <w:numFmt w:val="bullet"/>
      <w:lvlText w:val=""/>
      <w:lvlJc w:val="left"/>
      <w:pPr>
        <w:ind w:left="4720" w:hanging="360"/>
      </w:pPr>
      <w:rPr>
        <w:rFonts w:ascii="Wingdings" w:hAnsi="Wingdings" w:hint="default"/>
      </w:rPr>
    </w:lvl>
  </w:abstractNum>
  <w:abstractNum w:abstractNumId="11" w15:restartNumberingAfterBreak="0">
    <w:nsid w:val="1B9D1756"/>
    <w:multiLevelType w:val="hybridMultilevel"/>
    <w:tmpl w:val="E3CA5C98"/>
    <w:lvl w:ilvl="0" w:tplc="673CDA8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BAF45D5"/>
    <w:multiLevelType w:val="hybridMultilevel"/>
    <w:tmpl w:val="E83831F0"/>
    <w:lvl w:ilvl="0" w:tplc="B0289E7C">
      <w:start w:val="1"/>
      <w:numFmt w:val="bullet"/>
      <w:lvlText w:val=""/>
      <w:lvlJc w:val="left"/>
      <w:pPr>
        <w:ind w:left="360" w:hanging="360"/>
      </w:pPr>
      <w:rPr>
        <w:rFonts w:ascii="Wingdings" w:hAnsi="Wingdings" w:hint="default"/>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271D15"/>
    <w:multiLevelType w:val="hybridMultilevel"/>
    <w:tmpl w:val="E4D2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668A3"/>
    <w:multiLevelType w:val="hybridMultilevel"/>
    <w:tmpl w:val="0EB81312"/>
    <w:lvl w:ilvl="0" w:tplc="B0289E7C">
      <w:start w:val="1"/>
      <w:numFmt w:val="bullet"/>
      <w:lvlText w:val=""/>
      <w:lvlJc w:val="left"/>
      <w:pPr>
        <w:ind w:left="360" w:hanging="360"/>
      </w:pPr>
      <w:rPr>
        <w:rFonts w:ascii="Wingdings" w:hAnsi="Wingdings" w:hint="default"/>
        <w:color w:val="auto"/>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22054D"/>
    <w:multiLevelType w:val="hybridMultilevel"/>
    <w:tmpl w:val="2F9A8D82"/>
    <w:lvl w:ilvl="0" w:tplc="6A4E885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1A3CBD"/>
    <w:multiLevelType w:val="hybridMultilevel"/>
    <w:tmpl w:val="D05284AC"/>
    <w:lvl w:ilvl="0" w:tplc="40FEB666">
      <w:start w:val="1"/>
      <w:numFmt w:val="bullet"/>
      <w:pStyle w:val="ColorfulList-Accent11"/>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B5526"/>
    <w:multiLevelType w:val="hybridMultilevel"/>
    <w:tmpl w:val="A8EE2C10"/>
    <w:lvl w:ilvl="0" w:tplc="0C090019">
      <w:start w:val="1"/>
      <w:numFmt w:val="lowerLetter"/>
      <w:lvlText w:val="%1."/>
      <w:lvlJc w:val="left"/>
      <w:pPr>
        <w:ind w:left="360" w:hanging="360"/>
      </w:pPr>
      <w:rPr>
        <w:rFonts w:hint="default"/>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803CED"/>
    <w:multiLevelType w:val="hybridMultilevel"/>
    <w:tmpl w:val="BCC8E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1A6BA4"/>
    <w:multiLevelType w:val="hybridMultilevel"/>
    <w:tmpl w:val="AD843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0D4915"/>
    <w:multiLevelType w:val="hybridMultilevel"/>
    <w:tmpl w:val="D5E2E170"/>
    <w:lvl w:ilvl="0" w:tplc="B0289E7C">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A93762"/>
    <w:multiLevelType w:val="hybridMultilevel"/>
    <w:tmpl w:val="90B625C6"/>
    <w:lvl w:ilvl="0" w:tplc="0C090001">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117C4F"/>
    <w:multiLevelType w:val="hybridMultilevel"/>
    <w:tmpl w:val="04A6CF3E"/>
    <w:lvl w:ilvl="0" w:tplc="B0289E7C">
      <w:start w:val="1"/>
      <w:numFmt w:val="bullet"/>
      <w:lvlText w:val=""/>
      <w:lvlJc w:val="left"/>
      <w:pPr>
        <w:ind w:left="360" w:hanging="360"/>
      </w:pPr>
      <w:rPr>
        <w:rFonts w:ascii="Wingdings" w:hAnsi="Wingdings" w:hint="default"/>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943E35"/>
    <w:multiLevelType w:val="hybridMultilevel"/>
    <w:tmpl w:val="C4F6A202"/>
    <w:lvl w:ilvl="0" w:tplc="A8FA088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0E0075"/>
    <w:multiLevelType w:val="hybridMultilevel"/>
    <w:tmpl w:val="04884948"/>
    <w:lvl w:ilvl="0" w:tplc="C248CA6E">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2D6C0B"/>
    <w:multiLevelType w:val="hybridMultilevel"/>
    <w:tmpl w:val="8318D716"/>
    <w:lvl w:ilvl="0" w:tplc="0C090001">
      <w:start w:val="1"/>
      <w:numFmt w:val="bullet"/>
      <w:lvlText w:val=""/>
      <w:lvlJc w:val="left"/>
      <w:pPr>
        <w:ind w:left="360" w:hanging="360"/>
      </w:pPr>
      <w:rPr>
        <w:rFonts w:ascii="Symbol" w:hAnsi="Symbol" w:hint="default"/>
      </w:rPr>
    </w:lvl>
    <w:lvl w:ilvl="1" w:tplc="959A9F20">
      <w:start w:val="1"/>
      <w:numFmt w:val="bullet"/>
      <w:lvlText w:val=""/>
      <w:lvlJc w:val="left"/>
      <w:pPr>
        <w:ind w:left="1080" w:hanging="360"/>
      </w:pPr>
      <w:rPr>
        <w:rFonts w:ascii="Symbol" w:hAnsi="Symbol" w:hint="default"/>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405E46"/>
    <w:multiLevelType w:val="hybridMultilevel"/>
    <w:tmpl w:val="CCEC1D48"/>
    <w:lvl w:ilvl="0" w:tplc="B0289E7C">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6A632F"/>
    <w:multiLevelType w:val="hybridMultilevel"/>
    <w:tmpl w:val="4742143C"/>
    <w:lvl w:ilvl="0" w:tplc="BA68B4D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E42CD3"/>
    <w:multiLevelType w:val="hybridMultilevel"/>
    <w:tmpl w:val="C46E21BC"/>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29" w15:restartNumberingAfterBreak="0">
    <w:nsid w:val="487A27E1"/>
    <w:multiLevelType w:val="hybridMultilevel"/>
    <w:tmpl w:val="4B9875C8"/>
    <w:lvl w:ilvl="0" w:tplc="B0289E7C">
      <w:start w:val="1"/>
      <w:numFmt w:val="bullet"/>
      <w:lvlText w:val=""/>
      <w:lvlJc w:val="left"/>
      <w:pPr>
        <w:ind w:left="360" w:hanging="360"/>
      </w:pPr>
      <w:rPr>
        <w:rFonts w:ascii="Wingdings" w:hAnsi="Wingdings" w:hint="default"/>
        <w:color w:val="auto"/>
        <w:sz w:val="16"/>
      </w:rPr>
    </w:lvl>
    <w:lvl w:ilvl="1" w:tplc="04090005">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DD2402B"/>
    <w:multiLevelType w:val="hybridMultilevel"/>
    <w:tmpl w:val="D1E01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E1708ED"/>
    <w:multiLevelType w:val="hybridMultilevel"/>
    <w:tmpl w:val="38E069E2"/>
    <w:lvl w:ilvl="0" w:tplc="B0289E7C">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E953FC"/>
    <w:multiLevelType w:val="hybridMultilevel"/>
    <w:tmpl w:val="476EC2FC"/>
    <w:lvl w:ilvl="0" w:tplc="D8969CD2">
      <w:start w:val="1"/>
      <w:numFmt w:val="bullet"/>
      <w:pStyle w:val="ListParagraph"/>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42433AE"/>
    <w:multiLevelType w:val="hybridMultilevel"/>
    <w:tmpl w:val="B7EEA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64F4CAA"/>
    <w:multiLevelType w:val="hybridMultilevel"/>
    <w:tmpl w:val="D8CEF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76A3332"/>
    <w:multiLevelType w:val="hybridMultilevel"/>
    <w:tmpl w:val="6E183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4C1EA7"/>
    <w:multiLevelType w:val="hybridMultilevel"/>
    <w:tmpl w:val="2FC2B504"/>
    <w:lvl w:ilvl="0" w:tplc="C5C012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B0290D"/>
    <w:multiLevelType w:val="hybridMultilevel"/>
    <w:tmpl w:val="1B3C10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0518ED"/>
    <w:multiLevelType w:val="hybridMultilevel"/>
    <w:tmpl w:val="D36A0D22"/>
    <w:lvl w:ilvl="0" w:tplc="B0289E7C">
      <w:start w:val="1"/>
      <w:numFmt w:val="bullet"/>
      <w:lvlText w:val=""/>
      <w:lvlJc w:val="left"/>
      <w:pPr>
        <w:ind w:left="360" w:hanging="360"/>
      </w:pPr>
      <w:rPr>
        <w:rFonts w:ascii="Wingdings" w:hAnsi="Wingdings" w:hint="default"/>
        <w:color w:val="auto"/>
        <w:sz w:val="16"/>
      </w:rPr>
    </w:lvl>
    <w:lvl w:ilvl="1" w:tplc="04090005">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3044D9"/>
    <w:multiLevelType w:val="hybridMultilevel"/>
    <w:tmpl w:val="F55E9F9A"/>
    <w:lvl w:ilvl="0" w:tplc="B0289E7C">
      <w:start w:val="1"/>
      <w:numFmt w:val="bullet"/>
      <w:lvlText w:val=""/>
      <w:lvlJc w:val="left"/>
      <w:pPr>
        <w:ind w:left="360" w:hanging="360"/>
      </w:pPr>
      <w:rPr>
        <w:rFonts w:ascii="Wingdings" w:hAnsi="Wingdings" w:hint="default"/>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FA41D9"/>
    <w:multiLevelType w:val="hybridMultilevel"/>
    <w:tmpl w:val="B09E4870"/>
    <w:lvl w:ilvl="0" w:tplc="B0289E7C">
      <w:start w:val="1"/>
      <w:numFmt w:val="bullet"/>
      <w:lvlText w:val=""/>
      <w:lvlJc w:val="left"/>
      <w:pPr>
        <w:ind w:left="360" w:hanging="360"/>
      </w:pPr>
      <w:rPr>
        <w:rFonts w:ascii="Wingdings" w:hAnsi="Wingdings" w:hint="default"/>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3747D1C"/>
    <w:multiLevelType w:val="hybridMultilevel"/>
    <w:tmpl w:val="C16A89E4"/>
    <w:lvl w:ilvl="0" w:tplc="0C09000F">
      <w:start w:val="1"/>
      <w:numFmt w:val="decimal"/>
      <w:lvlText w:val="%1."/>
      <w:lvlJc w:val="left"/>
      <w:pPr>
        <w:ind w:left="360" w:hanging="360"/>
      </w:pPr>
      <w:rPr>
        <w:rFont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D31786"/>
    <w:multiLevelType w:val="hybridMultilevel"/>
    <w:tmpl w:val="4AFAB720"/>
    <w:lvl w:ilvl="0" w:tplc="CBC01042">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E179F5"/>
    <w:multiLevelType w:val="hybridMultilevel"/>
    <w:tmpl w:val="AD24E40E"/>
    <w:lvl w:ilvl="0" w:tplc="8D321B50">
      <w:start w:val="1"/>
      <w:numFmt w:val="bullet"/>
      <w:lvlText w:val=""/>
      <w:lvlJc w:val="left"/>
      <w:pPr>
        <w:ind w:left="360" w:hanging="360"/>
      </w:pPr>
      <w:rPr>
        <w:rFonts w:ascii="Wingdings" w:hAnsi="Wingdings" w:hint="default"/>
        <w:strike w:val="0"/>
        <w:color w:val="auto"/>
        <w:sz w:val="16"/>
      </w:rPr>
    </w:lvl>
    <w:lvl w:ilvl="1" w:tplc="959A9F20">
      <w:start w:val="1"/>
      <w:numFmt w:val="bullet"/>
      <w:lvlText w:val=""/>
      <w:lvlJc w:val="left"/>
      <w:pPr>
        <w:ind w:left="1080" w:hanging="360"/>
      </w:pPr>
      <w:rPr>
        <w:rFonts w:ascii="Symbol" w:hAnsi="Symbol" w:hint="default"/>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F630AF"/>
    <w:multiLevelType w:val="hybridMultilevel"/>
    <w:tmpl w:val="CC962942"/>
    <w:lvl w:ilvl="0" w:tplc="54560044">
      <w:start w:val="1"/>
      <w:numFmt w:val="lowerLetter"/>
      <w:lvlText w:val="%1."/>
      <w:lvlJc w:val="left"/>
      <w:pPr>
        <w:ind w:left="720" w:hanging="360"/>
      </w:pPr>
      <w:rPr>
        <w:rFonts w:ascii="Arial Narrow" w:eastAsia="MS Mincho" w:hAnsi="Arial Narrow"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C63FBF"/>
    <w:multiLevelType w:val="hybridMultilevel"/>
    <w:tmpl w:val="C02A8D14"/>
    <w:lvl w:ilvl="0" w:tplc="2582413A">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9C36B1"/>
    <w:multiLevelType w:val="hybridMultilevel"/>
    <w:tmpl w:val="4246CE50"/>
    <w:lvl w:ilvl="0" w:tplc="8070D74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CD95AA3"/>
    <w:multiLevelType w:val="hybridMultilevel"/>
    <w:tmpl w:val="4440D452"/>
    <w:lvl w:ilvl="0" w:tplc="0BD89BF2">
      <w:start w:val="1"/>
      <w:numFmt w:val="bullet"/>
      <w:lvlText w:val=""/>
      <w:lvlJc w:val="left"/>
      <w:pPr>
        <w:ind w:left="360" w:hanging="360"/>
      </w:pPr>
      <w:rPr>
        <w:rFonts w:ascii="Wingdings" w:hAnsi="Wingdings" w:hint="default"/>
        <w:strike w:val="0"/>
        <w:color w:val="auto"/>
        <w:sz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32"/>
  </w:num>
  <w:num w:numId="3">
    <w:abstractNumId w:val="33"/>
  </w:num>
  <w:num w:numId="4">
    <w:abstractNumId w:val="30"/>
  </w:num>
  <w:num w:numId="5">
    <w:abstractNumId w:val="37"/>
  </w:num>
  <w:num w:numId="6">
    <w:abstractNumId w:val="25"/>
  </w:num>
  <w:num w:numId="7">
    <w:abstractNumId w:val="41"/>
  </w:num>
  <w:num w:numId="8">
    <w:abstractNumId w:val="12"/>
  </w:num>
  <w:num w:numId="9">
    <w:abstractNumId w:val="43"/>
  </w:num>
  <w:num w:numId="10">
    <w:abstractNumId w:val="26"/>
  </w:num>
  <w:num w:numId="11">
    <w:abstractNumId w:val="42"/>
  </w:num>
  <w:num w:numId="12">
    <w:abstractNumId w:val="2"/>
  </w:num>
  <w:num w:numId="13">
    <w:abstractNumId w:val="3"/>
  </w:num>
  <w:num w:numId="14">
    <w:abstractNumId w:val="34"/>
  </w:num>
  <w:num w:numId="15">
    <w:abstractNumId w:val="36"/>
  </w:num>
  <w:num w:numId="16">
    <w:abstractNumId w:val="45"/>
  </w:num>
  <w:num w:numId="17">
    <w:abstractNumId w:val="24"/>
  </w:num>
  <w:num w:numId="18">
    <w:abstractNumId w:val="9"/>
  </w:num>
  <w:num w:numId="19">
    <w:abstractNumId w:val="6"/>
  </w:num>
  <w:num w:numId="20">
    <w:abstractNumId w:val="29"/>
  </w:num>
  <w:num w:numId="21">
    <w:abstractNumId w:val="38"/>
  </w:num>
  <w:num w:numId="22">
    <w:abstractNumId w:val="7"/>
  </w:num>
  <w:num w:numId="23">
    <w:abstractNumId w:val="14"/>
  </w:num>
  <w:num w:numId="24">
    <w:abstractNumId w:val="47"/>
  </w:num>
  <w:num w:numId="25">
    <w:abstractNumId w:val="40"/>
  </w:num>
  <w:num w:numId="26">
    <w:abstractNumId w:val="39"/>
  </w:num>
  <w:num w:numId="27">
    <w:abstractNumId w:val="4"/>
  </w:num>
  <w:num w:numId="28">
    <w:abstractNumId w:val="21"/>
  </w:num>
  <w:num w:numId="29">
    <w:abstractNumId w:val="27"/>
  </w:num>
  <w:num w:numId="30">
    <w:abstractNumId w:val="0"/>
  </w:num>
  <w:num w:numId="31">
    <w:abstractNumId w:val="23"/>
  </w:num>
  <w:num w:numId="32">
    <w:abstractNumId w:val="46"/>
  </w:num>
  <w:num w:numId="33">
    <w:abstractNumId w:val="31"/>
  </w:num>
  <w:num w:numId="34">
    <w:abstractNumId w:val="20"/>
  </w:num>
  <w:num w:numId="35">
    <w:abstractNumId w:val="18"/>
  </w:num>
  <w:num w:numId="36">
    <w:abstractNumId w:val="19"/>
  </w:num>
  <w:num w:numId="37">
    <w:abstractNumId w:val="44"/>
  </w:num>
  <w:num w:numId="38">
    <w:abstractNumId w:val="5"/>
  </w:num>
  <w:num w:numId="39">
    <w:abstractNumId w:val="11"/>
  </w:num>
  <w:num w:numId="40">
    <w:abstractNumId w:val="15"/>
  </w:num>
  <w:num w:numId="41">
    <w:abstractNumId w:val="35"/>
  </w:num>
  <w:num w:numId="42">
    <w:abstractNumId w:val="13"/>
  </w:num>
  <w:num w:numId="43">
    <w:abstractNumId w:val="22"/>
  </w:num>
  <w:num w:numId="44">
    <w:abstractNumId w:val="8"/>
  </w:num>
  <w:num w:numId="45">
    <w:abstractNumId w:val="17"/>
  </w:num>
  <w:num w:numId="46">
    <w:abstractNumId w:val="28"/>
  </w:num>
  <w:num w:numId="47">
    <w:abstractNumId w:val="10"/>
  </w:num>
  <w:num w:numId="4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C1"/>
    <w:rsid w:val="000122A8"/>
    <w:rsid w:val="00013359"/>
    <w:rsid w:val="000202A8"/>
    <w:rsid w:val="00024B28"/>
    <w:rsid w:val="00024CA6"/>
    <w:rsid w:val="000279C8"/>
    <w:rsid w:val="00027DD7"/>
    <w:rsid w:val="000335D9"/>
    <w:rsid w:val="0003392F"/>
    <w:rsid w:val="00040806"/>
    <w:rsid w:val="000446B6"/>
    <w:rsid w:val="000471AB"/>
    <w:rsid w:val="00051CFE"/>
    <w:rsid w:val="00051FA0"/>
    <w:rsid w:val="0005609F"/>
    <w:rsid w:val="00064188"/>
    <w:rsid w:val="0007627C"/>
    <w:rsid w:val="00080CA1"/>
    <w:rsid w:val="0008197D"/>
    <w:rsid w:val="0009155F"/>
    <w:rsid w:val="00094E7A"/>
    <w:rsid w:val="000958C3"/>
    <w:rsid w:val="000A58ED"/>
    <w:rsid w:val="000A7E24"/>
    <w:rsid w:val="000B08E9"/>
    <w:rsid w:val="000B2EE9"/>
    <w:rsid w:val="000C20DA"/>
    <w:rsid w:val="000C402D"/>
    <w:rsid w:val="000C4F29"/>
    <w:rsid w:val="000C51D4"/>
    <w:rsid w:val="000F3FBA"/>
    <w:rsid w:val="001025F9"/>
    <w:rsid w:val="001073A4"/>
    <w:rsid w:val="001074F2"/>
    <w:rsid w:val="00110E51"/>
    <w:rsid w:val="00111660"/>
    <w:rsid w:val="00112436"/>
    <w:rsid w:val="0012486C"/>
    <w:rsid w:val="00124D82"/>
    <w:rsid w:val="00133BC9"/>
    <w:rsid w:val="001359AA"/>
    <w:rsid w:val="00140488"/>
    <w:rsid w:val="00143F76"/>
    <w:rsid w:val="00145B56"/>
    <w:rsid w:val="00146285"/>
    <w:rsid w:val="001601C0"/>
    <w:rsid w:val="001657DE"/>
    <w:rsid w:val="00167BCD"/>
    <w:rsid w:val="00170B0B"/>
    <w:rsid w:val="00171675"/>
    <w:rsid w:val="00181614"/>
    <w:rsid w:val="00190458"/>
    <w:rsid w:val="001923CA"/>
    <w:rsid w:val="001A2779"/>
    <w:rsid w:val="001A2A5D"/>
    <w:rsid w:val="001A379D"/>
    <w:rsid w:val="001A7D3B"/>
    <w:rsid w:val="001B2143"/>
    <w:rsid w:val="001E12CA"/>
    <w:rsid w:val="001E1BAC"/>
    <w:rsid w:val="001F06BE"/>
    <w:rsid w:val="001F5819"/>
    <w:rsid w:val="002011F0"/>
    <w:rsid w:val="002033D3"/>
    <w:rsid w:val="0021059F"/>
    <w:rsid w:val="00216AD4"/>
    <w:rsid w:val="00216ED8"/>
    <w:rsid w:val="00216F4C"/>
    <w:rsid w:val="002175E2"/>
    <w:rsid w:val="00225F34"/>
    <w:rsid w:val="0023352F"/>
    <w:rsid w:val="002426FA"/>
    <w:rsid w:val="00244F58"/>
    <w:rsid w:val="00245CE1"/>
    <w:rsid w:val="00253011"/>
    <w:rsid w:val="002626C4"/>
    <w:rsid w:val="002666C5"/>
    <w:rsid w:val="002670FA"/>
    <w:rsid w:val="00267440"/>
    <w:rsid w:val="002677E6"/>
    <w:rsid w:val="002708F3"/>
    <w:rsid w:val="00271CEA"/>
    <w:rsid w:val="00276D43"/>
    <w:rsid w:val="002802C1"/>
    <w:rsid w:val="002831D8"/>
    <w:rsid w:val="00297C52"/>
    <w:rsid w:val="002A516A"/>
    <w:rsid w:val="002A5C40"/>
    <w:rsid w:val="002A5E69"/>
    <w:rsid w:val="002A66F2"/>
    <w:rsid w:val="002A7780"/>
    <w:rsid w:val="002B1DEB"/>
    <w:rsid w:val="002B5C89"/>
    <w:rsid w:val="002B6736"/>
    <w:rsid w:val="002C0D2D"/>
    <w:rsid w:val="002C6BC1"/>
    <w:rsid w:val="002D0298"/>
    <w:rsid w:val="002D70DC"/>
    <w:rsid w:val="002D7DA4"/>
    <w:rsid w:val="002E27E6"/>
    <w:rsid w:val="002E2E8D"/>
    <w:rsid w:val="002E56DB"/>
    <w:rsid w:val="002E601C"/>
    <w:rsid w:val="002F1031"/>
    <w:rsid w:val="002F1CCF"/>
    <w:rsid w:val="003004F3"/>
    <w:rsid w:val="00303C47"/>
    <w:rsid w:val="00307C2F"/>
    <w:rsid w:val="00312281"/>
    <w:rsid w:val="00314EBB"/>
    <w:rsid w:val="00316DD4"/>
    <w:rsid w:val="00321C9D"/>
    <w:rsid w:val="00324C45"/>
    <w:rsid w:val="00334C15"/>
    <w:rsid w:val="0033559B"/>
    <w:rsid w:val="003421C3"/>
    <w:rsid w:val="00345125"/>
    <w:rsid w:val="00351B09"/>
    <w:rsid w:val="00353CFE"/>
    <w:rsid w:val="003553C3"/>
    <w:rsid w:val="00356CAD"/>
    <w:rsid w:val="003574C3"/>
    <w:rsid w:val="00361936"/>
    <w:rsid w:val="00365F2C"/>
    <w:rsid w:val="00367B1B"/>
    <w:rsid w:val="00374DE0"/>
    <w:rsid w:val="00382195"/>
    <w:rsid w:val="003862F1"/>
    <w:rsid w:val="00387615"/>
    <w:rsid w:val="0039544A"/>
    <w:rsid w:val="003A7BF4"/>
    <w:rsid w:val="003B16FC"/>
    <w:rsid w:val="003B1BAE"/>
    <w:rsid w:val="003B2225"/>
    <w:rsid w:val="003B2AB3"/>
    <w:rsid w:val="003B3173"/>
    <w:rsid w:val="003B3389"/>
    <w:rsid w:val="003C1F0C"/>
    <w:rsid w:val="003D28EC"/>
    <w:rsid w:val="003D40D8"/>
    <w:rsid w:val="003E1490"/>
    <w:rsid w:val="003E4D8B"/>
    <w:rsid w:val="003E6459"/>
    <w:rsid w:val="003F013C"/>
    <w:rsid w:val="003F236A"/>
    <w:rsid w:val="00416B77"/>
    <w:rsid w:val="00416DE0"/>
    <w:rsid w:val="0042075C"/>
    <w:rsid w:val="004208C9"/>
    <w:rsid w:val="00426128"/>
    <w:rsid w:val="00430686"/>
    <w:rsid w:val="00437F3D"/>
    <w:rsid w:val="00441B28"/>
    <w:rsid w:val="0044354B"/>
    <w:rsid w:val="004574A5"/>
    <w:rsid w:val="004649D8"/>
    <w:rsid w:val="00467A9B"/>
    <w:rsid w:val="00471B5D"/>
    <w:rsid w:val="00495899"/>
    <w:rsid w:val="004A2F97"/>
    <w:rsid w:val="004A48C1"/>
    <w:rsid w:val="004A5556"/>
    <w:rsid w:val="004A7237"/>
    <w:rsid w:val="004B068C"/>
    <w:rsid w:val="004B6772"/>
    <w:rsid w:val="004C0993"/>
    <w:rsid w:val="004C41E2"/>
    <w:rsid w:val="004C4599"/>
    <w:rsid w:val="004C50EC"/>
    <w:rsid w:val="004C55A2"/>
    <w:rsid w:val="004C5B3F"/>
    <w:rsid w:val="004C6922"/>
    <w:rsid w:val="004D0054"/>
    <w:rsid w:val="004D0B6C"/>
    <w:rsid w:val="004D60A9"/>
    <w:rsid w:val="004E03FD"/>
    <w:rsid w:val="004F2102"/>
    <w:rsid w:val="004F3BB7"/>
    <w:rsid w:val="004F6B2D"/>
    <w:rsid w:val="00503D4E"/>
    <w:rsid w:val="00505498"/>
    <w:rsid w:val="005117ED"/>
    <w:rsid w:val="00512E9B"/>
    <w:rsid w:val="00523B71"/>
    <w:rsid w:val="0053169E"/>
    <w:rsid w:val="0053198C"/>
    <w:rsid w:val="00543B31"/>
    <w:rsid w:val="00555651"/>
    <w:rsid w:val="00564ACD"/>
    <w:rsid w:val="00564F3E"/>
    <w:rsid w:val="00581C75"/>
    <w:rsid w:val="0058322F"/>
    <w:rsid w:val="005874DA"/>
    <w:rsid w:val="005900BD"/>
    <w:rsid w:val="00592D87"/>
    <w:rsid w:val="00593448"/>
    <w:rsid w:val="00596381"/>
    <w:rsid w:val="005A0009"/>
    <w:rsid w:val="005A0AB8"/>
    <w:rsid w:val="005A0C67"/>
    <w:rsid w:val="005A4261"/>
    <w:rsid w:val="005A4BB9"/>
    <w:rsid w:val="005B2E09"/>
    <w:rsid w:val="005B39AB"/>
    <w:rsid w:val="005D1DA2"/>
    <w:rsid w:val="005D5744"/>
    <w:rsid w:val="005D5DB9"/>
    <w:rsid w:val="005D6301"/>
    <w:rsid w:val="005E6E9F"/>
    <w:rsid w:val="005E7EAC"/>
    <w:rsid w:val="005F5E48"/>
    <w:rsid w:val="0061010C"/>
    <w:rsid w:val="006108BD"/>
    <w:rsid w:val="00610EED"/>
    <w:rsid w:val="0062050D"/>
    <w:rsid w:val="006348F9"/>
    <w:rsid w:val="00636337"/>
    <w:rsid w:val="00642F37"/>
    <w:rsid w:val="00653A47"/>
    <w:rsid w:val="00655102"/>
    <w:rsid w:val="0066762A"/>
    <w:rsid w:val="00671A98"/>
    <w:rsid w:val="00676E1F"/>
    <w:rsid w:val="00680974"/>
    <w:rsid w:val="00682125"/>
    <w:rsid w:val="00687CAB"/>
    <w:rsid w:val="006922D4"/>
    <w:rsid w:val="006926F3"/>
    <w:rsid w:val="006A1B56"/>
    <w:rsid w:val="006B5472"/>
    <w:rsid w:val="006C3CE6"/>
    <w:rsid w:val="006D3718"/>
    <w:rsid w:val="006D3EFE"/>
    <w:rsid w:val="006E1E30"/>
    <w:rsid w:val="006E2962"/>
    <w:rsid w:val="006E2ADB"/>
    <w:rsid w:val="006E463F"/>
    <w:rsid w:val="006F4EE1"/>
    <w:rsid w:val="00700115"/>
    <w:rsid w:val="007011F2"/>
    <w:rsid w:val="00707CCB"/>
    <w:rsid w:val="00711F78"/>
    <w:rsid w:val="007179EA"/>
    <w:rsid w:val="00721698"/>
    <w:rsid w:val="00721E27"/>
    <w:rsid w:val="00734DEC"/>
    <w:rsid w:val="00751367"/>
    <w:rsid w:val="0075779E"/>
    <w:rsid w:val="00781B09"/>
    <w:rsid w:val="007866F7"/>
    <w:rsid w:val="007953CA"/>
    <w:rsid w:val="007A09D0"/>
    <w:rsid w:val="007A2EDF"/>
    <w:rsid w:val="007A3220"/>
    <w:rsid w:val="007A3637"/>
    <w:rsid w:val="007A376E"/>
    <w:rsid w:val="007A5C81"/>
    <w:rsid w:val="007A64C6"/>
    <w:rsid w:val="007A7384"/>
    <w:rsid w:val="007B3992"/>
    <w:rsid w:val="007C0FBB"/>
    <w:rsid w:val="007C1E44"/>
    <w:rsid w:val="007D1859"/>
    <w:rsid w:val="007D435A"/>
    <w:rsid w:val="007D4C5E"/>
    <w:rsid w:val="007D68F9"/>
    <w:rsid w:val="007D7650"/>
    <w:rsid w:val="007E3A94"/>
    <w:rsid w:val="007E5A75"/>
    <w:rsid w:val="007F027C"/>
    <w:rsid w:val="00803494"/>
    <w:rsid w:val="00812D77"/>
    <w:rsid w:val="00812F7B"/>
    <w:rsid w:val="0081563D"/>
    <w:rsid w:val="00820FCD"/>
    <w:rsid w:val="00824B4F"/>
    <w:rsid w:val="00826A28"/>
    <w:rsid w:val="00845B06"/>
    <w:rsid w:val="00852159"/>
    <w:rsid w:val="00871713"/>
    <w:rsid w:val="0087283D"/>
    <w:rsid w:val="0087598D"/>
    <w:rsid w:val="008803A4"/>
    <w:rsid w:val="0088136A"/>
    <w:rsid w:val="0088293B"/>
    <w:rsid w:val="00883EB7"/>
    <w:rsid w:val="00885347"/>
    <w:rsid w:val="00887E73"/>
    <w:rsid w:val="00893414"/>
    <w:rsid w:val="00893B59"/>
    <w:rsid w:val="008A0FDA"/>
    <w:rsid w:val="008A360D"/>
    <w:rsid w:val="008A426E"/>
    <w:rsid w:val="008A43CC"/>
    <w:rsid w:val="008A616A"/>
    <w:rsid w:val="008B407B"/>
    <w:rsid w:val="008C0A5D"/>
    <w:rsid w:val="008C197D"/>
    <w:rsid w:val="008C2550"/>
    <w:rsid w:val="008C3103"/>
    <w:rsid w:val="008D2E6F"/>
    <w:rsid w:val="008D34A6"/>
    <w:rsid w:val="008E5331"/>
    <w:rsid w:val="008E55BC"/>
    <w:rsid w:val="008F018C"/>
    <w:rsid w:val="008F205F"/>
    <w:rsid w:val="008F216C"/>
    <w:rsid w:val="008F2DDC"/>
    <w:rsid w:val="008F33D7"/>
    <w:rsid w:val="00901765"/>
    <w:rsid w:val="009051C7"/>
    <w:rsid w:val="00910A5E"/>
    <w:rsid w:val="00910F34"/>
    <w:rsid w:val="00922C76"/>
    <w:rsid w:val="00926A94"/>
    <w:rsid w:val="0093241D"/>
    <w:rsid w:val="00933B2D"/>
    <w:rsid w:val="009434E1"/>
    <w:rsid w:val="00952BEC"/>
    <w:rsid w:val="00952DCD"/>
    <w:rsid w:val="00955150"/>
    <w:rsid w:val="009554A4"/>
    <w:rsid w:val="0095739E"/>
    <w:rsid w:val="00970AEA"/>
    <w:rsid w:val="00972422"/>
    <w:rsid w:val="0098258F"/>
    <w:rsid w:val="0098463A"/>
    <w:rsid w:val="0098607F"/>
    <w:rsid w:val="009A0E22"/>
    <w:rsid w:val="009A18CF"/>
    <w:rsid w:val="009A1FB6"/>
    <w:rsid w:val="009A27F0"/>
    <w:rsid w:val="009A2866"/>
    <w:rsid w:val="009A3E79"/>
    <w:rsid w:val="009A3FAA"/>
    <w:rsid w:val="009A6B0F"/>
    <w:rsid w:val="009B585F"/>
    <w:rsid w:val="009B5F9A"/>
    <w:rsid w:val="009B7B5C"/>
    <w:rsid w:val="009C1E37"/>
    <w:rsid w:val="009C235C"/>
    <w:rsid w:val="009C68F1"/>
    <w:rsid w:val="009C7375"/>
    <w:rsid w:val="009C7394"/>
    <w:rsid w:val="009D4542"/>
    <w:rsid w:val="009D5EAC"/>
    <w:rsid w:val="009E135B"/>
    <w:rsid w:val="009E539F"/>
    <w:rsid w:val="009F0096"/>
    <w:rsid w:val="009F253B"/>
    <w:rsid w:val="009F392F"/>
    <w:rsid w:val="009F65AE"/>
    <w:rsid w:val="00A01161"/>
    <w:rsid w:val="00A06D59"/>
    <w:rsid w:val="00A06DF7"/>
    <w:rsid w:val="00A07AD7"/>
    <w:rsid w:val="00A10CEC"/>
    <w:rsid w:val="00A1135A"/>
    <w:rsid w:val="00A12F36"/>
    <w:rsid w:val="00A1421D"/>
    <w:rsid w:val="00A15A0E"/>
    <w:rsid w:val="00A20C8D"/>
    <w:rsid w:val="00A21107"/>
    <w:rsid w:val="00A3306A"/>
    <w:rsid w:val="00A424B0"/>
    <w:rsid w:val="00A433FF"/>
    <w:rsid w:val="00A4464D"/>
    <w:rsid w:val="00A458FB"/>
    <w:rsid w:val="00A46008"/>
    <w:rsid w:val="00A470FB"/>
    <w:rsid w:val="00A47EEC"/>
    <w:rsid w:val="00A56A65"/>
    <w:rsid w:val="00A60E34"/>
    <w:rsid w:val="00A6398D"/>
    <w:rsid w:val="00A63C66"/>
    <w:rsid w:val="00A7499C"/>
    <w:rsid w:val="00A74D08"/>
    <w:rsid w:val="00A76CD0"/>
    <w:rsid w:val="00A81C43"/>
    <w:rsid w:val="00A8751A"/>
    <w:rsid w:val="00A91EEF"/>
    <w:rsid w:val="00AA343C"/>
    <w:rsid w:val="00AA3907"/>
    <w:rsid w:val="00AA7F4B"/>
    <w:rsid w:val="00AB355E"/>
    <w:rsid w:val="00AB36C4"/>
    <w:rsid w:val="00AB3CC1"/>
    <w:rsid w:val="00AB4B52"/>
    <w:rsid w:val="00AB7FAA"/>
    <w:rsid w:val="00AC6113"/>
    <w:rsid w:val="00AC6425"/>
    <w:rsid w:val="00AD091D"/>
    <w:rsid w:val="00AE42EC"/>
    <w:rsid w:val="00AE46BF"/>
    <w:rsid w:val="00AE670D"/>
    <w:rsid w:val="00AE69BA"/>
    <w:rsid w:val="00AF2A63"/>
    <w:rsid w:val="00AF60A7"/>
    <w:rsid w:val="00AF7CE2"/>
    <w:rsid w:val="00B003A4"/>
    <w:rsid w:val="00B03DEF"/>
    <w:rsid w:val="00B13F20"/>
    <w:rsid w:val="00B15676"/>
    <w:rsid w:val="00B20D8B"/>
    <w:rsid w:val="00B236F4"/>
    <w:rsid w:val="00B2665B"/>
    <w:rsid w:val="00B26C35"/>
    <w:rsid w:val="00B30ACE"/>
    <w:rsid w:val="00B375D3"/>
    <w:rsid w:val="00B42D70"/>
    <w:rsid w:val="00B528D6"/>
    <w:rsid w:val="00B61E11"/>
    <w:rsid w:val="00B62678"/>
    <w:rsid w:val="00B63FBC"/>
    <w:rsid w:val="00B7187D"/>
    <w:rsid w:val="00B72E27"/>
    <w:rsid w:val="00B91943"/>
    <w:rsid w:val="00B933CF"/>
    <w:rsid w:val="00B94FDD"/>
    <w:rsid w:val="00B953B8"/>
    <w:rsid w:val="00B956DE"/>
    <w:rsid w:val="00B9586F"/>
    <w:rsid w:val="00BA15AA"/>
    <w:rsid w:val="00BA274A"/>
    <w:rsid w:val="00BA4980"/>
    <w:rsid w:val="00BA4C80"/>
    <w:rsid w:val="00BA54B5"/>
    <w:rsid w:val="00BC41E6"/>
    <w:rsid w:val="00BC4AF3"/>
    <w:rsid w:val="00BC614E"/>
    <w:rsid w:val="00BC6FAF"/>
    <w:rsid w:val="00BD2EEC"/>
    <w:rsid w:val="00BD326E"/>
    <w:rsid w:val="00BD4FF1"/>
    <w:rsid w:val="00BD6AF0"/>
    <w:rsid w:val="00BE369B"/>
    <w:rsid w:val="00BE654B"/>
    <w:rsid w:val="00BF0D62"/>
    <w:rsid w:val="00BF533D"/>
    <w:rsid w:val="00BF6A8E"/>
    <w:rsid w:val="00C049E7"/>
    <w:rsid w:val="00C11224"/>
    <w:rsid w:val="00C16BC7"/>
    <w:rsid w:val="00C21F37"/>
    <w:rsid w:val="00C304C4"/>
    <w:rsid w:val="00C308C1"/>
    <w:rsid w:val="00C316E3"/>
    <w:rsid w:val="00C31D0B"/>
    <w:rsid w:val="00C45897"/>
    <w:rsid w:val="00C45E9E"/>
    <w:rsid w:val="00C543DF"/>
    <w:rsid w:val="00C551E3"/>
    <w:rsid w:val="00C56FAA"/>
    <w:rsid w:val="00C57AC4"/>
    <w:rsid w:val="00C670A1"/>
    <w:rsid w:val="00C70042"/>
    <w:rsid w:val="00C709ED"/>
    <w:rsid w:val="00C8444F"/>
    <w:rsid w:val="00C864B6"/>
    <w:rsid w:val="00C919B1"/>
    <w:rsid w:val="00C91D6B"/>
    <w:rsid w:val="00C92808"/>
    <w:rsid w:val="00C9485A"/>
    <w:rsid w:val="00CB1298"/>
    <w:rsid w:val="00CB33C7"/>
    <w:rsid w:val="00CB4526"/>
    <w:rsid w:val="00CC7504"/>
    <w:rsid w:val="00CD419B"/>
    <w:rsid w:val="00CE1342"/>
    <w:rsid w:val="00CE1643"/>
    <w:rsid w:val="00CE1F5C"/>
    <w:rsid w:val="00CF0BD2"/>
    <w:rsid w:val="00CF1CE2"/>
    <w:rsid w:val="00CF276F"/>
    <w:rsid w:val="00CF4697"/>
    <w:rsid w:val="00CF57D8"/>
    <w:rsid w:val="00D03F7B"/>
    <w:rsid w:val="00D10D79"/>
    <w:rsid w:val="00D17A99"/>
    <w:rsid w:val="00D2051C"/>
    <w:rsid w:val="00D26E88"/>
    <w:rsid w:val="00D27DB1"/>
    <w:rsid w:val="00D32A42"/>
    <w:rsid w:val="00D51872"/>
    <w:rsid w:val="00D55130"/>
    <w:rsid w:val="00D567FF"/>
    <w:rsid w:val="00D56F33"/>
    <w:rsid w:val="00D626B8"/>
    <w:rsid w:val="00D67B81"/>
    <w:rsid w:val="00D74AB5"/>
    <w:rsid w:val="00D752FC"/>
    <w:rsid w:val="00D77FC6"/>
    <w:rsid w:val="00D83DCC"/>
    <w:rsid w:val="00D8543C"/>
    <w:rsid w:val="00D95F11"/>
    <w:rsid w:val="00D9633B"/>
    <w:rsid w:val="00DA11F1"/>
    <w:rsid w:val="00DB228E"/>
    <w:rsid w:val="00DB29DD"/>
    <w:rsid w:val="00DB63B5"/>
    <w:rsid w:val="00DB6A80"/>
    <w:rsid w:val="00DB756F"/>
    <w:rsid w:val="00DB7E90"/>
    <w:rsid w:val="00DD60A5"/>
    <w:rsid w:val="00DD6777"/>
    <w:rsid w:val="00DE4E4F"/>
    <w:rsid w:val="00DE51A8"/>
    <w:rsid w:val="00DF59FC"/>
    <w:rsid w:val="00DF733B"/>
    <w:rsid w:val="00DF7DD0"/>
    <w:rsid w:val="00E05F1A"/>
    <w:rsid w:val="00E0745F"/>
    <w:rsid w:val="00E11F17"/>
    <w:rsid w:val="00E12BE8"/>
    <w:rsid w:val="00E208B9"/>
    <w:rsid w:val="00E32004"/>
    <w:rsid w:val="00E320C0"/>
    <w:rsid w:val="00E376AA"/>
    <w:rsid w:val="00E37F91"/>
    <w:rsid w:val="00E50171"/>
    <w:rsid w:val="00E513D6"/>
    <w:rsid w:val="00E52A3C"/>
    <w:rsid w:val="00E54683"/>
    <w:rsid w:val="00E578DC"/>
    <w:rsid w:val="00E6271E"/>
    <w:rsid w:val="00E62784"/>
    <w:rsid w:val="00E62FAC"/>
    <w:rsid w:val="00E64D7D"/>
    <w:rsid w:val="00E67382"/>
    <w:rsid w:val="00E778ED"/>
    <w:rsid w:val="00E80A23"/>
    <w:rsid w:val="00E817A6"/>
    <w:rsid w:val="00E90E97"/>
    <w:rsid w:val="00E9366F"/>
    <w:rsid w:val="00E93AB2"/>
    <w:rsid w:val="00EA3259"/>
    <w:rsid w:val="00EA57A1"/>
    <w:rsid w:val="00EA7899"/>
    <w:rsid w:val="00EB0276"/>
    <w:rsid w:val="00EB2E54"/>
    <w:rsid w:val="00EC0589"/>
    <w:rsid w:val="00EC2182"/>
    <w:rsid w:val="00EC26C7"/>
    <w:rsid w:val="00EC72F5"/>
    <w:rsid w:val="00ED1063"/>
    <w:rsid w:val="00ED2D6C"/>
    <w:rsid w:val="00ED4D7D"/>
    <w:rsid w:val="00ED67B2"/>
    <w:rsid w:val="00EE0BC6"/>
    <w:rsid w:val="00EE4EA5"/>
    <w:rsid w:val="00EF0AAA"/>
    <w:rsid w:val="00EF2606"/>
    <w:rsid w:val="00EF3D11"/>
    <w:rsid w:val="00EF551A"/>
    <w:rsid w:val="00EF6E3B"/>
    <w:rsid w:val="00EF7F2C"/>
    <w:rsid w:val="00F03A0D"/>
    <w:rsid w:val="00F10A82"/>
    <w:rsid w:val="00F124A5"/>
    <w:rsid w:val="00F218DE"/>
    <w:rsid w:val="00F23C45"/>
    <w:rsid w:val="00F30D75"/>
    <w:rsid w:val="00F32CA0"/>
    <w:rsid w:val="00F36DB1"/>
    <w:rsid w:val="00F36E07"/>
    <w:rsid w:val="00F37038"/>
    <w:rsid w:val="00F37FFE"/>
    <w:rsid w:val="00F4233F"/>
    <w:rsid w:val="00F4407A"/>
    <w:rsid w:val="00F51B59"/>
    <w:rsid w:val="00F54607"/>
    <w:rsid w:val="00F55C08"/>
    <w:rsid w:val="00F56336"/>
    <w:rsid w:val="00F62BFB"/>
    <w:rsid w:val="00F65B84"/>
    <w:rsid w:val="00F7310D"/>
    <w:rsid w:val="00F744B1"/>
    <w:rsid w:val="00F74650"/>
    <w:rsid w:val="00F820DC"/>
    <w:rsid w:val="00F865E2"/>
    <w:rsid w:val="00F93D1A"/>
    <w:rsid w:val="00F9521B"/>
    <w:rsid w:val="00F97BEA"/>
    <w:rsid w:val="00FA0AED"/>
    <w:rsid w:val="00FA2BBC"/>
    <w:rsid w:val="00FA2C93"/>
    <w:rsid w:val="00FB7BB2"/>
    <w:rsid w:val="00FC16A2"/>
    <w:rsid w:val="00FC1E8C"/>
    <w:rsid w:val="00FC4BCD"/>
    <w:rsid w:val="00FC74A2"/>
    <w:rsid w:val="00FD0758"/>
    <w:rsid w:val="00FD1796"/>
    <w:rsid w:val="00FD24CF"/>
    <w:rsid w:val="00FD41A8"/>
    <w:rsid w:val="00FD6053"/>
    <w:rsid w:val="00FE48CC"/>
    <w:rsid w:val="00FE70B3"/>
    <w:rsid w:val="00FF264E"/>
    <w:rsid w:val="00FF2D58"/>
    <w:rsid w:val="00FF6D0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E104A9F"/>
  <w15:docId w15:val="{DD54815C-5F08-4394-8553-1B4BCD6A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6008"/>
    <w:rPr>
      <w:sz w:val="24"/>
      <w:szCs w:val="24"/>
      <w:lang w:eastAsia="en-US"/>
    </w:rPr>
  </w:style>
  <w:style w:type="paragraph" w:styleId="Heading1">
    <w:name w:val="heading 1"/>
    <w:basedOn w:val="Normal"/>
    <w:next w:val="Normal"/>
    <w:link w:val="Heading1Char"/>
    <w:uiPriority w:val="9"/>
    <w:rsid w:val="003C1F0C"/>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B9586F"/>
    <w:pPr>
      <w:keepNext/>
      <w:keepLines/>
      <w:spacing w:before="200"/>
      <w:jc w:val="right"/>
      <w:outlineLvl w:val="1"/>
    </w:pPr>
    <w:rPr>
      <w:rFonts w:ascii="Georgia" w:eastAsia="MS Gothic" w:hAnsi="Georgia"/>
      <w:bCs/>
      <w:color w:val="FFFFFF" w:themeColor="background1"/>
      <w:sz w:val="36"/>
      <w:szCs w:val="26"/>
    </w:rPr>
  </w:style>
  <w:style w:type="paragraph" w:styleId="Heading3">
    <w:name w:val="heading 3"/>
    <w:basedOn w:val="Normal"/>
    <w:next w:val="Normal"/>
    <w:link w:val="Heading3Char"/>
    <w:uiPriority w:val="9"/>
    <w:qFormat/>
    <w:rsid w:val="00D567FF"/>
    <w:pPr>
      <w:keepNext/>
      <w:keepLines/>
      <w:spacing w:before="120" w:line="360" w:lineRule="auto"/>
      <w:outlineLvl w:val="2"/>
    </w:pPr>
    <w:rPr>
      <w:rFonts w:ascii="Georgia" w:eastAsia="MS Gothic" w:hAnsi="Georgia"/>
      <w:bCs/>
      <w:color w:val="1F497D"/>
      <w:sz w:val="30"/>
      <w:szCs w:val="20"/>
    </w:rPr>
  </w:style>
  <w:style w:type="paragraph" w:styleId="Heading4">
    <w:name w:val="heading 4"/>
    <w:basedOn w:val="Normal"/>
    <w:next w:val="Normal"/>
    <w:link w:val="Heading4Char"/>
    <w:uiPriority w:val="9"/>
    <w:qFormat/>
    <w:rsid w:val="00D567FF"/>
    <w:pPr>
      <w:keepNext/>
      <w:keepLines/>
      <w:spacing w:line="360" w:lineRule="auto"/>
      <w:outlineLvl w:val="3"/>
    </w:pPr>
    <w:rPr>
      <w:rFonts w:ascii="Georgia" w:eastAsia="MS Gothic" w:hAnsi="Georgia"/>
      <w:bCs/>
      <w:iCs/>
      <w:color w:val="4F81BD"/>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1F0C"/>
    <w:rPr>
      <w:rFonts w:ascii="Calibri" w:eastAsia="MS Gothic" w:hAnsi="Calibri"/>
      <w:b/>
      <w:bCs/>
      <w:color w:val="345A8A"/>
      <w:sz w:val="32"/>
      <w:szCs w:val="32"/>
    </w:rPr>
  </w:style>
  <w:style w:type="character" w:customStyle="1" w:styleId="Heading2Char">
    <w:name w:val="Heading 2 Char"/>
    <w:link w:val="Heading2"/>
    <w:uiPriority w:val="9"/>
    <w:rsid w:val="00B9586F"/>
    <w:rPr>
      <w:rFonts w:ascii="Georgia" w:eastAsia="MS Gothic" w:hAnsi="Georgia"/>
      <w:bCs/>
      <w:color w:val="FFFFFF" w:themeColor="background1"/>
      <w:sz w:val="36"/>
      <w:szCs w:val="26"/>
      <w:lang w:eastAsia="en-US"/>
    </w:rPr>
  </w:style>
  <w:style w:type="character" w:customStyle="1" w:styleId="Heading3Char">
    <w:name w:val="Heading 3 Char"/>
    <w:link w:val="Heading3"/>
    <w:uiPriority w:val="9"/>
    <w:rsid w:val="00D567FF"/>
    <w:rPr>
      <w:rFonts w:ascii="Georgia" w:eastAsia="MS Gothic" w:hAnsi="Georgia"/>
      <w:bCs/>
      <w:color w:val="1F497D"/>
      <w:sz w:val="30"/>
      <w:lang w:eastAsia="en-US"/>
    </w:rPr>
  </w:style>
  <w:style w:type="character" w:customStyle="1" w:styleId="Heading4Char">
    <w:name w:val="Heading 4 Char"/>
    <w:link w:val="Heading4"/>
    <w:uiPriority w:val="9"/>
    <w:rsid w:val="00D567FF"/>
    <w:rPr>
      <w:rFonts w:ascii="Georgia" w:eastAsia="MS Gothic" w:hAnsi="Georgia"/>
      <w:bCs/>
      <w:iCs/>
      <w:color w:val="4F81BD"/>
      <w:sz w:val="26"/>
      <w:lang w:eastAsia="en-US"/>
    </w:rPr>
  </w:style>
  <w:style w:type="paragraph" w:customStyle="1" w:styleId="Caption1">
    <w:name w:val="Caption 1"/>
    <w:basedOn w:val="Normal"/>
    <w:qFormat/>
    <w:rsid w:val="00D567FF"/>
    <w:pPr>
      <w:spacing w:before="40"/>
    </w:pPr>
    <w:rPr>
      <w:rFonts w:ascii="Arial" w:hAnsi="Arial"/>
      <w:color w:val="7F7F7F"/>
      <w:sz w:val="18"/>
    </w:rPr>
  </w:style>
  <w:style w:type="paragraph" w:styleId="BalloonText">
    <w:name w:val="Balloon Text"/>
    <w:basedOn w:val="Normal"/>
    <w:link w:val="BalloonTextChar"/>
    <w:uiPriority w:val="99"/>
    <w:semiHidden/>
    <w:unhideWhenUsed/>
    <w:rsid w:val="00734DEC"/>
    <w:rPr>
      <w:rFonts w:ascii="Lucida Grande" w:hAnsi="Lucida Grande"/>
      <w:sz w:val="18"/>
      <w:szCs w:val="18"/>
    </w:rPr>
  </w:style>
  <w:style w:type="character" w:customStyle="1" w:styleId="BalloonTextChar">
    <w:name w:val="Balloon Text Char"/>
    <w:link w:val="BalloonText"/>
    <w:uiPriority w:val="99"/>
    <w:semiHidden/>
    <w:rsid w:val="00734DEC"/>
    <w:rPr>
      <w:rFonts w:ascii="Lucida Grande" w:hAnsi="Lucida Grande"/>
      <w:sz w:val="18"/>
      <w:szCs w:val="18"/>
    </w:rPr>
  </w:style>
  <w:style w:type="paragraph" w:styleId="Title">
    <w:name w:val="Title"/>
    <w:basedOn w:val="Normal"/>
    <w:next w:val="Normal"/>
    <w:link w:val="TitleChar"/>
    <w:uiPriority w:val="10"/>
    <w:qFormat/>
    <w:rsid w:val="00B9586F"/>
    <w:pPr>
      <w:spacing w:after="300"/>
      <w:contextualSpacing/>
      <w:jc w:val="right"/>
    </w:pPr>
    <w:rPr>
      <w:rFonts w:ascii="Georgia" w:eastAsia="MS Gothic" w:hAnsi="Georgia"/>
      <w:noProof/>
      <w:color w:val="FFFFFF" w:themeColor="background1"/>
      <w:spacing w:val="5"/>
      <w:kern w:val="28"/>
      <w:sz w:val="72"/>
      <w:szCs w:val="52"/>
      <w:lang w:val="en-US"/>
    </w:rPr>
  </w:style>
  <w:style w:type="character" w:customStyle="1" w:styleId="TitleChar">
    <w:name w:val="Title Char"/>
    <w:link w:val="Title"/>
    <w:uiPriority w:val="10"/>
    <w:rsid w:val="00B9586F"/>
    <w:rPr>
      <w:rFonts w:ascii="Georgia" w:eastAsia="MS Gothic" w:hAnsi="Georgia"/>
      <w:noProof/>
      <w:color w:val="FFFFFF" w:themeColor="background1"/>
      <w:spacing w:val="5"/>
      <w:kern w:val="28"/>
      <w:sz w:val="72"/>
      <w:szCs w:val="52"/>
      <w:lang w:val="en-US" w:eastAsia="en-US"/>
    </w:rPr>
  </w:style>
  <w:style w:type="character" w:styleId="Strong">
    <w:name w:val="Strong"/>
    <w:uiPriority w:val="22"/>
    <w:qFormat/>
    <w:rsid w:val="00D567FF"/>
    <w:rPr>
      <w:rFonts w:ascii="Arial" w:hAnsi="Arial"/>
      <w:b/>
      <w:bCs/>
      <w:i w:val="0"/>
      <w:color w:val="000000"/>
      <w:sz w:val="22"/>
    </w:rPr>
  </w:style>
  <w:style w:type="paragraph" w:styleId="BodyText">
    <w:name w:val="Body Text"/>
    <w:basedOn w:val="Normal"/>
    <w:link w:val="BodyTextChar"/>
    <w:uiPriority w:val="99"/>
    <w:unhideWhenUsed/>
    <w:qFormat/>
    <w:rsid w:val="00D567FF"/>
    <w:pPr>
      <w:spacing w:before="60" w:after="120"/>
    </w:pPr>
    <w:rPr>
      <w:rFonts w:ascii="Arial" w:hAnsi="Arial"/>
      <w:color w:val="000000"/>
      <w:sz w:val="22"/>
    </w:rPr>
  </w:style>
  <w:style w:type="character" w:customStyle="1" w:styleId="BodyTextChar">
    <w:name w:val="Body Text Char"/>
    <w:link w:val="BodyText"/>
    <w:uiPriority w:val="99"/>
    <w:rsid w:val="00D567FF"/>
    <w:rPr>
      <w:rFonts w:ascii="Arial" w:hAnsi="Arial"/>
      <w:color w:val="000000"/>
      <w:sz w:val="22"/>
      <w:szCs w:val="24"/>
      <w:lang w:eastAsia="en-US"/>
    </w:rPr>
  </w:style>
  <w:style w:type="paragraph" w:styleId="Subtitle">
    <w:name w:val="Subtitle"/>
    <w:aliases w:val="Subtitle - footer text"/>
    <w:basedOn w:val="BodyText"/>
    <w:next w:val="BodyText"/>
    <w:link w:val="SubtitleChar"/>
    <w:uiPriority w:val="11"/>
    <w:rsid w:val="004F6B2D"/>
    <w:pPr>
      <w:numPr>
        <w:ilvl w:val="1"/>
      </w:numPr>
    </w:pPr>
    <w:rPr>
      <w:rFonts w:eastAsia="MS Gothic"/>
      <w:iCs/>
      <w:color w:val="BFBFBF"/>
      <w:spacing w:val="15"/>
      <w:sz w:val="16"/>
      <w:szCs w:val="20"/>
      <w:lang w:val="en-US"/>
    </w:rPr>
  </w:style>
  <w:style w:type="character" w:customStyle="1" w:styleId="SubtitleChar">
    <w:name w:val="Subtitle Char"/>
    <w:aliases w:val="Subtitle - footer text Char"/>
    <w:link w:val="Subtitle"/>
    <w:uiPriority w:val="11"/>
    <w:rsid w:val="004F6B2D"/>
    <w:rPr>
      <w:rFonts w:ascii="Arial" w:eastAsia="MS Gothic" w:hAnsi="Arial"/>
      <w:iCs/>
      <w:color w:val="BFBFBF"/>
      <w:spacing w:val="15"/>
      <w:sz w:val="16"/>
      <w:lang w:val="en-US"/>
    </w:rPr>
  </w:style>
  <w:style w:type="character" w:styleId="PageNumber">
    <w:name w:val="page number"/>
    <w:basedOn w:val="DefaultParagraphFont"/>
    <w:unhideWhenUsed/>
    <w:rsid w:val="00CF1CE2"/>
  </w:style>
  <w:style w:type="paragraph" w:customStyle="1" w:styleId="ColorfulList-Accent11">
    <w:name w:val="Colorful List - Accent 11"/>
    <w:basedOn w:val="Normal"/>
    <w:uiPriority w:val="34"/>
    <w:rsid w:val="006D3718"/>
    <w:pPr>
      <w:numPr>
        <w:numId w:val="1"/>
      </w:numPr>
      <w:spacing w:before="80"/>
    </w:pPr>
    <w:rPr>
      <w:rFonts w:ascii="Arial" w:hAnsi="Arial"/>
      <w:sz w:val="18"/>
    </w:rPr>
  </w:style>
  <w:style w:type="paragraph" w:styleId="Header">
    <w:name w:val="header"/>
    <w:basedOn w:val="Normal"/>
    <w:link w:val="HeaderChar"/>
    <w:unhideWhenUsed/>
    <w:rsid w:val="007A3637"/>
    <w:pPr>
      <w:tabs>
        <w:tab w:val="center" w:pos="4513"/>
        <w:tab w:val="right" w:pos="9026"/>
      </w:tabs>
    </w:pPr>
  </w:style>
  <w:style w:type="character" w:customStyle="1" w:styleId="HeaderChar">
    <w:name w:val="Header Char"/>
    <w:basedOn w:val="DefaultParagraphFont"/>
    <w:link w:val="Header"/>
    <w:uiPriority w:val="99"/>
    <w:rsid w:val="007A3637"/>
    <w:rPr>
      <w:sz w:val="24"/>
      <w:szCs w:val="24"/>
      <w:lang w:eastAsia="en-US"/>
    </w:rPr>
  </w:style>
  <w:style w:type="paragraph" w:styleId="Footer">
    <w:name w:val="footer"/>
    <w:basedOn w:val="Normal"/>
    <w:link w:val="FooterChar"/>
    <w:unhideWhenUsed/>
    <w:rsid w:val="007A3637"/>
    <w:pPr>
      <w:tabs>
        <w:tab w:val="center" w:pos="4513"/>
        <w:tab w:val="right" w:pos="9026"/>
      </w:tabs>
    </w:pPr>
  </w:style>
  <w:style w:type="character" w:customStyle="1" w:styleId="FooterChar">
    <w:name w:val="Footer Char"/>
    <w:basedOn w:val="DefaultParagraphFont"/>
    <w:link w:val="Footer"/>
    <w:rsid w:val="007A3637"/>
    <w:rPr>
      <w:sz w:val="24"/>
      <w:szCs w:val="24"/>
      <w:lang w:eastAsia="en-US"/>
    </w:rPr>
  </w:style>
  <w:style w:type="paragraph" w:styleId="NoSpacing">
    <w:name w:val="No Spacing"/>
    <w:link w:val="NoSpacingChar"/>
    <w:uiPriority w:val="1"/>
    <w:rsid w:val="004F6B2D"/>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4F6B2D"/>
    <w:rPr>
      <w:rFonts w:ascii="Calibri" w:eastAsia="Times New Roman" w:hAnsi="Calibri"/>
      <w:sz w:val="22"/>
      <w:szCs w:val="22"/>
      <w:lang w:val="en-US" w:eastAsia="en-US" w:bidi="ar-SA"/>
    </w:rPr>
  </w:style>
  <w:style w:type="paragraph" w:styleId="ListParagraph">
    <w:name w:val="List Paragraph"/>
    <w:aliases w:val="Body Bullets"/>
    <w:basedOn w:val="Normal"/>
    <w:uiPriority w:val="34"/>
    <w:qFormat/>
    <w:rsid w:val="00D567FF"/>
    <w:pPr>
      <w:numPr>
        <w:numId w:val="2"/>
      </w:numPr>
      <w:spacing w:before="20"/>
      <w:ind w:left="227" w:hanging="227"/>
    </w:pPr>
    <w:rPr>
      <w:rFonts w:ascii="Arial" w:hAnsi="Arial"/>
      <w:color w:val="000000"/>
      <w:sz w:val="22"/>
    </w:rPr>
  </w:style>
  <w:style w:type="table" w:styleId="TableGrid">
    <w:name w:val="Table Grid"/>
    <w:basedOn w:val="TableNormal"/>
    <w:uiPriority w:val="59"/>
    <w:rsid w:val="00DB6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2678"/>
    <w:rPr>
      <w:color w:val="0000FF"/>
      <w:u w:val="single"/>
    </w:rPr>
  </w:style>
  <w:style w:type="paragraph" w:styleId="NormalWeb">
    <w:name w:val="Normal (Web)"/>
    <w:basedOn w:val="Normal"/>
    <w:uiPriority w:val="99"/>
    <w:rsid w:val="00B62678"/>
    <w:pPr>
      <w:spacing w:after="192"/>
    </w:pPr>
    <w:rPr>
      <w:rFonts w:ascii="Times New Roman" w:eastAsia="Times New Roman" w:hAnsi="Times New Roman"/>
      <w:lang w:eastAsia="en-AU"/>
    </w:rPr>
  </w:style>
  <w:style w:type="paragraph" w:customStyle="1" w:styleId="pagetitle">
    <w:name w:val="page_title"/>
    <w:basedOn w:val="Normal"/>
    <w:rsid w:val="0061010C"/>
    <w:pPr>
      <w:spacing w:before="100" w:beforeAutospacing="1" w:after="100" w:afterAutospacing="1"/>
    </w:pPr>
    <w:rPr>
      <w:rFonts w:ascii="Times New Roman" w:eastAsia="Times New Roman" w:hAnsi="Times New Roman"/>
      <w:lang w:eastAsia="en-AU"/>
    </w:rPr>
  </w:style>
  <w:style w:type="paragraph" w:customStyle="1" w:styleId="Default">
    <w:name w:val="Default"/>
    <w:rsid w:val="0061010C"/>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25F9"/>
    <w:rPr>
      <w:color w:val="800080" w:themeColor="followedHyperlink"/>
      <w:u w:val="single"/>
    </w:rPr>
  </w:style>
  <w:style w:type="paragraph" w:styleId="BodyText3">
    <w:name w:val="Body Text 3"/>
    <w:basedOn w:val="Normal"/>
    <w:link w:val="BodyText3Char"/>
    <w:uiPriority w:val="99"/>
    <w:unhideWhenUsed/>
    <w:rsid w:val="009434E1"/>
    <w:pPr>
      <w:spacing w:after="120"/>
    </w:pPr>
    <w:rPr>
      <w:sz w:val="16"/>
      <w:szCs w:val="16"/>
    </w:rPr>
  </w:style>
  <w:style w:type="character" w:customStyle="1" w:styleId="BodyText3Char">
    <w:name w:val="Body Text 3 Char"/>
    <w:basedOn w:val="DefaultParagraphFont"/>
    <w:link w:val="BodyText3"/>
    <w:uiPriority w:val="99"/>
    <w:rsid w:val="009434E1"/>
    <w:rPr>
      <w:sz w:val="16"/>
      <w:szCs w:val="16"/>
      <w:lang w:eastAsia="en-US"/>
    </w:rPr>
  </w:style>
  <w:style w:type="character" w:styleId="Emphasis">
    <w:name w:val="Emphasis"/>
    <w:basedOn w:val="DefaultParagraphFont"/>
    <w:uiPriority w:val="20"/>
    <w:qFormat/>
    <w:rsid w:val="00596381"/>
    <w:rPr>
      <w:i/>
      <w:iCs/>
    </w:rPr>
  </w:style>
  <w:style w:type="character" w:styleId="CommentReference">
    <w:name w:val="annotation reference"/>
    <w:basedOn w:val="DefaultParagraphFont"/>
    <w:uiPriority w:val="99"/>
    <w:semiHidden/>
    <w:unhideWhenUsed/>
    <w:rsid w:val="00BF533D"/>
    <w:rPr>
      <w:sz w:val="16"/>
      <w:szCs w:val="16"/>
    </w:rPr>
  </w:style>
  <w:style w:type="paragraph" w:styleId="CommentText">
    <w:name w:val="annotation text"/>
    <w:basedOn w:val="Normal"/>
    <w:link w:val="CommentTextChar"/>
    <w:uiPriority w:val="99"/>
    <w:semiHidden/>
    <w:unhideWhenUsed/>
    <w:rsid w:val="00BF533D"/>
    <w:rPr>
      <w:sz w:val="20"/>
      <w:szCs w:val="20"/>
    </w:rPr>
  </w:style>
  <w:style w:type="character" w:customStyle="1" w:styleId="CommentTextChar">
    <w:name w:val="Comment Text Char"/>
    <w:basedOn w:val="DefaultParagraphFont"/>
    <w:link w:val="CommentText"/>
    <w:uiPriority w:val="99"/>
    <w:semiHidden/>
    <w:rsid w:val="00BF533D"/>
    <w:rPr>
      <w:lang w:eastAsia="en-US"/>
    </w:rPr>
  </w:style>
  <w:style w:type="paragraph" w:styleId="CommentSubject">
    <w:name w:val="annotation subject"/>
    <w:basedOn w:val="CommentText"/>
    <w:next w:val="CommentText"/>
    <w:link w:val="CommentSubjectChar"/>
    <w:uiPriority w:val="99"/>
    <w:semiHidden/>
    <w:unhideWhenUsed/>
    <w:rsid w:val="00BF533D"/>
    <w:rPr>
      <w:b/>
      <w:bCs/>
    </w:rPr>
  </w:style>
  <w:style w:type="character" w:customStyle="1" w:styleId="CommentSubjectChar">
    <w:name w:val="Comment Subject Char"/>
    <w:basedOn w:val="CommentTextChar"/>
    <w:link w:val="CommentSubject"/>
    <w:uiPriority w:val="99"/>
    <w:semiHidden/>
    <w:rsid w:val="00BF53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68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0476592">
          <w:marLeft w:val="0"/>
          <w:marRight w:val="0"/>
          <w:marTop w:val="0"/>
          <w:marBottom w:val="0"/>
          <w:divBdr>
            <w:top w:val="none" w:sz="0" w:space="0" w:color="auto"/>
            <w:left w:val="none" w:sz="0" w:space="0" w:color="auto"/>
            <w:bottom w:val="none" w:sz="0" w:space="0" w:color="auto"/>
            <w:right w:val="none" w:sz="0" w:space="0" w:color="auto"/>
          </w:divBdr>
          <w:divsChild>
            <w:div w:id="2136826949">
              <w:marLeft w:val="0"/>
              <w:marRight w:val="0"/>
              <w:marTop w:val="0"/>
              <w:marBottom w:val="0"/>
              <w:divBdr>
                <w:top w:val="none" w:sz="0" w:space="0" w:color="auto"/>
                <w:left w:val="none" w:sz="0" w:space="0" w:color="auto"/>
                <w:bottom w:val="none" w:sz="0" w:space="0" w:color="auto"/>
                <w:right w:val="none" w:sz="0" w:space="0" w:color="auto"/>
              </w:divBdr>
              <w:divsChild>
                <w:div w:id="5876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86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71738753">
          <w:marLeft w:val="0"/>
          <w:marRight w:val="0"/>
          <w:marTop w:val="0"/>
          <w:marBottom w:val="0"/>
          <w:divBdr>
            <w:top w:val="none" w:sz="0" w:space="0" w:color="auto"/>
            <w:left w:val="none" w:sz="0" w:space="0" w:color="auto"/>
            <w:bottom w:val="none" w:sz="0" w:space="0" w:color="auto"/>
            <w:right w:val="none" w:sz="0" w:space="0" w:color="auto"/>
          </w:divBdr>
          <w:divsChild>
            <w:div w:id="1011181937">
              <w:marLeft w:val="0"/>
              <w:marRight w:val="0"/>
              <w:marTop w:val="0"/>
              <w:marBottom w:val="0"/>
              <w:divBdr>
                <w:top w:val="none" w:sz="0" w:space="0" w:color="auto"/>
                <w:left w:val="none" w:sz="0" w:space="0" w:color="auto"/>
                <w:bottom w:val="none" w:sz="0" w:space="0" w:color="auto"/>
                <w:right w:val="none" w:sz="0" w:space="0" w:color="auto"/>
              </w:divBdr>
              <w:divsChild>
                <w:div w:id="7047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80245">
      <w:bodyDiv w:val="1"/>
      <w:marLeft w:val="0"/>
      <w:marRight w:val="0"/>
      <w:marTop w:val="0"/>
      <w:marBottom w:val="0"/>
      <w:divBdr>
        <w:top w:val="none" w:sz="0" w:space="0" w:color="auto"/>
        <w:left w:val="none" w:sz="0" w:space="0" w:color="auto"/>
        <w:bottom w:val="none" w:sz="0" w:space="0" w:color="auto"/>
        <w:right w:val="none" w:sz="0" w:space="0" w:color="auto"/>
      </w:divBdr>
      <w:divsChild>
        <w:div w:id="1414156607">
          <w:marLeft w:val="0"/>
          <w:marRight w:val="0"/>
          <w:marTop w:val="0"/>
          <w:marBottom w:val="0"/>
          <w:divBdr>
            <w:top w:val="none" w:sz="0" w:space="0" w:color="auto"/>
            <w:left w:val="none" w:sz="0" w:space="0" w:color="auto"/>
            <w:bottom w:val="none" w:sz="0" w:space="0" w:color="auto"/>
            <w:right w:val="none" w:sz="0" w:space="0" w:color="auto"/>
          </w:divBdr>
        </w:div>
        <w:div w:id="1864249564">
          <w:marLeft w:val="0"/>
          <w:marRight w:val="0"/>
          <w:marTop w:val="0"/>
          <w:marBottom w:val="0"/>
          <w:divBdr>
            <w:top w:val="none" w:sz="0" w:space="0" w:color="auto"/>
            <w:left w:val="none" w:sz="0" w:space="0" w:color="auto"/>
            <w:bottom w:val="none" w:sz="0" w:space="0" w:color="auto"/>
            <w:right w:val="none" w:sz="0" w:space="0" w:color="auto"/>
          </w:divBdr>
        </w:div>
        <w:div w:id="2010520084">
          <w:marLeft w:val="0"/>
          <w:marRight w:val="0"/>
          <w:marTop w:val="0"/>
          <w:marBottom w:val="0"/>
          <w:divBdr>
            <w:top w:val="none" w:sz="0" w:space="0" w:color="auto"/>
            <w:left w:val="none" w:sz="0" w:space="0" w:color="auto"/>
            <w:bottom w:val="none" w:sz="0" w:space="0" w:color="auto"/>
            <w:right w:val="none" w:sz="0" w:space="0" w:color="auto"/>
          </w:divBdr>
        </w:div>
        <w:div w:id="2137290514">
          <w:marLeft w:val="0"/>
          <w:marRight w:val="0"/>
          <w:marTop w:val="0"/>
          <w:marBottom w:val="0"/>
          <w:divBdr>
            <w:top w:val="none" w:sz="0" w:space="0" w:color="auto"/>
            <w:left w:val="none" w:sz="0" w:space="0" w:color="auto"/>
            <w:bottom w:val="none" w:sz="0" w:space="0" w:color="auto"/>
            <w:right w:val="none" w:sz="0" w:space="0" w:color="auto"/>
          </w:divBdr>
        </w:div>
        <w:div w:id="273296444">
          <w:marLeft w:val="0"/>
          <w:marRight w:val="0"/>
          <w:marTop w:val="0"/>
          <w:marBottom w:val="0"/>
          <w:divBdr>
            <w:top w:val="none" w:sz="0" w:space="0" w:color="auto"/>
            <w:left w:val="none" w:sz="0" w:space="0" w:color="auto"/>
            <w:bottom w:val="none" w:sz="0" w:space="0" w:color="auto"/>
            <w:right w:val="none" w:sz="0" w:space="0" w:color="auto"/>
          </w:divBdr>
        </w:div>
        <w:div w:id="525599113">
          <w:marLeft w:val="0"/>
          <w:marRight w:val="0"/>
          <w:marTop w:val="0"/>
          <w:marBottom w:val="0"/>
          <w:divBdr>
            <w:top w:val="none" w:sz="0" w:space="0" w:color="auto"/>
            <w:left w:val="none" w:sz="0" w:space="0" w:color="auto"/>
            <w:bottom w:val="none" w:sz="0" w:space="0" w:color="auto"/>
            <w:right w:val="none" w:sz="0" w:space="0" w:color="auto"/>
          </w:divBdr>
        </w:div>
        <w:div w:id="2021467063">
          <w:marLeft w:val="0"/>
          <w:marRight w:val="0"/>
          <w:marTop w:val="0"/>
          <w:marBottom w:val="0"/>
          <w:divBdr>
            <w:top w:val="none" w:sz="0" w:space="0" w:color="auto"/>
            <w:left w:val="none" w:sz="0" w:space="0" w:color="auto"/>
            <w:bottom w:val="none" w:sz="0" w:space="0" w:color="auto"/>
            <w:right w:val="none" w:sz="0" w:space="0" w:color="auto"/>
          </w:divBdr>
        </w:div>
        <w:div w:id="589047465">
          <w:marLeft w:val="0"/>
          <w:marRight w:val="0"/>
          <w:marTop w:val="0"/>
          <w:marBottom w:val="0"/>
          <w:divBdr>
            <w:top w:val="none" w:sz="0" w:space="0" w:color="auto"/>
            <w:left w:val="none" w:sz="0" w:space="0" w:color="auto"/>
            <w:bottom w:val="none" w:sz="0" w:space="0" w:color="auto"/>
            <w:right w:val="none" w:sz="0" w:space="0" w:color="auto"/>
          </w:divBdr>
        </w:div>
        <w:div w:id="1207525502">
          <w:marLeft w:val="0"/>
          <w:marRight w:val="0"/>
          <w:marTop w:val="0"/>
          <w:marBottom w:val="0"/>
          <w:divBdr>
            <w:top w:val="none" w:sz="0" w:space="0" w:color="auto"/>
            <w:left w:val="none" w:sz="0" w:space="0" w:color="auto"/>
            <w:bottom w:val="none" w:sz="0" w:space="0" w:color="auto"/>
            <w:right w:val="none" w:sz="0" w:space="0" w:color="auto"/>
          </w:divBdr>
        </w:div>
        <w:div w:id="1436170458">
          <w:marLeft w:val="0"/>
          <w:marRight w:val="0"/>
          <w:marTop w:val="0"/>
          <w:marBottom w:val="0"/>
          <w:divBdr>
            <w:top w:val="none" w:sz="0" w:space="0" w:color="auto"/>
            <w:left w:val="none" w:sz="0" w:space="0" w:color="auto"/>
            <w:bottom w:val="none" w:sz="0" w:space="0" w:color="auto"/>
            <w:right w:val="none" w:sz="0" w:space="0" w:color="auto"/>
          </w:divBdr>
        </w:div>
      </w:divsChild>
    </w:div>
    <w:div w:id="1377655036">
      <w:bodyDiv w:val="1"/>
      <w:marLeft w:val="0"/>
      <w:marRight w:val="0"/>
      <w:marTop w:val="0"/>
      <w:marBottom w:val="0"/>
      <w:divBdr>
        <w:top w:val="none" w:sz="0" w:space="0" w:color="auto"/>
        <w:left w:val="none" w:sz="0" w:space="0" w:color="auto"/>
        <w:bottom w:val="none" w:sz="0" w:space="0" w:color="auto"/>
        <w:right w:val="none" w:sz="0" w:space="0" w:color="auto"/>
      </w:divBdr>
      <w:divsChild>
        <w:div w:id="1380937224">
          <w:marLeft w:val="0"/>
          <w:marRight w:val="0"/>
          <w:marTop w:val="0"/>
          <w:marBottom w:val="0"/>
          <w:divBdr>
            <w:top w:val="none" w:sz="0" w:space="0" w:color="auto"/>
            <w:left w:val="none" w:sz="0" w:space="0" w:color="auto"/>
            <w:bottom w:val="none" w:sz="0" w:space="0" w:color="auto"/>
            <w:right w:val="none" w:sz="0" w:space="0" w:color="auto"/>
          </w:divBdr>
          <w:divsChild>
            <w:div w:id="1171337218">
              <w:marLeft w:val="0"/>
              <w:marRight w:val="0"/>
              <w:marTop w:val="0"/>
              <w:marBottom w:val="0"/>
              <w:divBdr>
                <w:top w:val="none" w:sz="0" w:space="0" w:color="auto"/>
                <w:left w:val="none" w:sz="0" w:space="0" w:color="auto"/>
                <w:bottom w:val="none" w:sz="0" w:space="0" w:color="auto"/>
                <w:right w:val="none" w:sz="0" w:space="0" w:color="auto"/>
              </w:divBdr>
              <w:divsChild>
                <w:div w:id="11583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6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sa.gov.au/LZ/C/A/WORK%20HEALTH%20AND%20SAFETY%20ACT%202012.aspx"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delaide.edu.au/policies/6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elaide.edu.au/policies/386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delaide.edu.au/hr/handbook/behaviour-conduct/conduc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delaide.edu.au/policies/153/" TargetMode="External"/><Relationship Id="rId14" Type="http://schemas.openxmlformats.org/officeDocument/2006/relationships/hyperlink" Target="http://www.safework.sa.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50225\AppData\Local\Microsoft\Windows\Temporary%20Internet%20Files\Content.Outlook\UX6FTSJK\UoA_factsheet1a_col%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E70F5C-12DF-44A6-893F-4716CE0D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UoA_factsheet1a_col (3)</Template>
  <TotalTime>79</TotalTime>
  <Pages>5</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Marketing &amp; Strategic Communications</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a1150225</dc:creator>
  <cp:lastModifiedBy>Deb Coulls</cp:lastModifiedBy>
  <cp:revision>15</cp:revision>
  <cp:lastPrinted>2019-05-20T04:22:00Z</cp:lastPrinted>
  <dcterms:created xsi:type="dcterms:W3CDTF">2020-07-14T04:35:00Z</dcterms:created>
  <dcterms:modified xsi:type="dcterms:W3CDTF">2020-07-27T07:59:00Z</dcterms:modified>
</cp:coreProperties>
</file>