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54E0" w:rsidRPr="00B123D3" w:rsidRDefault="007E54E0" w:rsidP="00BC198A">
      <w:pPr>
        <w:autoSpaceDE w:val="0"/>
        <w:autoSpaceDN w:val="0"/>
        <w:adjustRightInd w:val="0"/>
        <w:jc w:val="right"/>
        <w:rPr>
          <w:rFonts w:ascii="Arial Narrow" w:hAnsi="Arial Narrow"/>
          <w:bCs/>
          <w:sz w:val="20"/>
          <w:szCs w:val="20"/>
        </w:rPr>
      </w:pPr>
      <w:bookmarkStart w:id="0" w:name="AppendixD"/>
    </w:p>
    <w:p w:rsidR="00D112BE" w:rsidRDefault="00D112BE" w:rsidP="00BC198A">
      <w:pPr>
        <w:autoSpaceDE w:val="0"/>
        <w:autoSpaceDN w:val="0"/>
        <w:adjustRightInd w:val="0"/>
        <w:jc w:val="right"/>
        <w:rPr>
          <w:rFonts w:ascii="Arial Narrow" w:hAnsi="Arial Narrow"/>
          <w:b/>
          <w:bCs/>
          <w:sz w:val="20"/>
          <w:szCs w:val="20"/>
        </w:rPr>
      </w:pPr>
      <w:r w:rsidRPr="00F90B7D">
        <w:rPr>
          <w:rFonts w:ascii="Arial Narrow" w:hAnsi="Arial Narrow"/>
          <w:b/>
          <w:bCs/>
          <w:sz w:val="20"/>
          <w:szCs w:val="20"/>
        </w:rPr>
        <w:t xml:space="preserve">APPENDIX D </w:t>
      </w:r>
      <w:bookmarkEnd w:id="0"/>
      <w:r w:rsidRPr="00F90B7D">
        <w:rPr>
          <w:rFonts w:ascii="Arial Narrow" w:hAnsi="Arial Narrow"/>
          <w:b/>
          <w:bCs/>
          <w:sz w:val="20"/>
          <w:szCs w:val="20"/>
        </w:rPr>
        <w:t>(Page 1 of 2)</w:t>
      </w:r>
    </w:p>
    <w:p w:rsidR="002D447F" w:rsidRPr="00B123D3" w:rsidRDefault="002D447F" w:rsidP="00BC198A">
      <w:pPr>
        <w:autoSpaceDE w:val="0"/>
        <w:autoSpaceDN w:val="0"/>
        <w:adjustRightInd w:val="0"/>
        <w:jc w:val="right"/>
        <w:rPr>
          <w:rFonts w:ascii="Arial Narrow" w:hAnsi="Arial Narrow" w:cs="Arial Narrow"/>
          <w:bCs/>
          <w:sz w:val="20"/>
          <w:szCs w:val="20"/>
          <w:lang w:eastAsia="en-AU"/>
        </w:rPr>
      </w:pPr>
    </w:p>
    <w:tbl>
      <w:tblPr>
        <w:tblStyle w:val="TableGrid"/>
        <w:tblW w:w="0" w:type="auto"/>
        <w:jc w:val="center"/>
        <w:shd w:val="clear" w:color="auto" w:fill="365F91" w:themeFill="accent1" w:themeFillShade="BF"/>
        <w:tblLook w:val="04A0" w:firstRow="1" w:lastRow="0" w:firstColumn="1" w:lastColumn="0" w:noHBand="0" w:noVBand="1"/>
      </w:tblPr>
      <w:tblGrid>
        <w:gridCol w:w="9628"/>
      </w:tblGrid>
      <w:tr w:rsidR="002D447F" w:rsidTr="000B57C8">
        <w:trPr>
          <w:jc w:val="center"/>
        </w:trPr>
        <w:tc>
          <w:tcPr>
            <w:tcW w:w="9889" w:type="dxa"/>
            <w:shd w:val="clear" w:color="auto" w:fill="365F91" w:themeFill="accent1" w:themeFillShade="BF"/>
          </w:tcPr>
          <w:p w:rsidR="002D447F" w:rsidRPr="006343AC" w:rsidRDefault="002D447F" w:rsidP="002D447F">
            <w:pPr>
              <w:autoSpaceDE w:val="0"/>
              <w:autoSpaceDN w:val="0"/>
              <w:adjustRightInd w:val="0"/>
              <w:jc w:val="center"/>
              <w:rPr>
                <w:rFonts w:ascii="Arial Narrow" w:hAnsi="Arial Narrow"/>
                <w:b/>
                <w:color w:val="FFFFFF"/>
                <w:sz w:val="28"/>
                <w:szCs w:val="28"/>
              </w:rPr>
            </w:pPr>
            <w:r w:rsidRPr="002D447F">
              <w:rPr>
                <w:rFonts w:ascii="Arial Narrow" w:hAnsi="Arial Narrow"/>
                <w:b/>
                <w:bCs/>
                <w:color w:val="FFFFFF"/>
                <w:sz w:val="28"/>
                <w:szCs w:val="28"/>
              </w:rPr>
              <w:t xml:space="preserve">TAG OUT AND </w:t>
            </w:r>
            <w:r w:rsidRPr="001346DE">
              <w:rPr>
                <w:rFonts w:ascii="Arial Narrow" w:hAnsi="Arial Narrow"/>
                <w:b/>
                <w:bCs/>
                <w:color w:val="FFFFFF" w:themeColor="background1"/>
                <w:sz w:val="28"/>
                <w:szCs w:val="28"/>
              </w:rPr>
              <w:t xml:space="preserve">LOCKOUT </w:t>
            </w:r>
            <w:r w:rsidR="00F3154B" w:rsidRPr="001346DE">
              <w:rPr>
                <w:rFonts w:ascii="Arial Narrow" w:hAnsi="Arial Narrow"/>
                <w:b/>
                <w:bCs/>
                <w:color w:val="FFFFFF" w:themeColor="background1"/>
                <w:sz w:val="28"/>
                <w:szCs w:val="28"/>
              </w:rPr>
              <w:t xml:space="preserve">(ISOLATION) </w:t>
            </w:r>
            <w:r w:rsidRPr="001346DE">
              <w:rPr>
                <w:rFonts w:ascii="Arial Narrow" w:hAnsi="Arial Narrow"/>
                <w:b/>
                <w:bCs/>
                <w:color w:val="FFFFFF" w:themeColor="background1"/>
                <w:sz w:val="28"/>
                <w:szCs w:val="28"/>
              </w:rPr>
              <w:t>PROCEDURE</w:t>
            </w:r>
          </w:p>
        </w:tc>
      </w:tr>
    </w:tbl>
    <w:p w:rsidR="002D447F" w:rsidRPr="00DB4BB6" w:rsidRDefault="002D447F" w:rsidP="00F673EA">
      <w:pPr>
        <w:autoSpaceDE w:val="0"/>
        <w:autoSpaceDN w:val="0"/>
        <w:adjustRightInd w:val="0"/>
        <w:rPr>
          <w:rFonts w:ascii="Arial Narrow" w:hAnsi="Arial Narrow" w:cs="Arial Narrow"/>
          <w:bCs/>
          <w:sz w:val="20"/>
          <w:szCs w:val="20"/>
          <w:lang w:eastAsia="en-AU"/>
        </w:rPr>
      </w:pPr>
    </w:p>
    <w:p w:rsidR="00A63C2D" w:rsidRPr="00FE64AC" w:rsidRDefault="00AC40AA" w:rsidP="00AC40AA">
      <w:pPr>
        <w:autoSpaceDE w:val="0"/>
        <w:autoSpaceDN w:val="0"/>
        <w:adjustRightInd w:val="0"/>
        <w:rPr>
          <w:rStyle w:val="Hyperlink"/>
          <w:rFonts w:ascii="Arial Narrow" w:hAnsi="Arial Narrow" w:cs="Arial Narrow"/>
          <w:bCs/>
          <w:color w:val="auto"/>
          <w:sz w:val="20"/>
          <w:szCs w:val="20"/>
          <w:lang w:eastAsia="en-AU"/>
        </w:rPr>
      </w:pPr>
      <w:r w:rsidRPr="00FE64AC">
        <w:rPr>
          <w:rFonts w:ascii="Arial Narrow" w:hAnsi="Arial Narrow" w:cs="Arial Narrow"/>
          <w:bCs/>
          <w:sz w:val="20"/>
          <w:szCs w:val="20"/>
          <w:lang w:eastAsia="en-AU"/>
        </w:rPr>
        <w:t>This information is in accordance with the requirements</w:t>
      </w:r>
      <w:r w:rsidR="00DA2C50" w:rsidRPr="00FE64AC">
        <w:rPr>
          <w:rFonts w:ascii="Arial Narrow" w:hAnsi="Arial Narrow" w:cs="Arial Narrow"/>
          <w:bCs/>
          <w:sz w:val="20"/>
          <w:szCs w:val="20"/>
          <w:lang w:eastAsia="en-AU"/>
        </w:rPr>
        <w:t xml:space="preserve"> outlined by </w:t>
      </w:r>
      <w:hyperlink r:id="rId9" w:history="1">
        <w:r w:rsidR="00A63C2D" w:rsidRPr="00FE64AC">
          <w:rPr>
            <w:rStyle w:val="Hyperlink"/>
            <w:rFonts w:ascii="Arial Narrow" w:hAnsi="Arial Narrow" w:cs="Arial Narrow"/>
            <w:bCs/>
            <w:color w:val="0000CC"/>
            <w:sz w:val="20"/>
            <w:szCs w:val="20"/>
            <w:lang w:eastAsia="en-AU"/>
          </w:rPr>
          <w:t>SafeWork SA</w:t>
        </w:r>
      </w:hyperlink>
      <w:r w:rsidR="00A63C2D" w:rsidRPr="00FE64AC">
        <w:rPr>
          <w:rFonts w:ascii="Arial Narrow" w:hAnsi="Arial Narrow" w:cs="Arial Narrow"/>
          <w:bCs/>
          <w:sz w:val="20"/>
          <w:szCs w:val="20"/>
          <w:lang w:eastAsia="en-AU"/>
        </w:rPr>
        <w:t xml:space="preserve"> </w:t>
      </w:r>
      <w:r w:rsidR="00DA2C50" w:rsidRPr="00FE64AC">
        <w:rPr>
          <w:rFonts w:ascii="Arial Narrow" w:hAnsi="Arial Narrow" w:cs="Arial Narrow"/>
          <w:bCs/>
          <w:sz w:val="20"/>
          <w:szCs w:val="20"/>
          <w:lang w:eastAsia="en-AU"/>
        </w:rPr>
        <w:t xml:space="preserve">and </w:t>
      </w:r>
      <w:r w:rsidR="00C5455A" w:rsidRPr="00FE64AC">
        <w:rPr>
          <w:rFonts w:ascii="Arial Narrow" w:hAnsi="Arial Narrow" w:cs="Arial Narrow"/>
          <w:bCs/>
          <w:sz w:val="20"/>
          <w:szCs w:val="20"/>
          <w:lang w:eastAsia="en-AU"/>
        </w:rPr>
        <w:t>the Code of Practice “</w:t>
      </w:r>
      <w:hyperlink r:id="rId10" w:history="1">
        <w:r w:rsidR="00DA2C50" w:rsidRPr="00FE64AC">
          <w:rPr>
            <w:rStyle w:val="Hyperlink"/>
            <w:rFonts w:ascii="Arial Narrow" w:hAnsi="Arial Narrow" w:cs="Arial Narrow"/>
            <w:bCs/>
            <w:color w:val="0000CC"/>
            <w:sz w:val="20"/>
            <w:szCs w:val="20"/>
            <w:lang w:eastAsia="en-AU"/>
          </w:rPr>
          <w:t>Managing the risks of plant in the workplace</w:t>
        </w:r>
      </w:hyperlink>
      <w:r w:rsidR="00C5455A" w:rsidRPr="00FE64AC">
        <w:rPr>
          <w:rFonts w:ascii="Arial Narrow" w:hAnsi="Arial Narrow" w:cs="Arial Narrow"/>
          <w:bCs/>
          <w:sz w:val="20"/>
          <w:szCs w:val="20"/>
          <w:lang w:eastAsia="en-AU"/>
        </w:rPr>
        <w:t>”.</w:t>
      </w:r>
    </w:p>
    <w:p w:rsidR="00F3154B" w:rsidRPr="00FE64AC" w:rsidRDefault="00F3154B" w:rsidP="00F673EA">
      <w:pPr>
        <w:autoSpaceDE w:val="0"/>
        <w:autoSpaceDN w:val="0"/>
        <w:adjustRightInd w:val="0"/>
        <w:rPr>
          <w:rStyle w:val="Hyperlink"/>
          <w:rFonts w:ascii="Arial Narrow" w:hAnsi="Arial Narrow" w:cs="Arial Narrow"/>
          <w:bCs/>
          <w:color w:val="auto"/>
          <w:sz w:val="20"/>
          <w:szCs w:val="20"/>
          <w:u w:val="none"/>
          <w:lang w:eastAsia="en-AU"/>
        </w:rPr>
      </w:pPr>
    </w:p>
    <w:p w:rsidR="00F3154B" w:rsidRPr="00FE64AC" w:rsidRDefault="00F3154B" w:rsidP="00F673EA">
      <w:pPr>
        <w:autoSpaceDE w:val="0"/>
        <w:autoSpaceDN w:val="0"/>
        <w:adjustRightInd w:val="0"/>
        <w:rPr>
          <w:rStyle w:val="Hyperlink"/>
          <w:rFonts w:ascii="Arial Narrow" w:hAnsi="Arial Narrow" w:cs="Arial Narrow"/>
          <w:bCs/>
          <w:color w:val="auto"/>
          <w:sz w:val="20"/>
          <w:szCs w:val="20"/>
          <w:u w:val="none"/>
          <w:lang w:eastAsia="en-AU"/>
        </w:rPr>
      </w:pPr>
      <w:r w:rsidRPr="00FE64AC">
        <w:rPr>
          <w:rStyle w:val="Hyperlink"/>
          <w:rFonts w:ascii="Arial Narrow" w:hAnsi="Arial Narrow" w:cs="Arial Narrow"/>
          <w:bCs/>
          <w:color w:val="auto"/>
          <w:sz w:val="20"/>
          <w:szCs w:val="20"/>
          <w:u w:val="none"/>
          <w:lang w:eastAsia="en-AU"/>
        </w:rPr>
        <w:t>Before any plant/equipment is inspected, maintained, cleaned or repaired, it must be shut down and its energy sources locked out and tagged as part of an isolation procedure (often called Lockout Tagou</w:t>
      </w:r>
      <w:r w:rsidR="00C5455A" w:rsidRPr="00FE64AC">
        <w:rPr>
          <w:rStyle w:val="Hyperlink"/>
          <w:rFonts w:ascii="Arial Narrow" w:hAnsi="Arial Narrow" w:cs="Arial Narrow"/>
          <w:bCs/>
          <w:color w:val="auto"/>
          <w:sz w:val="20"/>
          <w:szCs w:val="20"/>
          <w:u w:val="none"/>
          <w:lang w:eastAsia="en-AU"/>
        </w:rPr>
        <w:t>t</w:t>
      </w:r>
      <w:r w:rsidRPr="00FE64AC">
        <w:rPr>
          <w:rStyle w:val="Hyperlink"/>
          <w:rFonts w:ascii="Arial Narrow" w:hAnsi="Arial Narrow" w:cs="Arial Narrow"/>
          <w:bCs/>
          <w:color w:val="auto"/>
          <w:sz w:val="20"/>
          <w:szCs w:val="20"/>
          <w:u w:val="none"/>
          <w:lang w:eastAsia="en-AU"/>
        </w:rPr>
        <w:t>) to ensure the safety of those doing the work.</w:t>
      </w:r>
    </w:p>
    <w:p w:rsidR="00F3154B" w:rsidRPr="00FE64AC" w:rsidRDefault="00F3154B" w:rsidP="00F673EA">
      <w:pPr>
        <w:autoSpaceDE w:val="0"/>
        <w:autoSpaceDN w:val="0"/>
        <w:adjustRightInd w:val="0"/>
        <w:rPr>
          <w:rFonts w:ascii="Arial Narrow" w:hAnsi="Arial Narrow" w:cs="Arial Narrow"/>
          <w:bCs/>
          <w:sz w:val="20"/>
          <w:szCs w:val="20"/>
          <w:lang w:eastAsia="en-AU"/>
        </w:rPr>
      </w:pPr>
    </w:p>
    <w:p w:rsidR="00F3154B" w:rsidRPr="00FE64AC" w:rsidRDefault="00F3154B" w:rsidP="00F673EA">
      <w:pPr>
        <w:autoSpaceDE w:val="0"/>
        <w:autoSpaceDN w:val="0"/>
        <w:adjustRightInd w:val="0"/>
        <w:rPr>
          <w:rFonts w:ascii="Arial Narrow" w:hAnsi="Arial Narrow" w:cs="Arial Narrow"/>
          <w:bCs/>
          <w:sz w:val="20"/>
          <w:szCs w:val="20"/>
          <w:lang w:eastAsia="en-AU"/>
        </w:rPr>
      </w:pPr>
      <w:r w:rsidRPr="00FE64AC">
        <w:rPr>
          <w:rFonts w:ascii="Arial Narrow" w:hAnsi="Arial Narrow" w:cs="Arial Narrow"/>
          <w:bCs/>
          <w:sz w:val="20"/>
          <w:szCs w:val="20"/>
          <w:lang w:eastAsia="en-AU"/>
        </w:rPr>
        <w:t>Examples of energy sources include electricity, hydraulic pressure, compressed air or gas, gravity, kinetic spring tension and moving parts.</w:t>
      </w:r>
    </w:p>
    <w:p w:rsidR="00F3154B" w:rsidRPr="00FE64AC" w:rsidRDefault="00F3154B" w:rsidP="00F673EA">
      <w:pPr>
        <w:autoSpaceDE w:val="0"/>
        <w:autoSpaceDN w:val="0"/>
        <w:adjustRightInd w:val="0"/>
        <w:rPr>
          <w:rFonts w:ascii="Arial Narrow" w:hAnsi="Arial Narrow" w:cs="Arial Narrow"/>
          <w:bCs/>
          <w:sz w:val="20"/>
          <w:szCs w:val="20"/>
          <w:lang w:eastAsia="en-AU"/>
        </w:rPr>
      </w:pPr>
    </w:p>
    <w:p w:rsidR="00F3154B" w:rsidRPr="00FE64AC" w:rsidRDefault="00F3154B" w:rsidP="00F673EA">
      <w:pPr>
        <w:autoSpaceDE w:val="0"/>
        <w:autoSpaceDN w:val="0"/>
        <w:adjustRightInd w:val="0"/>
        <w:rPr>
          <w:rFonts w:ascii="Arial Narrow" w:hAnsi="Arial Narrow" w:cs="Arial Narrow"/>
          <w:bCs/>
          <w:sz w:val="20"/>
          <w:szCs w:val="20"/>
          <w:lang w:eastAsia="en-AU"/>
        </w:rPr>
      </w:pPr>
      <w:r w:rsidRPr="00FE64AC">
        <w:rPr>
          <w:rFonts w:ascii="Arial Narrow" w:hAnsi="Arial Narrow" w:cs="Arial Narrow"/>
          <w:bCs/>
          <w:sz w:val="20"/>
          <w:szCs w:val="20"/>
          <w:lang w:eastAsia="en-AU"/>
        </w:rPr>
        <w:t>The aim of an</w:t>
      </w:r>
      <w:bookmarkStart w:id="1" w:name="_GoBack"/>
      <w:bookmarkEnd w:id="1"/>
      <w:r w:rsidRPr="00FE64AC">
        <w:rPr>
          <w:rFonts w:ascii="Arial Narrow" w:hAnsi="Arial Narrow" w:cs="Arial Narrow"/>
          <w:bCs/>
          <w:sz w:val="20"/>
          <w:szCs w:val="20"/>
          <w:lang w:eastAsia="en-AU"/>
        </w:rPr>
        <w:t xml:space="preserve"> isolation procedure is to:</w:t>
      </w:r>
    </w:p>
    <w:p w:rsidR="00F3154B" w:rsidRPr="00FE64AC" w:rsidRDefault="00F3154B" w:rsidP="001D161A">
      <w:pPr>
        <w:pStyle w:val="ListParagraph"/>
        <w:numPr>
          <w:ilvl w:val="0"/>
          <w:numId w:val="9"/>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Isolate all forms of potentially hazardous energy to ensur</w:t>
      </w:r>
      <w:r w:rsidR="00C5455A" w:rsidRPr="00FE64AC">
        <w:rPr>
          <w:rFonts w:ascii="Arial Narrow" w:hAnsi="Arial Narrow" w:cs="Arial Narrow"/>
          <w:bCs/>
          <w:color w:val="auto"/>
          <w:sz w:val="20"/>
          <w:szCs w:val="20"/>
          <w:lang w:eastAsia="en-AU"/>
        </w:rPr>
        <w:t>e</w:t>
      </w:r>
      <w:r w:rsidRPr="00FE64AC">
        <w:rPr>
          <w:rFonts w:ascii="Arial Narrow" w:hAnsi="Arial Narrow" w:cs="Arial Narrow"/>
          <w:bCs/>
          <w:color w:val="auto"/>
          <w:sz w:val="20"/>
          <w:szCs w:val="20"/>
          <w:lang w:eastAsia="en-AU"/>
        </w:rPr>
        <w:t xml:space="preserve"> that an accidental release does not occur;</w:t>
      </w:r>
    </w:p>
    <w:p w:rsidR="00F3154B" w:rsidRPr="00FE64AC" w:rsidRDefault="00F3154B" w:rsidP="001D161A">
      <w:pPr>
        <w:pStyle w:val="ListParagraph"/>
        <w:numPr>
          <w:ilvl w:val="0"/>
          <w:numId w:val="9"/>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Control all other hazards to those doing the work; and</w:t>
      </w:r>
    </w:p>
    <w:p w:rsidR="00F3154B" w:rsidRPr="00FE64AC" w:rsidRDefault="00F3154B" w:rsidP="001D161A">
      <w:pPr>
        <w:pStyle w:val="ListParagraph"/>
        <w:numPr>
          <w:ilvl w:val="0"/>
          <w:numId w:val="9"/>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Ensure that entry to a restricted area is tightly controlled.</w:t>
      </w:r>
    </w:p>
    <w:p w:rsidR="00F3154B" w:rsidRPr="00FE64AC" w:rsidRDefault="00F3154B" w:rsidP="00F3154B">
      <w:pPr>
        <w:autoSpaceDE w:val="0"/>
        <w:autoSpaceDN w:val="0"/>
        <w:adjustRightInd w:val="0"/>
        <w:rPr>
          <w:rFonts w:ascii="Arial Narrow" w:hAnsi="Arial Narrow" w:cs="Arial Narrow"/>
          <w:bCs/>
          <w:sz w:val="20"/>
          <w:szCs w:val="20"/>
          <w:lang w:eastAsia="en-AU"/>
        </w:rPr>
      </w:pPr>
    </w:p>
    <w:p w:rsidR="00F3154B" w:rsidRPr="00FE64AC" w:rsidRDefault="00F3154B" w:rsidP="00F3154B">
      <w:pPr>
        <w:autoSpaceDE w:val="0"/>
        <w:autoSpaceDN w:val="0"/>
        <w:adjustRightInd w:val="0"/>
        <w:rPr>
          <w:rFonts w:ascii="Arial Narrow" w:hAnsi="Arial Narrow" w:cs="Arial Narrow"/>
          <w:b/>
          <w:bCs/>
          <w:sz w:val="20"/>
          <w:szCs w:val="20"/>
          <w:lang w:eastAsia="en-AU"/>
        </w:rPr>
      </w:pPr>
      <w:r w:rsidRPr="00FE64AC">
        <w:rPr>
          <w:rFonts w:ascii="Arial Narrow" w:hAnsi="Arial Narrow" w:cs="Arial Narrow"/>
          <w:b/>
          <w:bCs/>
          <w:sz w:val="20"/>
          <w:szCs w:val="20"/>
          <w:lang w:eastAsia="en-AU"/>
        </w:rPr>
        <w:t>Risk control measures</w:t>
      </w:r>
    </w:p>
    <w:p w:rsidR="00F3154B" w:rsidRPr="00FE64AC" w:rsidRDefault="00F3154B" w:rsidP="00F3154B">
      <w:pPr>
        <w:autoSpaceDE w:val="0"/>
        <w:autoSpaceDN w:val="0"/>
        <w:adjustRightInd w:val="0"/>
        <w:rPr>
          <w:rFonts w:ascii="Arial Narrow" w:hAnsi="Arial Narrow" w:cs="Arial Narrow"/>
          <w:bCs/>
          <w:sz w:val="20"/>
          <w:szCs w:val="20"/>
          <w:lang w:eastAsia="en-AU"/>
        </w:rPr>
      </w:pPr>
      <w:r w:rsidRPr="00FE64AC">
        <w:rPr>
          <w:rFonts w:ascii="Arial Narrow" w:hAnsi="Arial Narrow" w:cs="Arial Narrow"/>
          <w:bCs/>
          <w:sz w:val="20"/>
          <w:szCs w:val="20"/>
          <w:lang w:eastAsia="en-AU"/>
        </w:rPr>
        <w:t>The risks associated with any plant/equipment undergoing inspection, maintenance, cleaning, repair or construction should be assessed and appropriate control measures put in place.</w:t>
      </w:r>
    </w:p>
    <w:p w:rsidR="00F3154B" w:rsidRPr="00FE64AC" w:rsidRDefault="00F3154B" w:rsidP="00F3154B">
      <w:pPr>
        <w:autoSpaceDE w:val="0"/>
        <w:autoSpaceDN w:val="0"/>
        <w:adjustRightInd w:val="0"/>
        <w:rPr>
          <w:rFonts w:ascii="Arial Narrow" w:hAnsi="Arial Narrow" w:cs="Arial Narrow"/>
          <w:bCs/>
          <w:sz w:val="20"/>
          <w:szCs w:val="20"/>
          <w:lang w:eastAsia="en-AU"/>
        </w:rPr>
      </w:pPr>
      <w:r w:rsidRPr="00FE64AC">
        <w:rPr>
          <w:rFonts w:ascii="Arial Narrow" w:hAnsi="Arial Narrow" w:cs="Arial Narrow"/>
          <w:bCs/>
          <w:sz w:val="20"/>
          <w:szCs w:val="20"/>
          <w:lang w:eastAsia="en-AU"/>
        </w:rPr>
        <w:t>Before work commences the plant/equipment should be stopped, appropriately isolated/locked and danger tagged, and any stored energy should be dissipated.</w:t>
      </w:r>
    </w:p>
    <w:p w:rsidR="00F3154B" w:rsidRPr="00FE64AC" w:rsidRDefault="00F3154B" w:rsidP="00F3154B">
      <w:pPr>
        <w:autoSpaceDE w:val="0"/>
        <w:autoSpaceDN w:val="0"/>
        <w:adjustRightInd w:val="0"/>
        <w:rPr>
          <w:rFonts w:ascii="Arial Narrow" w:hAnsi="Arial Narrow" w:cs="Arial Narrow"/>
          <w:bCs/>
          <w:sz w:val="20"/>
          <w:szCs w:val="20"/>
          <w:lang w:eastAsia="en-AU"/>
        </w:rPr>
      </w:pPr>
    </w:p>
    <w:p w:rsidR="00F3154B" w:rsidRPr="00FE64AC" w:rsidRDefault="00F3154B" w:rsidP="00F3154B">
      <w:pPr>
        <w:autoSpaceDE w:val="0"/>
        <w:autoSpaceDN w:val="0"/>
        <w:adjustRightInd w:val="0"/>
        <w:rPr>
          <w:rFonts w:ascii="Arial Narrow" w:hAnsi="Arial Narrow" w:cs="Arial Narrow"/>
          <w:bCs/>
          <w:sz w:val="20"/>
          <w:szCs w:val="20"/>
          <w:lang w:eastAsia="en-AU"/>
        </w:rPr>
      </w:pPr>
      <w:r w:rsidRPr="00FE64AC">
        <w:rPr>
          <w:rFonts w:ascii="Arial Narrow" w:hAnsi="Arial Narrow" w:cs="Arial Narrow"/>
          <w:bCs/>
          <w:sz w:val="20"/>
          <w:szCs w:val="20"/>
          <w:lang w:eastAsia="en-AU"/>
        </w:rPr>
        <w:t>Separate controls away from the plant/equipment operator or immediate work area must also be isolated or locked and danger tagged.</w:t>
      </w:r>
    </w:p>
    <w:p w:rsidR="00F3154B" w:rsidRPr="00FE64AC" w:rsidRDefault="00F3154B" w:rsidP="00F3154B">
      <w:pPr>
        <w:autoSpaceDE w:val="0"/>
        <w:autoSpaceDN w:val="0"/>
        <w:adjustRightInd w:val="0"/>
        <w:rPr>
          <w:rFonts w:ascii="Arial Narrow" w:hAnsi="Arial Narrow" w:cs="Arial Narrow"/>
          <w:bCs/>
          <w:sz w:val="20"/>
          <w:szCs w:val="20"/>
          <w:lang w:eastAsia="en-AU"/>
        </w:rPr>
      </w:pPr>
    </w:p>
    <w:p w:rsidR="00F3154B" w:rsidRPr="00FE64AC" w:rsidRDefault="00F3154B" w:rsidP="00F3154B">
      <w:pPr>
        <w:autoSpaceDE w:val="0"/>
        <w:autoSpaceDN w:val="0"/>
        <w:adjustRightInd w:val="0"/>
        <w:rPr>
          <w:rFonts w:ascii="Arial Narrow" w:hAnsi="Arial Narrow" w:cs="Arial Narrow"/>
          <w:b/>
          <w:bCs/>
          <w:sz w:val="20"/>
          <w:szCs w:val="20"/>
          <w:lang w:eastAsia="en-AU"/>
        </w:rPr>
      </w:pPr>
      <w:r w:rsidRPr="00FE64AC">
        <w:rPr>
          <w:rFonts w:ascii="Arial Narrow" w:hAnsi="Arial Narrow" w:cs="Arial Narrow"/>
          <w:b/>
          <w:bCs/>
          <w:sz w:val="20"/>
          <w:szCs w:val="20"/>
          <w:lang w:eastAsia="en-AU"/>
        </w:rPr>
        <w:t>Isolation procedures</w:t>
      </w:r>
    </w:p>
    <w:p w:rsidR="00F3154B" w:rsidRPr="00FE64AC" w:rsidRDefault="00F3154B" w:rsidP="00F3154B">
      <w:pPr>
        <w:autoSpaceDE w:val="0"/>
        <w:autoSpaceDN w:val="0"/>
        <w:adjustRightInd w:val="0"/>
        <w:rPr>
          <w:rFonts w:ascii="Arial Narrow" w:hAnsi="Arial Narrow" w:cs="Arial Narrow"/>
          <w:bCs/>
          <w:sz w:val="20"/>
          <w:szCs w:val="20"/>
          <w:lang w:eastAsia="en-AU"/>
        </w:rPr>
      </w:pPr>
      <w:r w:rsidRPr="00FE64AC">
        <w:rPr>
          <w:rFonts w:ascii="Arial Narrow" w:hAnsi="Arial Narrow" w:cs="Arial Narrow"/>
          <w:bCs/>
          <w:sz w:val="20"/>
          <w:szCs w:val="20"/>
          <w:lang w:eastAsia="en-AU"/>
        </w:rPr>
        <w:t xml:space="preserve">The following lock-out process is </w:t>
      </w:r>
      <w:r w:rsidR="00C5455A" w:rsidRPr="00FE64AC">
        <w:rPr>
          <w:rFonts w:ascii="Arial Narrow" w:hAnsi="Arial Narrow" w:cs="Arial Narrow"/>
          <w:bCs/>
          <w:sz w:val="20"/>
          <w:szCs w:val="20"/>
          <w:lang w:eastAsia="en-AU"/>
        </w:rPr>
        <w:t xml:space="preserve">considered to be </w:t>
      </w:r>
      <w:r w:rsidRPr="00FE64AC">
        <w:rPr>
          <w:rFonts w:ascii="Arial Narrow" w:hAnsi="Arial Narrow" w:cs="Arial Narrow"/>
          <w:bCs/>
          <w:sz w:val="20"/>
          <w:szCs w:val="20"/>
          <w:lang w:eastAsia="en-AU"/>
        </w:rPr>
        <w:t>the most effective isolation procedure.</w:t>
      </w:r>
    </w:p>
    <w:p w:rsidR="00F3154B" w:rsidRPr="00FE64AC" w:rsidRDefault="00F3154B" w:rsidP="001D161A">
      <w:pPr>
        <w:pStyle w:val="ListParagraph"/>
        <w:numPr>
          <w:ilvl w:val="0"/>
          <w:numId w:val="66"/>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Shut down the machinery and equipment</w:t>
      </w:r>
    </w:p>
    <w:p w:rsidR="00F3154B" w:rsidRPr="00FE64AC" w:rsidRDefault="00F3154B" w:rsidP="001D161A">
      <w:pPr>
        <w:pStyle w:val="ListParagraph"/>
        <w:numPr>
          <w:ilvl w:val="0"/>
          <w:numId w:val="66"/>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Identify all energy sources and other hazards</w:t>
      </w:r>
    </w:p>
    <w:p w:rsidR="00F3154B" w:rsidRPr="00FE64AC" w:rsidRDefault="00F3154B" w:rsidP="001D161A">
      <w:pPr>
        <w:pStyle w:val="ListParagraph"/>
        <w:numPr>
          <w:ilvl w:val="0"/>
          <w:numId w:val="66"/>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Identify all isolation points</w:t>
      </w:r>
    </w:p>
    <w:p w:rsidR="00F3154B" w:rsidRPr="00FE64AC" w:rsidRDefault="00F3154B" w:rsidP="001D161A">
      <w:pPr>
        <w:pStyle w:val="ListParagraph"/>
        <w:numPr>
          <w:ilvl w:val="0"/>
          <w:numId w:val="66"/>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Isolate all energy sources.  In the case of electrical equipment “whole current isolation” such as the main isolator, should be used instead of “control isolation” by way of the stop button on a control panel</w:t>
      </w:r>
    </w:p>
    <w:p w:rsidR="00F3154B" w:rsidRPr="00FE64AC" w:rsidRDefault="00F3154B" w:rsidP="001D161A">
      <w:pPr>
        <w:pStyle w:val="ListParagraph"/>
        <w:numPr>
          <w:ilvl w:val="0"/>
          <w:numId w:val="66"/>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Control or de-energise all stored energy</w:t>
      </w:r>
    </w:p>
    <w:p w:rsidR="00F3154B" w:rsidRPr="00FE64AC" w:rsidRDefault="00F3154B" w:rsidP="001D161A">
      <w:pPr>
        <w:pStyle w:val="ListParagraph"/>
        <w:numPr>
          <w:ilvl w:val="0"/>
          <w:numId w:val="66"/>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 xml:space="preserve">Lock-out al isolation points, using padlocks, multi-padlock hasps (refer figure 1) and </w:t>
      </w:r>
      <w:r w:rsidR="00837DF4">
        <w:rPr>
          <w:rFonts w:ascii="Arial Narrow" w:hAnsi="Arial Narrow" w:cs="Arial Narrow"/>
          <w:bCs/>
          <w:color w:val="auto"/>
          <w:sz w:val="20"/>
          <w:szCs w:val="20"/>
          <w:lang w:eastAsia="en-AU"/>
        </w:rPr>
        <w:t>D</w:t>
      </w:r>
      <w:r w:rsidRPr="00FE64AC">
        <w:rPr>
          <w:rFonts w:ascii="Arial Narrow" w:hAnsi="Arial Narrow" w:cs="Arial Narrow"/>
          <w:bCs/>
          <w:color w:val="auto"/>
          <w:sz w:val="20"/>
          <w:szCs w:val="20"/>
          <w:lang w:eastAsia="en-AU"/>
        </w:rPr>
        <w:t>anger tags (refer figure 2)</w:t>
      </w:r>
    </w:p>
    <w:p w:rsidR="008C46B7" w:rsidRPr="00FE64AC" w:rsidRDefault="008C46B7" w:rsidP="001D161A">
      <w:pPr>
        <w:pStyle w:val="ListParagraph"/>
        <w:numPr>
          <w:ilvl w:val="0"/>
          <w:numId w:val="66"/>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Danger tag machinery controls, energy sources and other hazards.</w:t>
      </w:r>
    </w:p>
    <w:p w:rsidR="00F3154B" w:rsidRDefault="00F3154B" w:rsidP="008C46B7">
      <w:pPr>
        <w:autoSpaceDE w:val="0"/>
        <w:autoSpaceDN w:val="0"/>
        <w:adjustRightInd w:val="0"/>
        <w:rPr>
          <w:rFonts w:ascii="Arial Narrow" w:hAnsi="Arial Narrow" w:cs="Arial Narrow"/>
          <w:bCs/>
          <w:sz w:val="20"/>
          <w:szCs w:val="20"/>
          <w:lang w:eastAsia="en-AU"/>
        </w:rPr>
      </w:pPr>
    </w:p>
    <w:tbl>
      <w:tblPr>
        <w:tblStyle w:val="TableGrid"/>
        <w:tblW w:w="0" w:type="auto"/>
        <w:tblLook w:val="04A0" w:firstRow="1" w:lastRow="0" w:firstColumn="1" w:lastColumn="0" w:noHBand="0" w:noVBand="1"/>
      </w:tblPr>
      <w:tblGrid>
        <w:gridCol w:w="4814"/>
        <w:gridCol w:w="4814"/>
      </w:tblGrid>
      <w:tr w:rsidR="008C46B7" w:rsidTr="008C46B7">
        <w:tc>
          <w:tcPr>
            <w:tcW w:w="4814" w:type="dxa"/>
          </w:tcPr>
          <w:p w:rsidR="008C46B7" w:rsidRDefault="008C46B7" w:rsidP="008C46B7">
            <w:pPr>
              <w:autoSpaceDE w:val="0"/>
              <w:autoSpaceDN w:val="0"/>
              <w:adjustRightInd w:val="0"/>
              <w:rPr>
                <w:rFonts w:ascii="Arial Narrow" w:hAnsi="Arial Narrow" w:cs="Arial Narrow"/>
                <w:bCs/>
                <w:sz w:val="20"/>
                <w:szCs w:val="20"/>
                <w:lang w:eastAsia="en-AU"/>
              </w:rPr>
            </w:pPr>
            <w:r>
              <w:rPr>
                <w:rFonts w:ascii="Arial Narrow" w:hAnsi="Arial Narrow" w:cs="Arial Narrow"/>
                <w:bCs/>
                <w:sz w:val="20"/>
                <w:szCs w:val="20"/>
                <w:lang w:eastAsia="en-AU"/>
              </w:rPr>
              <w:t>Figure 1: Multi-padlock hasp</w:t>
            </w:r>
          </w:p>
          <w:p w:rsidR="008C46B7" w:rsidRPr="008C46B7" w:rsidRDefault="008C46B7" w:rsidP="008C46B7">
            <w:pPr>
              <w:autoSpaceDE w:val="0"/>
              <w:autoSpaceDN w:val="0"/>
              <w:adjustRightInd w:val="0"/>
              <w:jc w:val="center"/>
              <w:rPr>
                <w:rFonts w:ascii="Arial Narrow" w:hAnsi="Arial Narrow" w:cs="Arial Narrow"/>
                <w:bCs/>
                <w:sz w:val="20"/>
                <w:szCs w:val="20"/>
                <w:lang w:eastAsia="en-AU"/>
              </w:rPr>
            </w:pPr>
          </w:p>
          <w:p w:rsidR="008C46B7" w:rsidRDefault="008C46B7" w:rsidP="008C46B7">
            <w:pPr>
              <w:autoSpaceDE w:val="0"/>
              <w:autoSpaceDN w:val="0"/>
              <w:adjustRightInd w:val="0"/>
              <w:jc w:val="center"/>
              <w:rPr>
                <w:rFonts w:ascii="Arial Narrow" w:hAnsi="Arial Narrow" w:cs="Arial Narrow"/>
                <w:bCs/>
                <w:sz w:val="20"/>
                <w:szCs w:val="20"/>
                <w:lang w:eastAsia="en-AU"/>
              </w:rPr>
            </w:pPr>
            <w:r>
              <w:rPr>
                <w:rFonts w:ascii="&amp;quot" w:hAnsi="&amp;quot"/>
                <w:noProof/>
                <w:color w:val="5F5F5F"/>
                <w:spacing w:val="15"/>
                <w:lang w:eastAsia="en-AU"/>
              </w:rPr>
              <w:drawing>
                <wp:inline distT="0" distB="0" distL="0" distR="0" wp14:anchorId="39DDF5CC" wp14:editId="132B6B27">
                  <wp:extent cx="2095500" cy="1741075"/>
                  <wp:effectExtent l="0" t="0" r="0" b="0"/>
                  <wp:docPr id="32" name="Picture 32" descr="Multi Padlock H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 Padlock Has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930" cy="1757219"/>
                          </a:xfrm>
                          <a:prstGeom prst="rect">
                            <a:avLst/>
                          </a:prstGeom>
                          <a:noFill/>
                          <a:ln>
                            <a:noFill/>
                          </a:ln>
                        </pic:spPr>
                      </pic:pic>
                    </a:graphicData>
                  </a:graphic>
                </wp:inline>
              </w:drawing>
            </w:r>
          </w:p>
          <w:p w:rsidR="008C46B7" w:rsidRDefault="008C46B7" w:rsidP="008C46B7">
            <w:pPr>
              <w:autoSpaceDE w:val="0"/>
              <w:autoSpaceDN w:val="0"/>
              <w:adjustRightInd w:val="0"/>
              <w:jc w:val="center"/>
              <w:rPr>
                <w:rFonts w:ascii="Arial Narrow" w:hAnsi="Arial Narrow" w:cs="Arial Narrow"/>
                <w:bCs/>
                <w:sz w:val="20"/>
                <w:szCs w:val="20"/>
                <w:lang w:eastAsia="en-AU"/>
              </w:rPr>
            </w:pPr>
          </w:p>
        </w:tc>
        <w:tc>
          <w:tcPr>
            <w:tcW w:w="4814" w:type="dxa"/>
          </w:tcPr>
          <w:p w:rsidR="008C46B7" w:rsidRDefault="008C46B7" w:rsidP="008C46B7">
            <w:pPr>
              <w:autoSpaceDE w:val="0"/>
              <w:autoSpaceDN w:val="0"/>
              <w:adjustRightInd w:val="0"/>
              <w:rPr>
                <w:rFonts w:ascii="Arial Narrow" w:hAnsi="Arial Narrow" w:cs="Arial Narrow"/>
                <w:bCs/>
                <w:sz w:val="20"/>
                <w:szCs w:val="20"/>
                <w:lang w:eastAsia="en-AU"/>
              </w:rPr>
            </w:pPr>
            <w:r>
              <w:rPr>
                <w:rFonts w:ascii="Arial Narrow" w:hAnsi="Arial Narrow" w:cs="Arial Narrow"/>
                <w:bCs/>
                <w:sz w:val="20"/>
                <w:szCs w:val="20"/>
                <w:lang w:eastAsia="en-AU"/>
              </w:rPr>
              <w:t>Figure 2:  Danger tags</w:t>
            </w:r>
          </w:p>
          <w:p w:rsidR="008C46B7" w:rsidRDefault="008C46B7" w:rsidP="008C46B7">
            <w:pPr>
              <w:autoSpaceDE w:val="0"/>
              <w:autoSpaceDN w:val="0"/>
              <w:adjustRightInd w:val="0"/>
              <w:jc w:val="center"/>
              <w:rPr>
                <w:rFonts w:ascii="Arial Narrow" w:hAnsi="Arial Narrow" w:cs="Arial Narrow"/>
                <w:bCs/>
                <w:sz w:val="20"/>
                <w:szCs w:val="20"/>
                <w:lang w:eastAsia="en-AU"/>
              </w:rPr>
            </w:pPr>
          </w:p>
          <w:p w:rsidR="008C46B7" w:rsidRDefault="008C46B7" w:rsidP="008C46B7">
            <w:pPr>
              <w:autoSpaceDE w:val="0"/>
              <w:autoSpaceDN w:val="0"/>
              <w:adjustRightInd w:val="0"/>
              <w:jc w:val="center"/>
              <w:rPr>
                <w:rFonts w:ascii="Arial Narrow" w:hAnsi="Arial Narrow" w:cs="Arial Narrow"/>
                <w:bCs/>
                <w:sz w:val="20"/>
                <w:szCs w:val="20"/>
                <w:lang w:eastAsia="en-AU"/>
              </w:rPr>
            </w:pPr>
            <w:r>
              <w:rPr>
                <w:rFonts w:ascii="&amp;quot" w:hAnsi="&amp;quot"/>
                <w:noProof/>
                <w:color w:val="5F5F5F"/>
                <w:spacing w:val="15"/>
                <w:lang w:eastAsia="en-AU"/>
              </w:rPr>
              <w:drawing>
                <wp:inline distT="0" distB="0" distL="0" distR="0" wp14:anchorId="2BEDDAFC" wp14:editId="5EF6B070">
                  <wp:extent cx="2124075" cy="1744820"/>
                  <wp:effectExtent l="0" t="0" r="0" b="8255"/>
                  <wp:docPr id="24" name="Picture 24" descr="Image demonstrating the use of lock out t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demonstrating the use of lock out tag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154" cy="1752278"/>
                          </a:xfrm>
                          <a:prstGeom prst="rect">
                            <a:avLst/>
                          </a:prstGeom>
                          <a:noFill/>
                          <a:ln>
                            <a:noFill/>
                          </a:ln>
                        </pic:spPr>
                      </pic:pic>
                    </a:graphicData>
                  </a:graphic>
                </wp:inline>
              </w:drawing>
            </w:r>
          </w:p>
        </w:tc>
      </w:tr>
    </w:tbl>
    <w:p w:rsidR="008C46B7" w:rsidRDefault="008C46B7" w:rsidP="008C46B7">
      <w:pPr>
        <w:autoSpaceDE w:val="0"/>
        <w:autoSpaceDN w:val="0"/>
        <w:adjustRightInd w:val="0"/>
        <w:rPr>
          <w:rFonts w:ascii="Arial Narrow" w:hAnsi="Arial Narrow" w:cs="Arial Narrow"/>
          <w:bCs/>
          <w:sz w:val="20"/>
          <w:szCs w:val="20"/>
          <w:lang w:eastAsia="en-AU"/>
        </w:rPr>
      </w:pPr>
    </w:p>
    <w:p w:rsidR="00C5455A" w:rsidRDefault="00C5455A">
      <w:pPr>
        <w:rPr>
          <w:rFonts w:ascii="Arial Narrow" w:hAnsi="Arial Narrow" w:cs="Arial Narrow"/>
          <w:bCs/>
          <w:sz w:val="20"/>
          <w:szCs w:val="20"/>
          <w:lang w:eastAsia="en-AU"/>
        </w:rPr>
      </w:pPr>
      <w:r>
        <w:rPr>
          <w:rFonts w:ascii="Arial Narrow" w:hAnsi="Arial Narrow" w:cs="Arial Narrow"/>
          <w:bCs/>
          <w:sz w:val="20"/>
          <w:szCs w:val="20"/>
          <w:lang w:eastAsia="en-AU"/>
        </w:rPr>
        <w:br w:type="page"/>
      </w:r>
    </w:p>
    <w:p w:rsidR="00AC40AA" w:rsidRDefault="00AC40AA" w:rsidP="008C46B7">
      <w:pPr>
        <w:autoSpaceDE w:val="0"/>
        <w:autoSpaceDN w:val="0"/>
        <w:adjustRightInd w:val="0"/>
        <w:rPr>
          <w:rFonts w:ascii="Arial Narrow" w:hAnsi="Arial Narrow" w:cs="Arial Narrow"/>
          <w:bCs/>
          <w:sz w:val="20"/>
          <w:szCs w:val="20"/>
          <w:lang w:eastAsia="en-AU"/>
        </w:rPr>
      </w:pPr>
    </w:p>
    <w:p w:rsidR="00AC40AA" w:rsidRDefault="00AC40AA" w:rsidP="00AC40AA">
      <w:pPr>
        <w:autoSpaceDE w:val="0"/>
        <w:autoSpaceDN w:val="0"/>
        <w:adjustRightInd w:val="0"/>
        <w:jc w:val="right"/>
        <w:rPr>
          <w:rFonts w:ascii="Arial Narrow" w:hAnsi="Arial Narrow"/>
          <w:b/>
          <w:bCs/>
          <w:sz w:val="20"/>
          <w:szCs w:val="20"/>
        </w:rPr>
      </w:pPr>
      <w:r w:rsidRPr="00F90B7D">
        <w:rPr>
          <w:rFonts w:ascii="Arial Narrow" w:hAnsi="Arial Narrow"/>
          <w:b/>
          <w:bCs/>
          <w:sz w:val="20"/>
          <w:szCs w:val="20"/>
        </w:rPr>
        <w:t xml:space="preserve">APPENDIX D (Page </w:t>
      </w:r>
      <w:r>
        <w:rPr>
          <w:rFonts w:ascii="Arial Narrow" w:hAnsi="Arial Narrow"/>
          <w:b/>
          <w:bCs/>
          <w:sz w:val="20"/>
          <w:szCs w:val="20"/>
        </w:rPr>
        <w:t>2</w:t>
      </w:r>
      <w:r w:rsidRPr="00F90B7D">
        <w:rPr>
          <w:rFonts w:ascii="Arial Narrow" w:hAnsi="Arial Narrow"/>
          <w:b/>
          <w:bCs/>
          <w:sz w:val="20"/>
          <w:szCs w:val="20"/>
        </w:rPr>
        <w:t xml:space="preserve"> of 2)</w:t>
      </w:r>
    </w:p>
    <w:p w:rsidR="00AC40AA" w:rsidRPr="00B123D3" w:rsidRDefault="00AC40AA" w:rsidP="00AC40AA">
      <w:pPr>
        <w:autoSpaceDE w:val="0"/>
        <w:autoSpaceDN w:val="0"/>
        <w:adjustRightInd w:val="0"/>
        <w:jc w:val="right"/>
        <w:rPr>
          <w:rFonts w:ascii="Arial Narrow" w:hAnsi="Arial Narrow" w:cs="Arial Narrow"/>
          <w:bCs/>
          <w:sz w:val="20"/>
          <w:szCs w:val="20"/>
          <w:lang w:eastAsia="en-AU"/>
        </w:rPr>
      </w:pPr>
    </w:p>
    <w:tbl>
      <w:tblPr>
        <w:tblStyle w:val="TableGrid"/>
        <w:tblW w:w="0" w:type="auto"/>
        <w:jc w:val="center"/>
        <w:shd w:val="clear" w:color="auto" w:fill="365F91" w:themeFill="accent1" w:themeFillShade="BF"/>
        <w:tblLook w:val="04A0" w:firstRow="1" w:lastRow="0" w:firstColumn="1" w:lastColumn="0" w:noHBand="0" w:noVBand="1"/>
      </w:tblPr>
      <w:tblGrid>
        <w:gridCol w:w="9628"/>
      </w:tblGrid>
      <w:tr w:rsidR="00AC40AA" w:rsidTr="0018620C">
        <w:trPr>
          <w:jc w:val="center"/>
        </w:trPr>
        <w:tc>
          <w:tcPr>
            <w:tcW w:w="9889" w:type="dxa"/>
            <w:shd w:val="clear" w:color="auto" w:fill="365F91" w:themeFill="accent1" w:themeFillShade="BF"/>
          </w:tcPr>
          <w:p w:rsidR="00AC40AA" w:rsidRPr="006343AC" w:rsidRDefault="00AC40AA" w:rsidP="0018620C">
            <w:pPr>
              <w:autoSpaceDE w:val="0"/>
              <w:autoSpaceDN w:val="0"/>
              <w:adjustRightInd w:val="0"/>
              <w:jc w:val="center"/>
              <w:rPr>
                <w:rFonts w:ascii="Arial Narrow" w:hAnsi="Arial Narrow"/>
                <w:b/>
                <w:color w:val="FFFFFF"/>
                <w:sz w:val="28"/>
                <w:szCs w:val="28"/>
              </w:rPr>
            </w:pPr>
            <w:r w:rsidRPr="002D447F">
              <w:rPr>
                <w:rFonts w:ascii="Arial Narrow" w:hAnsi="Arial Narrow"/>
                <w:b/>
                <w:bCs/>
                <w:color w:val="FFFFFF"/>
                <w:sz w:val="28"/>
                <w:szCs w:val="28"/>
              </w:rPr>
              <w:t xml:space="preserve">TAG OUT AND </w:t>
            </w:r>
            <w:r w:rsidRPr="00FE64AC">
              <w:rPr>
                <w:rFonts w:ascii="Arial Narrow" w:hAnsi="Arial Narrow"/>
                <w:b/>
                <w:bCs/>
                <w:color w:val="FFFFFF" w:themeColor="background1"/>
                <w:sz w:val="28"/>
                <w:szCs w:val="28"/>
              </w:rPr>
              <w:t>LOCKOUT (ISOLATION) PROCEDURE</w:t>
            </w:r>
            <w:r w:rsidR="009663DA" w:rsidRPr="00FE64AC">
              <w:rPr>
                <w:rFonts w:ascii="Arial Narrow" w:hAnsi="Arial Narrow"/>
                <w:b/>
                <w:bCs/>
                <w:color w:val="FFFFFF" w:themeColor="background1"/>
                <w:sz w:val="28"/>
                <w:szCs w:val="28"/>
              </w:rPr>
              <w:t xml:space="preserve"> </w:t>
            </w:r>
            <w:r w:rsidR="009663DA">
              <w:rPr>
                <w:rFonts w:ascii="Arial Narrow" w:hAnsi="Arial Narrow"/>
                <w:b/>
                <w:bCs/>
                <w:color w:val="FFFFFF"/>
                <w:sz w:val="28"/>
                <w:szCs w:val="28"/>
              </w:rPr>
              <w:t>(Continued)</w:t>
            </w:r>
          </w:p>
        </w:tc>
      </w:tr>
    </w:tbl>
    <w:p w:rsidR="00AC40AA" w:rsidRPr="00DB4BB6" w:rsidRDefault="00AC40AA" w:rsidP="00AC40AA">
      <w:pPr>
        <w:autoSpaceDE w:val="0"/>
        <w:autoSpaceDN w:val="0"/>
        <w:adjustRightInd w:val="0"/>
        <w:rPr>
          <w:rFonts w:ascii="Arial Narrow" w:hAnsi="Arial Narrow" w:cs="Arial Narrow"/>
          <w:bCs/>
          <w:sz w:val="20"/>
          <w:szCs w:val="20"/>
          <w:lang w:eastAsia="en-AU"/>
        </w:rPr>
      </w:pPr>
    </w:p>
    <w:p w:rsidR="00AC40AA" w:rsidRPr="00FE64AC" w:rsidRDefault="00AC40AA" w:rsidP="008C46B7">
      <w:pPr>
        <w:autoSpaceDE w:val="0"/>
        <w:autoSpaceDN w:val="0"/>
        <w:adjustRightInd w:val="0"/>
        <w:rPr>
          <w:rFonts w:ascii="Arial Narrow" w:hAnsi="Arial Narrow" w:cs="Arial Narrow"/>
          <w:bCs/>
          <w:sz w:val="20"/>
          <w:szCs w:val="20"/>
          <w:lang w:eastAsia="en-AU"/>
        </w:rPr>
      </w:pPr>
      <w:r w:rsidRPr="00FE64AC">
        <w:rPr>
          <w:rFonts w:ascii="Arial Narrow" w:hAnsi="Arial Narrow" w:cs="Arial Narrow"/>
          <w:bCs/>
          <w:sz w:val="20"/>
          <w:szCs w:val="20"/>
          <w:lang w:eastAsia="en-AU"/>
        </w:rPr>
        <w:t xml:space="preserve">Test that the isolation is effective by “trying” to reactivate the plant/equipment without exposing the tester or others to risk.  Failure to reactivate the plant/equipment </w:t>
      </w:r>
      <w:r w:rsidR="00A467B5" w:rsidRPr="00FE64AC">
        <w:rPr>
          <w:rFonts w:ascii="Arial Narrow" w:hAnsi="Arial Narrow" w:cs="Arial Narrow"/>
          <w:bCs/>
          <w:sz w:val="20"/>
          <w:szCs w:val="20"/>
          <w:lang w:eastAsia="en-AU"/>
        </w:rPr>
        <w:t xml:space="preserve">means that the isolation procedure is effective and that all stored energies have dissipated.  This may require further measures to safely release these energies </w:t>
      </w:r>
      <w:r w:rsidR="009F64BA">
        <w:rPr>
          <w:rFonts w:ascii="Arial Narrow" w:hAnsi="Arial Narrow" w:cs="Arial Narrow"/>
          <w:bCs/>
          <w:sz w:val="20"/>
          <w:szCs w:val="20"/>
          <w:lang w:eastAsia="en-AU"/>
        </w:rPr>
        <w:t>(</w:t>
      </w:r>
      <w:r w:rsidR="00A467B5" w:rsidRPr="00FE64AC">
        <w:rPr>
          <w:rFonts w:ascii="Arial Narrow" w:hAnsi="Arial Narrow" w:cs="Arial Narrow"/>
          <w:bCs/>
          <w:sz w:val="20"/>
          <w:szCs w:val="20"/>
          <w:lang w:eastAsia="en-AU"/>
        </w:rPr>
        <w:t>e.g. hydraulic or pneumatic pressure, suspended weight or compressed springs</w:t>
      </w:r>
      <w:r w:rsidR="009F64BA">
        <w:rPr>
          <w:rFonts w:ascii="Arial Narrow" w:hAnsi="Arial Narrow" w:cs="Arial Narrow"/>
          <w:bCs/>
          <w:sz w:val="20"/>
          <w:szCs w:val="20"/>
          <w:lang w:eastAsia="en-AU"/>
        </w:rPr>
        <w:t>)</w:t>
      </w:r>
      <w:r w:rsidR="00A467B5" w:rsidRPr="00FE64AC">
        <w:rPr>
          <w:rFonts w:ascii="Arial Narrow" w:hAnsi="Arial Narrow" w:cs="Arial Narrow"/>
          <w:bCs/>
          <w:sz w:val="20"/>
          <w:szCs w:val="20"/>
          <w:lang w:eastAsia="en-AU"/>
        </w:rPr>
        <w:t>.</w:t>
      </w:r>
    </w:p>
    <w:p w:rsidR="00A467B5" w:rsidRPr="00FE64AC" w:rsidRDefault="00A467B5" w:rsidP="008C46B7">
      <w:pPr>
        <w:autoSpaceDE w:val="0"/>
        <w:autoSpaceDN w:val="0"/>
        <w:adjustRightInd w:val="0"/>
        <w:rPr>
          <w:rFonts w:ascii="Arial Narrow" w:hAnsi="Arial Narrow" w:cs="Arial Narrow"/>
          <w:bCs/>
          <w:sz w:val="20"/>
          <w:szCs w:val="20"/>
          <w:lang w:eastAsia="en-AU"/>
        </w:rPr>
      </w:pPr>
    </w:p>
    <w:p w:rsidR="00A467B5" w:rsidRPr="00FE64AC" w:rsidRDefault="00A467B5" w:rsidP="008C46B7">
      <w:pPr>
        <w:autoSpaceDE w:val="0"/>
        <w:autoSpaceDN w:val="0"/>
        <w:adjustRightInd w:val="0"/>
        <w:rPr>
          <w:rFonts w:ascii="Arial Narrow" w:hAnsi="Arial Narrow" w:cs="Arial Narrow"/>
          <w:b/>
          <w:bCs/>
          <w:sz w:val="20"/>
          <w:szCs w:val="20"/>
          <w:lang w:eastAsia="en-AU"/>
        </w:rPr>
      </w:pPr>
      <w:r w:rsidRPr="00FE64AC">
        <w:rPr>
          <w:rFonts w:ascii="Arial Narrow" w:hAnsi="Arial Narrow" w:cs="Arial Narrow"/>
          <w:b/>
          <w:bCs/>
          <w:sz w:val="20"/>
          <w:szCs w:val="20"/>
          <w:lang w:eastAsia="en-AU"/>
        </w:rPr>
        <w:t xml:space="preserve">Locks and </w:t>
      </w:r>
      <w:r w:rsidR="00837DF4">
        <w:rPr>
          <w:rFonts w:ascii="Arial Narrow" w:hAnsi="Arial Narrow" w:cs="Arial Narrow"/>
          <w:b/>
          <w:bCs/>
          <w:sz w:val="20"/>
          <w:szCs w:val="20"/>
          <w:lang w:eastAsia="en-AU"/>
        </w:rPr>
        <w:t>D</w:t>
      </w:r>
      <w:r w:rsidRPr="00FE64AC">
        <w:rPr>
          <w:rFonts w:ascii="Arial Narrow" w:hAnsi="Arial Narrow" w:cs="Arial Narrow"/>
          <w:b/>
          <w:bCs/>
          <w:sz w:val="20"/>
          <w:szCs w:val="20"/>
          <w:lang w:eastAsia="en-AU"/>
        </w:rPr>
        <w:t>anger tags</w:t>
      </w:r>
    </w:p>
    <w:p w:rsidR="00A467B5" w:rsidRPr="00FE64AC" w:rsidRDefault="00A467B5" w:rsidP="008C46B7">
      <w:pPr>
        <w:autoSpaceDE w:val="0"/>
        <w:autoSpaceDN w:val="0"/>
        <w:adjustRightInd w:val="0"/>
        <w:rPr>
          <w:rFonts w:ascii="Arial Narrow" w:hAnsi="Arial Narrow" w:cs="Arial Narrow"/>
          <w:bCs/>
          <w:sz w:val="20"/>
          <w:szCs w:val="20"/>
          <w:lang w:eastAsia="en-AU"/>
        </w:rPr>
      </w:pPr>
      <w:r w:rsidRPr="00FE64AC">
        <w:rPr>
          <w:rFonts w:ascii="Arial Narrow" w:hAnsi="Arial Narrow" w:cs="Arial Narrow"/>
          <w:bCs/>
          <w:sz w:val="20"/>
          <w:szCs w:val="20"/>
          <w:lang w:eastAsia="en-AU"/>
        </w:rPr>
        <w:t xml:space="preserve">Every person working on isolated equipment should fit their own lock </w:t>
      </w:r>
      <w:proofErr w:type="spellStart"/>
      <w:r w:rsidRPr="00FE64AC">
        <w:rPr>
          <w:rFonts w:ascii="Arial Narrow" w:hAnsi="Arial Narrow" w:cs="Arial Narrow"/>
          <w:bCs/>
          <w:sz w:val="20"/>
          <w:szCs w:val="20"/>
          <w:lang w:eastAsia="en-AU"/>
        </w:rPr>
        <w:t>an</w:t>
      </w:r>
      <w:proofErr w:type="spellEnd"/>
      <w:r w:rsidRPr="00FE64AC">
        <w:rPr>
          <w:rFonts w:ascii="Arial Narrow" w:hAnsi="Arial Narrow" w:cs="Arial Narrow"/>
          <w:bCs/>
          <w:sz w:val="20"/>
          <w:szCs w:val="20"/>
          <w:lang w:eastAsia="en-AU"/>
        </w:rPr>
        <w:t xml:space="preserve">/or </w:t>
      </w:r>
      <w:r w:rsidR="00837DF4">
        <w:rPr>
          <w:rFonts w:ascii="Arial Narrow" w:hAnsi="Arial Narrow" w:cs="Arial Narrow"/>
          <w:bCs/>
          <w:sz w:val="20"/>
          <w:szCs w:val="20"/>
          <w:lang w:eastAsia="en-AU"/>
        </w:rPr>
        <w:t>D</w:t>
      </w:r>
      <w:r w:rsidRPr="00FE64AC">
        <w:rPr>
          <w:rFonts w:ascii="Arial Narrow" w:hAnsi="Arial Narrow" w:cs="Arial Narrow"/>
          <w:bCs/>
          <w:sz w:val="20"/>
          <w:szCs w:val="20"/>
          <w:lang w:eastAsia="en-AU"/>
        </w:rPr>
        <w:t xml:space="preserve">anger tag.  Alternatively, another management approved system that achieves an equivalent level of safety </w:t>
      </w:r>
      <w:r w:rsidR="00C5455A" w:rsidRPr="00FE64AC">
        <w:rPr>
          <w:rFonts w:ascii="Arial Narrow" w:hAnsi="Arial Narrow" w:cs="Arial Narrow"/>
          <w:bCs/>
          <w:sz w:val="20"/>
          <w:szCs w:val="20"/>
          <w:lang w:eastAsia="en-AU"/>
        </w:rPr>
        <w:t xml:space="preserve">is to </w:t>
      </w:r>
      <w:r w:rsidRPr="00FE64AC">
        <w:rPr>
          <w:rFonts w:ascii="Arial Narrow" w:hAnsi="Arial Narrow" w:cs="Arial Narrow"/>
          <w:bCs/>
          <w:sz w:val="20"/>
          <w:szCs w:val="20"/>
          <w:lang w:eastAsia="en-AU"/>
        </w:rPr>
        <w:t>be used</w:t>
      </w:r>
      <w:r w:rsidR="00C5455A" w:rsidRPr="00FE64AC">
        <w:rPr>
          <w:rFonts w:ascii="Arial Narrow" w:hAnsi="Arial Narrow" w:cs="Arial Narrow"/>
          <w:bCs/>
          <w:sz w:val="20"/>
          <w:szCs w:val="20"/>
          <w:lang w:eastAsia="en-AU"/>
        </w:rPr>
        <w:t xml:space="preserve"> and included in your risk assessment</w:t>
      </w:r>
      <w:r w:rsidRPr="00FE64AC">
        <w:rPr>
          <w:rFonts w:ascii="Arial Narrow" w:hAnsi="Arial Narrow" w:cs="Arial Narrow"/>
          <w:bCs/>
          <w:sz w:val="20"/>
          <w:szCs w:val="20"/>
          <w:lang w:eastAsia="en-AU"/>
        </w:rPr>
        <w:t>.</w:t>
      </w:r>
    </w:p>
    <w:p w:rsidR="00C5455A" w:rsidRPr="00FE64AC" w:rsidRDefault="00C5455A" w:rsidP="008C46B7">
      <w:pPr>
        <w:autoSpaceDE w:val="0"/>
        <w:autoSpaceDN w:val="0"/>
        <w:adjustRightInd w:val="0"/>
        <w:rPr>
          <w:rFonts w:ascii="Arial Narrow" w:hAnsi="Arial Narrow" w:cs="Arial Narrow"/>
          <w:bCs/>
          <w:sz w:val="20"/>
          <w:szCs w:val="20"/>
          <w:lang w:eastAsia="en-AU"/>
        </w:rPr>
      </w:pPr>
    </w:p>
    <w:p w:rsidR="00A467B5" w:rsidRPr="00FE64AC" w:rsidRDefault="00A467B5" w:rsidP="008C46B7">
      <w:pPr>
        <w:autoSpaceDE w:val="0"/>
        <w:autoSpaceDN w:val="0"/>
        <w:adjustRightInd w:val="0"/>
        <w:rPr>
          <w:rFonts w:ascii="Arial Narrow" w:hAnsi="Arial Narrow" w:cs="Arial Narrow"/>
          <w:bCs/>
          <w:sz w:val="20"/>
          <w:szCs w:val="20"/>
          <w:lang w:eastAsia="en-AU"/>
        </w:rPr>
      </w:pPr>
      <w:r w:rsidRPr="00FE64AC">
        <w:rPr>
          <w:rFonts w:ascii="Arial Narrow" w:hAnsi="Arial Narrow" w:cs="Arial Narrow"/>
          <w:bCs/>
          <w:sz w:val="20"/>
          <w:szCs w:val="20"/>
          <w:lang w:eastAsia="en-AU"/>
        </w:rPr>
        <w:t xml:space="preserve">When using locks or </w:t>
      </w:r>
      <w:r w:rsidR="00837DF4">
        <w:rPr>
          <w:rFonts w:ascii="Arial Narrow" w:hAnsi="Arial Narrow" w:cs="Arial Narrow"/>
          <w:bCs/>
          <w:sz w:val="20"/>
          <w:szCs w:val="20"/>
          <w:lang w:eastAsia="en-AU"/>
        </w:rPr>
        <w:t>D</w:t>
      </w:r>
      <w:r w:rsidRPr="00FE64AC">
        <w:rPr>
          <w:rFonts w:ascii="Arial Narrow" w:hAnsi="Arial Narrow" w:cs="Arial Narrow"/>
          <w:bCs/>
          <w:sz w:val="20"/>
          <w:szCs w:val="20"/>
          <w:lang w:eastAsia="en-AU"/>
        </w:rPr>
        <w:t>anger tags, consider the following:</w:t>
      </w:r>
    </w:p>
    <w:p w:rsidR="00A467B5" w:rsidRPr="00FE64AC" w:rsidRDefault="00A467B5" w:rsidP="001D161A">
      <w:pPr>
        <w:pStyle w:val="ListParagraph"/>
        <w:numPr>
          <w:ilvl w:val="0"/>
          <w:numId w:val="67"/>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Tags should be dated and signed</w:t>
      </w:r>
    </w:p>
    <w:p w:rsidR="00A467B5" w:rsidRPr="00FE64AC" w:rsidRDefault="00A467B5" w:rsidP="001D161A">
      <w:pPr>
        <w:pStyle w:val="ListParagraph"/>
        <w:numPr>
          <w:ilvl w:val="0"/>
          <w:numId w:val="67"/>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Locks should be accompanied by a corresponding tag to identify who has locked out the plant/equipment</w:t>
      </w:r>
    </w:p>
    <w:p w:rsidR="00A467B5" w:rsidRPr="00FE64AC" w:rsidRDefault="00A467B5" w:rsidP="001D161A">
      <w:pPr>
        <w:pStyle w:val="ListParagraph"/>
        <w:numPr>
          <w:ilvl w:val="0"/>
          <w:numId w:val="67"/>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 xml:space="preserve">Tags and locks should only be removed by the person who applied them or by the supervisor after consultation with the signatory of the </w:t>
      </w:r>
      <w:r w:rsidR="00837DF4">
        <w:rPr>
          <w:rFonts w:ascii="Arial Narrow" w:hAnsi="Arial Narrow" w:cs="Arial Narrow"/>
          <w:bCs/>
          <w:color w:val="auto"/>
          <w:sz w:val="20"/>
          <w:szCs w:val="20"/>
          <w:lang w:eastAsia="en-AU"/>
        </w:rPr>
        <w:t>D</w:t>
      </w:r>
      <w:r w:rsidRPr="00FE64AC">
        <w:rPr>
          <w:rFonts w:ascii="Arial Narrow" w:hAnsi="Arial Narrow" w:cs="Arial Narrow"/>
          <w:bCs/>
          <w:color w:val="auto"/>
          <w:sz w:val="20"/>
          <w:szCs w:val="20"/>
          <w:lang w:eastAsia="en-AU"/>
        </w:rPr>
        <w:t xml:space="preserve">anger tag.  In the event that the person who applied the </w:t>
      </w:r>
      <w:r w:rsidR="00837DF4">
        <w:rPr>
          <w:rFonts w:ascii="Arial Narrow" w:hAnsi="Arial Narrow" w:cs="Arial Narrow"/>
          <w:bCs/>
          <w:color w:val="auto"/>
          <w:sz w:val="20"/>
          <w:szCs w:val="20"/>
          <w:lang w:eastAsia="en-AU"/>
        </w:rPr>
        <w:t>D</w:t>
      </w:r>
      <w:r w:rsidRPr="00FE64AC">
        <w:rPr>
          <w:rFonts w:ascii="Arial Narrow" w:hAnsi="Arial Narrow" w:cs="Arial Narrow"/>
          <w:bCs/>
          <w:color w:val="auto"/>
          <w:sz w:val="20"/>
          <w:szCs w:val="20"/>
          <w:lang w:eastAsia="en-AU"/>
        </w:rPr>
        <w:t>anger tag is unavailable, their tag or lock may only be removed in accordance with a management approved procedure.</w:t>
      </w:r>
      <w:r w:rsidR="00C5455A" w:rsidRPr="00FE64AC">
        <w:rPr>
          <w:rFonts w:ascii="Arial Narrow" w:hAnsi="Arial Narrow" w:cs="Arial Narrow"/>
          <w:bCs/>
          <w:color w:val="auto"/>
          <w:sz w:val="20"/>
          <w:szCs w:val="20"/>
          <w:lang w:eastAsia="en-AU"/>
        </w:rPr>
        <w:t xml:space="preserve">  (see note below)</w:t>
      </w:r>
    </w:p>
    <w:p w:rsidR="00A467B5" w:rsidRPr="00FE64AC" w:rsidRDefault="00A467B5" w:rsidP="001D161A">
      <w:pPr>
        <w:pStyle w:val="ListParagraph"/>
        <w:numPr>
          <w:ilvl w:val="0"/>
          <w:numId w:val="67"/>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Danger tags and/or locks should be fitted to all isolation points.</w:t>
      </w:r>
    </w:p>
    <w:p w:rsidR="00A467B5" w:rsidRPr="00FE64AC" w:rsidRDefault="00A467B5" w:rsidP="00A467B5">
      <w:pPr>
        <w:autoSpaceDE w:val="0"/>
        <w:autoSpaceDN w:val="0"/>
        <w:adjustRightInd w:val="0"/>
        <w:rPr>
          <w:rFonts w:ascii="Arial Narrow" w:hAnsi="Arial Narrow" w:cs="Arial Narrow"/>
          <w:bCs/>
          <w:sz w:val="20"/>
          <w:szCs w:val="20"/>
          <w:lang w:eastAsia="en-AU"/>
        </w:rPr>
      </w:pPr>
    </w:p>
    <w:p w:rsidR="00C5455A" w:rsidRPr="00FE64AC" w:rsidRDefault="00C5455A" w:rsidP="00C5455A">
      <w:pPr>
        <w:autoSpaceDE w:val="0"/>
        <w:autoSpaceDN w:val="0"/>
        <w:adjustRightInd w:val="0"/>
        <w:rPr>
          <w:rFonts w:ascii="Arial Narrow" w:hAnsi="Arial Narrow" w:cs="Arial Narrow"/>
          <w:sz w:val="20"/>
          <w:szCs w:val="20"/>
          <w:lang w:eastAsia="en-AU"/>
        </w:rPr>
      </w:pPr>
      <w:r w:rsidRPr="00FE64AC">
        <w:rPr>
          <w:rFonts w:ascii="Arial Narrow" w:hAnsi="Arial Narrow" w:cs="Arial Narrow"/>
          <w:b/>
          <w:bCs/>
          <w:sz w:val="20"/>
          <w:szCs w:val="20"/>
          <w:lang w:eastAsia="en-AU"/>
        </w:rPr>
        <w:t xml:space="preserve">Note:  Removing another person’s Danger tag </w:t>
      </w:r>
    </w:p>
    <w:p w:rsidR="00C5455A" w:rsidRPr="00FE64AC" w:rsidRDefault="00C5455A" w:rsidP="00C5455A">
      <w:pPr>
        <w:autoSpaceDE w:val="0"/>
        <w:autoSpaceDN w:val="0"/>
        <w:adjustRightInd w:val="0"/>
        <w:rPr>
          <w:rFonts w:ascii="Arial Narrow" w:hAnsi="Arial Narrow" w:cs="Arial Narrow"/>
          <w:sz w:val="20"/>
          <w:szCs w:val="20"/>
          <w:lang w:eastAsia="en-AU"/>
        </w:rPr>
      </w:pPr>
      <w:r w:rsidRPr="00FE64AC">
        <w:rPr>
          <w:rFonts w:ascii="Arial Narrow" w:hAnsi="Arial Narrow" w:cs="Arial Narrow"/>
          <w:sz w:val="20"/>
          <w:szCs w:val="20"/>
          <w:lang w:eastAsia="en-AU"/>
        </w:rPr>
        <w:t xml:space="preserve">Under normal conditions, no person will remove or destroy another person’s Danger tag or locking device. However, at times a piece of plant/equipment is required to be returned to operation and the isolation point contains one or more Danger tags belonging to people absent from the workplace.  This may occur due to workers taking a break without removing their tags or they have left the workplace to retrieve tools or other materials. </w:t>
      </w:r>
    </w:p>
    <w:p w:rsidR="00C5455A" w:rsidRPr="00FE64AC" w:rsidRDefault="00C5455A" w:rsidP="001D161A">
      <w:pPr>
        <w:pStyle w:val="ListParagraph"/>
        <w:numPr>
          <w:ilvl w:val="0"/>
          <w:numId w:val="47"/>
        </w:numPr>
        <w:autoSpaceDE w:val="0"/>
        <w:autoSpaceDN w:val="0"/>
        <w:adjustRightInd w:val="0"/>
        <w:spacing w:before="0"/>
        <w:rPr>
          <w:rFonts w:ascii="Arial Narrow" w:hAnsi="Arial Narrow" w:cs="Arial Narrow"/>
          <w:color w:val="auto"/>
          <w:sz w:val="20"/>
          <w:szCs w:val="20"/>
          <w:lang w:eastAsia="en-AU"/>
        </w:rPr>
      </w:pPr>
      <w:r w:rsidRPr="00FE64AC">
        <w:rPr>
          <w:rFonts w:ascii="Arial Narrow" w:hAnsi="Arial Narrow" w:cs="Arial Narrow"/>
          <w:color w:val="auto"/>
          <w:sz w:val="20"/>
          <w:szCs w:val="20"/>
          <w:lang w:eastAsia="en-AU"/>
        </w:rPr>
        <w:t xml:space="preserve">The person requiring the plant/equipment will advise their work supervisor/person in control of the area/activity of the situation. </w:t>
      </w:r>
    </w:p>
    <w:p w:rsidR="00C5455A" w:rsidRPr="00FE64AC" w:rsidRDefault="00C5455A" w:rsidP="001D161A">
      <w:pPr>
        <w:pStyle w:val="ListParagraph"/>
        <w:numPr>
          <w:ilvl w:val="0"/>
          <w:numId w:val="47"/>
        </w:numPr>
        <w:autoSpaceDE w:val="0"/>
        <w:autoSpaceDN w:val="0"/>
        <w:adjustRightInd w:val="0"/>
        <w:spacing w:before="0"/>
        <w:rPr>
          <w:rFonts w:ascii="Arial Narrow" w:hAnsi="Arial Narrow" w:cs="Arial Narrow"/>
          <w:color w:val="auto"/>
          <w:sz w:val="20"/>
          <w:szCs w:val="20"/>
          <w:lang w:eastAsia="en-AU"/>
        </w:rPr>
      </w:pPr>
      <w:r w:rsidRPr="00FE64AC">
        <w:rPr>
          <w:rFonts w:ascii="Arial Narrow" w:hAnsi="Arial Narrow" w:cs="Arial Narrow"/>
          <w:color w:val="auto"/>
          <w:sz w:val="20"/>
          <w:szCs w:val="20"/>
          <w:lang w:eastAsia="en-AU"/>
        </w:rPr>
        <w:t>The supervisor/</w:t>
      </w:r>
      <w:r w:rsidR="00FE64AC">
        <w:rPr>
          <w:rFonts w:ascii="Arial Narrow" w:hAnsi="Arial Narrow" w:cs="Arial Narrow"/>
          <w:color w:val="auto"/>
          <w:sz w:val="20"/>
          <w:szCs w:val="20"/>
          <w:lang w:eastAsia="en-AU"/>
        </w:rPr>
        <w:t>p</w:t>
      </w:r>
      <w:r w:rsidRPr="00FE64AC">
        <w:rPr>
          <w:rFonts w:ascii="Arial Narrow" w:hAnsi="Arial Narrow" w:cs="Arial Narrow"/>
          <w:color w:val="auto"/>
          <w:sz w:val="20"/>
          <w:szCs w:val="20"/>
          <w:lang w:eastAsia="en-AU"/>
        </w:rPr>
        <w:t xml:space="preserve">erson in control of the area/activity will contact the individual indicated on the tag and have them come back on site to remove the Danger tag/lock. </w:t>
      </w:r>
    </w:p>
    <w:p w:rsidR="00C5455A" w:rsidRPr="00FE64AC" w:rsidRDefault="00C5455A" w:rsidP="001D161A">
      <w:pPr>
        <w:pStyle w:val="ListParagraph"/>
        <w:numPr>
          <w:ilvl w:val="0"/>
          <w:numId w:val="47"/>
        </w:numPr>
        <w:autoSpaceDE w:val="0"/>
        <w:autoSpaceDN w:val="0"/>
        <w:adjustRightInd w:val="0"/>
        <w:spacing w:before="0"/>
        <w:rPr>
          <w:rFonts w:ascii="Arial Narrow" w:hAnsi="Arial Narrow" w:cs="Arial Narrow"/>
          <w:color w:val="auto"/>
          <w:sz w:val="20"/>
          <w:szCs w:val="20"/>
          <w:lang w:eastAsia="en-AU"/>
        </w:rPr>
      </w:pPr>
      <w:r w:rsidRPr="00FE64AC">
        <w:rPr>
          <w:rFonts w:ascii="Arial Narrow" w:hAnsi="Arial Narrow" w:cs="Arial Narrow"/>
          <w:color w:val="auto"/>
          <w:sz w:val="20"/>
          <w:szCs w:val="20"/>
          <w:lang w:eastAsia="en-AU"/>
        </w:rPr>
        <w:t xml:space="preserve">If this is not possible, or if the person cannot be contacted, the supervisor/person in control of the area/activity will nominate a suitable </w:t>
      </w:r>
      <w:r w:rsidRPr="00FE64AC">
        <w:rPr>
          <w:rFonts w:ascii="Arial Narrow" w:hAnsi="Arial Narrow" w:cs="Arial Narrow"/>
          <w:b/>
          <w:bCs/>
          <w:color w:val="auto"/>
          <w:sz w:val="20"/>
          <w:szCs w:val="20"/>
          <w:lang w:eastAsia="en-AU"/>
        </w:rPr>
        <w:t xml:space="preserve">proficient </w:t>
      </w:r>
      <w:r w:rsidRPr="00FE64AC">
        <w:rPr>
          <w:rFonts w:ascii="Arial Narrow" w:hAnsi="Arial Narrow" w:cs="Arial Narrow"/>
          <w:color w:val="auto"/>
          <w:sz w:val="20"/>
          <w:szCs w:val="20"/>
          <w:lang w:eastAsia="en-AU"/>
        </w:rPr>
        <w:t xml:space="preserve">or </w:t>
      </w:r>
      <w:r w:rsidRPr="00FE64AC">
        <w:rPr>
          <w:rFonts w:ascii="Arial Narrow" w:hAnsi="Arial Narrow" w:cs="Arial Narrow"/>
          <w:b/>
          <w:bCs/>
          <w:color w:val="auto"/>
          <w:sz w:val="20"/>
          <w:szCs w:val="20"/>
          <w:lang w:eastAsia="en-AU"/>
        </w:rPr>
        <w:t xml:space="preserve">competent person </w:t>
      </w:r>
      <w:r w:rsidRPr="00FE64AC">
        <w:rPr>
          <w:rFonts w:ascii="Arial Narrow" w:hAnsi="Arial Narrow" w:cs="Arial Narrow"/>
          <w:color w:val="auto"/>
          <w:sz w:val="20"/>
          <w:szCs w:val="20"/>
          <w:lang w:eastAsia="en-AU"/>
        </w:rPr>
        <w:t xml:space="preserve">(in relation to task) to investigate the situation. </w:t>
      </w:r>
      <w:r w:rsidR="00FE64AC">
        <w:rPr>
          <w:rFonts w:ascii="Arial Narrow" w:hAnsi="Arial Narrow" w:cs="Arial Narrow"/>
          <w:color w:val="auto"/>
          <w:sz w:val="20"/>
          <w:szCs w:val="20"/>
          <w:lang w:eastAsia="en-AU"/>
        </w:rPr>
        <w:t xml:space="preserve"> </w:t>
      </w:r>
      <w:r w:rsidRPr="00FE64AC">
        <w:rPr>
          <w:rFonts w:ascii="Arial Narrow" w:hAnsi="Arial Narrow" w:cs="Arial Narrow"/>
          <w:color w:val="auto"/>
          <w:sz w:val="20"/>
          <w:szCs w:val="20"/>
          <w:lang w:eastAsia="en-AU"/>
        </w:rPr>
        <w:t xml:space="preserve">This investigation must ensure that no person or plant/equipment will be endangered or damaged by the removal of the tag/lock by other than the signatory. </w:t>
      </w:r>
    </w:p>
    <w:p w:rsidR="00C5455A" w:rsidRPr="00630DBF" w:rsidRDefault="00C5455A" w:rsidP="001D161A">
      <w:pPr>
        <w:pStyle w:val="ListParagraph"/>
        <w:numPr>
          <w:ilvl w:val="0"/>
          <w:numId w:val="47"/>
        </w:numPr>
        <w:autoSpaceDE w:val="0"/>
        <w:autoSpaceDN w:val="0"/>
        <w:adjustRightInd w:val="0"/>
        <w:spacing w:before="0"/>
        <w:rPr>
          <w:rFonts w:ascii="Arial Narrow" w:hAnsi="Arial Narrow" w:cs="Arial Narrow"/>
          <w:sz w:val="20"/>
          <w:szCs w:val="20"/>
          <w:lang w:eastAsia="en-AU"/>
        </w:rPr>
      </w:pPr>
      <w:r w:rsidRPr="00FE64AC">
        <w:rPr>
          <w:rFonts w:ascii="Arial Narrow" w:hAnsi="Arial Narrow" w:cs="Arial Narrow"/>
          <w:color w:val="auto"/>
          <w:sz w:val="20"/>
          <w:szCs w:val="20"/>
          <w:lang w:eastAsia="en-AU"/>
        </w:rPr>
        <w:t xml:space="preserve">The supervisor/person in control of the area/activity along with the nominated proficient/competent person shall co-sign the Danger tag(s), remove the locks and tags and submit them, detailing the event, to the Head of School/Branch within 24 </w:t>
      </w:r>
      <w:r w:rsidRPr="00A8693F">
        <w:rPr>
          <w:rFonts w:ascii="Arial Narrow" w:hAnsi="Arial Narrow" w:cs="Arial Narrow"/>
          <w:color w:val="auto"/>
          <w:sz w:val="20"/>
          <w:szCs w:val="20"/>
          <w:lang w:eastAsia="en-AU"/>
        </w:rPr>
        <w:t xml:space="preserve">hours of the incident occurring. The incident must be then recorded as per HSW Handbook Chapter </w:t>
      </w:r>
      <w:hyperlink r:id="rId13" w:history="1">
        <w:r>
          <w:rPr>
            <w:rStyle w:val="Hyperlink"/>
            <w:rFonts w:ascii="Arial Narrow" w:hAnsi="Arial Narrow" w:cs="Arial Narrow"/>
            <w:sz w:val="20"/>
            <w:szCs w:val="20"/>
            <w:lang w:eastAsia="en-AU"/>
          </w:rPr>
          <w:t>Report a safety issue or I</w:t>
        </w:r>
        <w:r w:rsidRPr="00630DBF">
          <w:rPr>
            <w:rStyle w:val="Hyperlink"/>
            <w:rFonts w:ascii="Arial Narrow" w:hAnsi="Arial Narrow" w:cs="Arial Narrow"/>
            <w:sz w:val="20"/>
            <w:szCs w:val="20"/>
            <w:lang w:eastAsia="en-AU"/>
          </w:rPr>
          <w:t>ncident</w:t>
        </w:r>
      </w:hyperlink>
      <w:r w:rsidRPr="00630DBF">
        <w:rPr>
          <w:rFonts w:ascii="Arial Narrow" w:hAnsi="Arial Narrow" w:cs="Arial Narrow"/>
          <w:sz w:val="20"/>
          <w:szCs w:val="20"/>
          <w:lang w:eastAsia="en-AU"/>
        </w:rPr>
        <w:t>.</w:t>
      </w:r>
    </w:p>
    <w:p w:rsidR="00C5455A" w:rsidRPr="00FE64AC" w:rsidRDefault="00C5455A" w:rsidP="00A467B5">
      <w:pPr>
        <w:autoSpaceDE w:val="0"/>
        <w:autoSpaceDN w:val="0"/>
        <w:adjustRightInd w:val="0"/>
        <w:rPr>
          <w:rFonts w:ascii="Arial Narrow" w:hAnsi="Arial Narrow" w:cs="Arial Narrow"/>
          <w:bCs/>
          <w:sz w:val="20"/>
          <w:szCs w:val="20"/>
          <w:lang w:eastAsia="en-AU"/>
        </w:rPr>
      </w:pPr>
    </w:p>
    <w:p w:rsidR="00A467B5" w:rsidRPr="00FE64AC" w:rsidRDefault="00A467B5" w:rsidP="00A467B5">
      <w:pPr>
        <w:autoSpaceDE w:val="0"/>
        <w:autoSpaceDN w:val="0"/>
        <w:adjustRightInd w:val="0"/>
        <w:rPr>
          <w:rFonts w:ascii="Arial Narrow" w:hAnsi="Arial Narrow" w:cs="Arial Narrow"/>
          <w:b/>
          <w:bCs/>
          <w:sz w:val="20"/>
          <w:szCs w:val="20"/>
          <w:lang w:eastAsia="en-AU"/>
        </w:rPr>
      </w:pPr>
      <w:r w:rsidRPr="00FE64AC">
        <w:rPr>
          <w:rFonts w:ascii="Arial Narrow" w:hAnsi="Arial Narrow" w:cs="Arial Narrow"/>
          <w:b/>
          <w:bCs/>
          <w:sz w:val="20"/>
          <w:szCs w:val="20"/>
          <w:lang w:eastAsia="en-AU"/>
        </w:rPr>
        <w:t>Out of service tags</w:t>
      </w:r>
    </w:p>
    <w:p w:rsidR="00A467B5" w:rsidRPr="00FE64AC" w:rsidRDefault="00A467B5" w:rsidP="00A467B5">
      <w:pPr>
        <w:autoSpaceDE w:val="0"/>
        <w:autoSpaceDN w:val="0"/>
        <w:adjustRightInd w:val="0"/>
        <w:rPr>
          <w:rFonts w:ascii="Arial Narrow" w:hAnsi="Arial Narrow" w:cs="Arial Narrow"/>
          <w:bCs/>
          <w:sz w:val="20"/>
          <w:szCs w:val="20"/>
          <w:lang w:eastAsia="en-AU"/>
        </w:rPr>
      </w:pPr>
      <w:proofErr w:type="spellStart"/>
      <w:r w:rsidRPr="00FE64AC">
        <w:rPr>
          <w:rFonts w:ascii="Arial Narrow" w:hAnsi="Arial Narrow" w:cs="Arial Narrow"/>
          <w:bCs/>
          <w:sz w:val="20"/>
          <w:szCs w:val="20"/>
          <w:lang w:eastAsia="en-AU"/>
        </w:rPr>
        <w:t>Out-of</w:t>
      </w:r>
      <w:proofErr w:type="spellEnd"/>
      <w:r w:rsidRPr="00FE64AC">
        <w:rPr>
          <w:rFonts w:ascii="Arial Narrow" w:hAnsi="Arial Narrow" w:cs="Arial Narrow"/>
          <w:bCs/>
          <w:sz w:val="20"/>
          <w:szCs w:val="20"/>
          <w:lang w:eastAsia="en-AU"/>
        </w:rPr>
        <w:t xml:space="preserve"> service tags are used to identify plant/equipment/machinery that has been taken out of service due to a fault, damage or malfunction</w:t>
      </w:r>
      <w:r w:rsidR="00263621">
        <w:rPr>
          <w:rFonts w:ascii="Arial Narrow" w:hAnsi="Arial Narrow" w:cs="Arial Narrow"/>
          <w:bCs/>
          <w:sz w:val="20"/>
          <w:szCs w:val="20"/>
          <w:lang w:eastAsia="en-AU"/>
        </w:rPr>
        <w:t>.</w:t>
      </w:r>
    </w:p>
    <w:p w:rsidR="00A467B5" w:rsidRDefault="00A467B5" w:rsidP="00A467B5">
      <w:pPr>
        <w:autoSpaceDE w:val="0"/>
        <w:autoSpaceDN w:val="0"/>
        <w:adjustRightInd w:val="0"/>
        <w:rPr>
          <w:rFonts w:ascii="Arial Narrow" w:hAnsi="Arial Narrow" w:cs="Arial Narrow"/>
          <w:bCs/>
          <w:sz w:val="20"/>
          <w:szCs w:val="20"/>
          <w:lang w:eastAsia="en-AU"/>
        </w:rPr>
      </w:pPr>
    </w:p>
    <w:tbl>
      <w:tblPr>
        <w:tblStyle w:val="TableGrid"/>
        <w:tblW w:w="0" w:type="auto"/>
        <w:tblLook w:val="04A0" w:firstRow="1" w:lastRow="0" w:firstColumn="1" w:lastColumn="0" w:noHBand="0" w:noVBand="1"/>
      </w:tblPr>
      <w:tblGrid>
        <w:gridCol w:w="5524"/>
        <w:gridCol w:w="3966"/>
      </w:tblGrid>
      <w:tr w:rsidR="00263621" w:rsidTr="001E001B">
        <w:trPr>
          <w:trHeight w:val="2822"/>
        </w:trPr>
        <w:tc>
          <w:tcPr>
            <w:tcW w:w="5524" w:type="dxa"/>
          </w:tcPr>
          <w:p w:rsidR="001E001B" w:rsidRPr="00FE64AC" w:rsidRDefault="001E001B" w:rsidP="001E001B">
            <w:pPr>
              <w:autoSpaceDE w:val="0"/>
              <w:autoSpaceDN w:val="0"/>
              <w:adjustRightInd w:val="0"/>
              <w:rPr>
                <w:rFonts w:ascii="Arial Narrow" w:hAnsi="Arial Narrow" w:cs="Arial Narrow"/>
                <w:bCs/>
                <w:sz w:val="20"/>
                <w:szCs w:val="20"/>
                <w:lang w:eastAsia="en-AU"/>
              </w:rPr>
            </w:pPr>
            <w:r w:rsidRPr="00FE64AC">
              <w:rPr>
                <w:rFonts w:ascii="Arial Narrow" w:hAnsi="Arial Narrow" w:cs="Arial Narrow"/>
                <w:bCs/>
                <w:sz w:val="20"/>
                <w:szCs w:val="20"/>
                <w:lang w:eastAsia="en-AU"/>
              </w:rPr>
              <w:t xml:space="preserve">The out-of-service tag is to be securely fixed to the operating control power isolator with the appropriate details completed on the tag (explaining the reason for the machine being “out of service”).  The out-of-service tag should not be removed until the plant/equipment is safe to be returned to service, or the reason for the out-of-service tag no longer </w:t>
            </w:r>
            <w:proofErr w:type="spellStart"/>
            <w:r w:rsidRPr="00FE64AC">
              <w:rPr>
                <w:rFonts w:ascii="Arial Narrow" w:hAnsi="Arial Narrow" w:cs="Arial Narrow"/>
                <w:bCs/>
                <w:sz w:val="20"/>
                <w:szCs w:val="20"/>
                <w:lang w:eastAsia="en-AU"/>
              </w:rPr>
              <w:t>exisits</w:t>
            </w:r>
            <w:proofErr w:type="spellEnd"/>
            <w:r w:rsidRPr="00FE64AC">
              <w:rPr>
                <w:rFonts w:ascii="Arial Narrow" w:hAnsi="Arial Narrow" w:cs="Arial Narrow"/>
                <w:bCs/>
                <w:sz w:val="20"/>
                <w:szCs w:val="20"/>
                <w:lang w:eastAsia="en-AU"/>
              </w:rPr>
              <w:t>.</w:t>
            </w:r>
          </w:p>
          <w:p w:rsidR="001E001B" w:rsidRPr="001E001B" w:rsidRDefault="001E001B" w:rsidP="001E001B">
            <w:pPr>
              <w:autoSpaceDE w:val="0"/>
              <w:autoSpaceDN w:val="0"/>
              <w:adjustRightInd w:val="0"/>
              <w:rPr>
                <w:rFonts w:ascii="Arial Narrow" w:hAnsi="Arial Narrow" w:cs="Arial Narrow"/>
                <w:bCs/>
                <w:sz w:val="10"/>
                <w:szCs w:val="10"/>
                <w:lang w:eastAsia="en-AU"/>
              </w:rPr>
            </w:pPr>
          </w:p>
          <w:p w:rsidR="001E001B" w:rsidRPr="00FE64AC" w:rsidRDefault="001E001B" w:rsidP="001E001B">
            <w:pPr>
              <w:autoSpaceDE w:val="0"/>
              <w:autoSpaceDN w:val="0"/>
              <w:adjustRightInd w:val="0"/>
              <w:rPr>
                <w:rFonts w:ascii="Arial Narrow" w:hAnsi="Arial Narrow" w:cs="Arial Narrow"/>
                <w:bCs/>
                <w:sz w:val="20"/>
                <w:szCs w:val="20"/>
                <w:lang w:eastAsia="en-AU"/>
              </w:rPr>
            </w:pPr>
            <w:r w:rsidRPr="00FE64AC">
              <w:rPr>
                <w:rFonts w:ascii="Arial Narrow" w:hAnsi="Arial Narrow" w:cs="Arial Narrow"/>
                <w:bCs/>
                <w:sz w:val="20"/>
                <w:szCs w:val="20"/>
                <w:lang w:eastAsia="en-AU"/>
              </w:rPr>
              <w:t>The out-of-service tag may be removed by:</w:t>
            </w:r>
          </w:p>
          <w:p w:rsidR="001E001B" w:rsidRPr="00FE64AC" w:rsidRDefault="001E001B" w:rsidP="001E001B">
            <w:pPr>
              <w:pStyle w:val="ListParagraph"/>
              <w:numPr>
                <w:ilvl w:val="0"/>
                <w:numId w:val="68"/>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The person who attached it</w:t>
            </w:r>
          </w:p>
          <w:p w:rsidR="001E001B" w:rsidRPr="00FE64AC" w:rsidRDefault="001E001B" w:rsidP="001E001B">
            <w:pPr>
              <w:pStyle w:val="ListParagraph"/>
              <w:numPr>
                <w:ilvl w:val="0"/>
                <w:numId w:val="68"/>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The supervisor responsible for the operation or repair of the equipment</w:t>
            </w:r>
          </w:p>
          <w:p w:rsidR="001E001B" w:rsidRPr="00FE64AC" w:rsidRDefault="001E001B" w:rsidP="001E001B">
            <w:pPr>
              <w:pStyle w:val="ListParagraph"/>
              <w:numPr>
                <w:ilvl w:val="0"/>
                <w:numId w:val="68"/>
              </w:numPr>
              <w:autoSpaceDE w:val="0"/>
              <w:autoSpaceDN w:val="0"/>
              <w:adjustRightInd w:val="0"/>
              <w:rPr>
                <w:rFonts w:ascii="Arial Narrow" w:hAnsi="Arial Narrow" w:cs="Arial Narrow"/>
                <w:bCs/>
                <w:color w:val="auto"/>
                <w:sz w:val="20"/>
                <w:szCs w:val="20"/>
                <w:lang w:eastAsia="en-AU"/>
              </w:rPr>
            </w:pPr>
            <w:r w:rsidRPr="00FE64AC">
              <w:rPr>
                <w:rFonts w:ascii="Arial Narrow" w:hAnsi="Arial Narrow" w:cs="Arial Narrow"/>
                <w:bCs/>
                <w:color w:val="auto"/>
                <w:sz w:val="20"/>
                <w:szCs w:val="20"/>
                <w:lang w:eastAsia="en-AU"/>
              </w:rPr>
              <w:t>The maintenance person who carried out the repairs.</w:t>
            </w:r>
          </w:p>
          <w:p w:rsidR="001E001B" w:rsidRPr="001E001B" w:rsidRDefault="001E001B" w:rsidP="001E001B">
            <w:pPr>
              <w:autoSpaceDE w:val="0"/>
              <w:autoSpaceDN w:val="0"/>
              <w:adjustRightInd w:val="0"/>
              <w:rPr>
                <w:rFonts w:ascii="Arial Narrow" w:hAnsi="Arial Narrow" w:cs="Arial Narrow"/>
                <w:bCs/>
                <w:sz w:val="10"/>
                <w:szCs w:val="10"/>
                <w:lang w:eastAsia="en-AU"/>
              </w:rPr>
            </w:pPr>
          </w:p>
          <w:p w:rsidR="001E001B" w:rsidRPr="00FE64AC" w:rsidRDefault="001E001B" w:rsidP="001E001B">
            <w:pPr>
              <w:autoSpaceDE w:val="0"/>
              <w:autoSpaceDN w:val="0"/>
              <w:adjustRightInd w:val="0"/>
              <w:rPr>
                <w:rFonts w:ascii="Arial Narrow" w:hAnsi="Arial Narrow" w:cs="Arial Narrow"/>
                <w:sz w:val="20"/>
                <w:szCs w:val="20"/>
                <w:lang w:eastAsia="en-AU"/>
              </w:rPr>
            </w:pPr>
            <w:r w:rsidRPr="00FE64AC">
              <w:rPr>
                <w:rFonts w:ascii="Arial Narrow" w:hAnsi="Arial Narrow" w:cs="Arial Narrow"/>
                <w:sz w:val="20"/>
                <w:szCs w:val="20"/>
                <w:lang w:eastAsia="en-AU"/>
              </w:rPr>
              <w:t xml:space="preserve">Tags can be purchased from Facilities Management Maintenance North Terrace Campus, or areas Schools/Branches can source tags from external suppliers. </w:t>
            </w:r>
          </w:p>
          <w:p w:rsidR="00263621" w:rsidRDefault="00263621" w:rsidP="00A467B5">
            <w:pPr>
              <w:autoSpaceDE w:val="0"/>
              <w:autoSpaceDN w:val="0"/>
              <w:adjustRightInd w:val="0"/>
              <w:rPr>
                <w:rFonts w:ascii="Arial Narrow" w:hAnsi="Arial Narrow" w:cs="Arial Narrow"/>
                <w:bCs/>
                <w:sz w:val="20"/>
                <w:szCs w:val="20"/>
                <w:lang w:eastAsia="en-AU"/>
              </w:rPr>
            </w:pPr>
          </w:p>
        </w:tc>
        <w:tc>
          <w:tcPr>
            <w:tcW w:w="3924" w:type="dxa"/>
          </w:tcPr>
          <w:p w:rsidR="00263621" w:rsidRDefault="00263621" w:rsidP="00263621">
            <w:pPr>
              <w:autoSpaceDE w:val="0"/>
              <w:autoSpaceDN w:val="0"/>
              <w:adjustRightInd w:val="0"/>
              <w:jc w:val="center"/>
              <w:rPr>
                <w:rFonts w:ascii="Arial Narrow" w:hAnsi="Arial Narrow" w:cs="Arial Narrow"/>
                <w:bCs/>
                <w:sz w:val="20"/>
                <w:szCs w:val="20"/>
                <w:lang w:eastAsia="en-AU"/>
              </w:rPr>
            </w:pPr>
            <w:r>
              <w:rPr>
                <w:rFonts w:ascii="Arial Narrow" w:hAnsi="Arial Narrow" w:cs="Arial Narrow"/>
                <w:bCs/>
                <w:sz w:val="20"/>
                <w:szCs w:val="20"/>
                <w:lang w:eastAsia="en-AU"/>
              </w:rPr>
              <w:t>Example of an “out of Service” tag</w:t>
            </w:r>
            <w:r w:rsidRPr="00A63C2D">
              <w:rPr>
                <w:rFonts w:ascii="Arial Narrow" w:hAnsi="Arial Narrow"/>
                <w:noProof/>
                <w:color w:val="5F5F5F"/>
                <w:spacing w:val="15"/>
                <w:sz w:val="20"/>
                <w:szCs w:val="20"/>
                <w:lang w:eastAsia="en-AU"/>
              </w:rPr>
              <w:drawing>
                <wp:inline distT="0" distB="0" distL="0" distR="0" wp14:anchorId="1E1371B9" wp14:editId="6AFE7A5B">
                  <wp:extent cx="2381250" cy="1720894"/>
                  <wp:effectExtent l="0" t="0" r="0" b="0"/>
                  <wp:docPr id="22" name="Picture 22" descr="Out of Service Ta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 of Service Tag Examp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3622" cy="1729835"/>
                          </a:xfrm>
                          <a:prstGeom prst="rect">
                            <a:avLst/>
                          </a:prstGeom>
                          <a:noFill/>
                          <a:ln>
                            <a:noFill/>
                          </a:ln>
                        </pic:spPr>
                      </pic:pic>
                    </a:graphicData>
                  </a:graphic>
                </wp:inline>
              </w:drawing>
            </w:r>
          </w:p>
        </w:tc>
      </w:tr>
    </w:tbl>
    <w:p w:rsidR="00850169" w:rsidRPr="00850169" w:rsidRDefault="00850169" w:rsidP="008567E9">
      <w:pPr>
        <w:autoSpaceDE w:val="0"/>
        <w:autoSpaceDN w:val="0"/>
        <w:adjustRightInd w:val="0"/>
        <w:rPr>
          <w:rFonts w:ascii="Arial Narrow" w:hAnsi="Arial Narrow" w:cs="Arial Narrow"/>
          <w:sz w:val="20"/>
          <w:szCs w:val="20"/>
          <w:lang w:eastAsia="en-AU"/>
        </w:rPr>
      </w:pPr>
    </w:p>
    <w:sectPr w:rsidR="00850169" w:rsidRPr="00850169" w:rsidSect="00D611BF">
      <w:headerReference w:type="default" r:id="rId15"/>
      <w:footerReference w:type="default" r:id="rId16"/>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781D" w:rsidRDefault="0062781D" w:rsidP="00734DEC">
      <w:r>
        <w:separator/>
      </w:r>
    </w:p>
  </w:endnote>
  <w:endnote w:type="continuationSeparator" w:id="0">
    <w:p w:rsidR="0062781D" w:rsidRDefault="0062781D" w:rsidP="0073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Gotham Medium">
    <w:altName w:val="Gotham Medium"/>
    <w:panose1 w:val="00000000000000000000"/>
    <w:charset w:val="00"/>
    <w:family w:val="swiss"/>
    <w:notTrueType/>
    <w:pitch w:val="default"/>
    <w:sig w:usb0="00000003" w:usb1="00000000" w:usb2="00000000" w:usb3="00000000" w:csb0="00000001" w:csb1="00000000"/>
  </w:font>
  <w:font w:name="Gotham Light">
    <w:altName w:val="Gotham Light"/>
    <w:panose1 w:val="00000000000000000000"/>
    <w:charset w:val="00"/>
    <w:family w:val="modern"/>
    <w:notTrueType/>
    <w:pitch w:val="variable"/>
    <w:sig w:usb0="A10000FF" w:usb1="4000005B" w:usb2="00000000" w:usb3="00000000" w:csb0="0000009B"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4135"/>
      <w:gridCol w:w="1255"/>
      <w:gridCol w:w="1794"/>
      <w:gridCol w:w="1354"/>
    </w:tblGrid>
    <w:tr w:rsidR="008567E9" w:rsidTr="008567E9">
      <w:tc>
        <w:tcPr>
          <w:tcW w:w="1097" w:type="dxa"/>
          <w:tcBorders>
            <w:top w:val="single" w:sz="4" w:space="0" w:color="auto"/>
            <w:left w:val="single" w:sz="4" w:space="0" w:color="auto"/>
            <w:bottom w:val="single" w:sz="4" w:space="0" w:color="auto"/>
            <w:right w:val="single" w:sz="4" w:space="0" w:color="auto"/>
          </w:tcBorders>
          <w:hideMark/>
        </w:tcPr>
        <w:p w:rsidR="008567E9" w:rsidRDefault="008567E9" w:rsidP="008567E9">
          <w:pPr>
            <w:rPr>
              <w:rFonts w:ascii="Arial Narrow" w:hAnsi="Arial Narrow"/>
              <w:b/>
              <w:sz w:val="14"/>
              <w:szCs w:val="14"/>
            </w:rPr>
          </w:pPr>
          <w:r>
            <w:rPr>
              <w:rFonts w:ascii="Arial Narrow" w:hAnsi="Arial Narrow"/>
              <w:b/>
              <w:sz w:val="14"/>
              <w:szCs w:val="14"/>
            </w:rPr>
            <w:t>HSW Handbook</w:t>
          </w:r>
        </w:p>
      </w:tc>
      <w:tc>
        <w:tcPr>
          <w:tcW w:w="4207" w:type="dxa"/>
          <w:tcBorders>
            <w:top w:val="single" w:sz="4" w:space="0" w:color="auto"/>
            <w:left w:val="single" w:sz="4" w:space="0" w:color="auto"/>
            <w:bottom w:val="single" w:sz="4" w:space="0" w:color="auto"/>
            <w:right w:val="single" w:sz="4" w:space="0" w:color="auto"/>
          </w:tcBorders>
          <w:hideMark/>
        </w:tcPr>
        <w:p w:rsidR="008567E9" w:rsidRDefault="008567E9" w:rsidP="008567E9">
          <w:pPr>
            <w:rPr>
              <w:rFonts w:ascii="Arial Narrow" w:hAnsi="Arial Narrow"/>
              <w:b/>
              <w:sz w:val="14"/>
              <w:szCs w:val="14"/>
            </w:rPr>
          </w:pPr>
          <w:r>
            <w:rPr>
              <w:rFonts w:ascii="Arial Narrow" w:hAnsi="Arial Narrow"/>
              <w:b/>
              <w:sz w:val="14"/>
              <w:szCs w:val="14"/>
            </w:rPr>
            <w:t>Plant/Equipment Safety Management</w:t>
          </w:r>
        </w:p>
      </w:tc>
      <w:tc>
        <w:tcPr>
          <w:tcW w:w="1268" w:type="dxa"/>
          <w:tcBorders>
            <w:top w:val="single" w:sz="4" w:space="0" w:color="auto"/>
            <w:left w:val="single" w:sz="4" w:space="0" w:color="auto"/>
            <w:bottom w:val="single" w:sz="4" w:space="0" w:color="auto"/>
            <w:right w:val="single" w:sz="4" w:space="0" w:color="auto"/>
          </w:tcBorders>
          <w:hideMark/>
        </w:tcPr>
        <w:p w:rsidR="008567E9" w:rsidRDefault="008567E9" w:rsidP="008567E9">
          <w:pPr>
            <w:rPr>
              <w:rFonts w:ascii="Arial Narrow" w:hAnsi="Arial Narrow"/>
              <w:b/>
              <w:sz w:val="14"/>
              <w:szCs w:val="14"/>
            </w:rPr>
          </w:pPr>
          <w:r>
            <w:rPr>
              <w:rFonts w:ascii="Arial Narrow" w:hAnsi="Arial Narrow"/>
              <w:b/>
              <w:sz w:val="14"/>
              <w:szCs w:val="14"/>
            </w:rPr>
            <w:t xml:space="preserve">Effective Date: </w:t>
          </w:r>
        </w:p>
      </w:tc>
      <w:tc>
        <w:tcPr>
          <w:tcW w:w="1826" w:type="dxa"/>
          <w:tcBorders>
            <w:top w:val="single" w:sz="4" w:space="0" w:color="auto"/>
            <w:left w:val="single" w:sz="4" w:space="0" w:color="auto"/>
            <w:bottom w:val="single" w:sz="4" w:space="0" w:color="auto"/>
            <w:right w:val="single" w:sz="4" w:space="0" w:color="auto"/>
          </w:tcBorders>
          <w:hideMark/>
        </w:tcPr>
        <w:p w:rsidR="008567E9" w:rsidRDefault="008567E9" w:rsidP="008567E9">
          <w:pPr>
            <w:rPr>
              <w:rFonts w:ascii="Arial Narrow" w:hAnsi="Arial Narrow"/>
              <w:b/>
              <w:color w:val="000000" w:themeColor="text1"/>
              <w:sz w:val="14"/>
              <w:szCs w:val="14"/>
            </w:rPr>
          </w:pPr>
          <w:r>
            <w:rPr>
              <w:rFonts w:ascii="Arial Narrow" w:hAnsi="Arial Narrow"/>
              <w:b/>
              <w:color w:val="000000" w:themeColor="text1"/>
              <w:sz w:val="14"/>
              <w:szCs w:val="14"/>
            </w:rPr>
            <w:t>April 2021</w:t>
          </w:r>
        </w:p>
      </w:tc>
      <w:tc>
        <w:tcPr>
          <w:tcW w:w="1371" w:type="dxa"/>
          <w:tcBorders>
            <w:top w:val="single" w:sz="4" w:space="0" w:color="auto"/>
            <w:left w:val="single" w:sz="4" w:space="0" w:color="auto"/>
            <w:bottom w:val="single" w:sz="4" w:space="0" w:color="auto"/>
            <w:right w:val="single" w:sz="4" w:space="0" w:color="auto"/>
          </w:tcBorders>
          <w:hideMark/>
        </w:tcPr>
        <w:p w:rsidR="008567E9" w:rsidRDefault="008567E9" w:rsidP="008567E9">
          <w:pPr>
            <w:tabs>
              <w:tab w:val="center" w:pos="4513"/>
              <w:tab w:val="right" w:pos="9026"/>
            </w:tabs>
            <w:rPr>
              <w:rFonts w:ascii="Arial Narrow" w:hAnsi="Arial Narrow"/>
              <w:b/>
              <w:sz w:val="14"/>
              <w:szCs w:val="14"/>
              <w:lang w:eastAsia="en-AU"/>
            </w:rPr>
          </w:pPr>
          <w:r>
            <w:rPr>
              <w:rFonts w:ascii="Arial Narrow" w:hAnsi="Arial Narrow"/>
              <w:b/>
              <w:sz w:val="14"/>
              <w:szCs w:val="14"/>
              <w:lang w:eastAsia="en-AU"/>
            </w:rPr>
            <w:t>Version 4.0</w:t>
          </w:r>
        </w:p>
      </w:tc>
    </w:tr>
    <w:tr w:rsidR="008567E9" w:rsidTr="008567E9">
      <w:tc>
        <w:tcPr>
          <w:tcW w:w="1097" w:type="dxa"/>
          <w:tcBorders>
            <w:top w:val="single" w:sz="4" w:space="0" w:color="auto"/>
            <w:left w:val="single" w:sz="4" w:space="0" w:color="auto"/>
            <w:bottom w:val="single" w:sz="4" w:space="0" w:color="auto"/>
            <w:right w:val="single" w:sz="4" w:space="0" w:color="auto"/>
          </w:tcBorders>
          <w:hideMark/>
        </w:tcPr>
        <w:p w:rsidR="008567E9" w:rsidRDefault="008567E9" w:rsidP="008567E9">
          <w:pPr>
            <w:rPr>
              <w:rFonts w:ascii="Arial Narrow" w:hAnsi="Arial Narrow"/>
              <w:b/>
              <w:sz w:val="14"/>
              <w:szCs w:val="14"/>
            </w:rPr>
          </w:pPr>
          <w:r>
            <w:rPr>
              <w:rFonts w:ascii="Arial Narrow" w:hAnsi="Arial Narrow"/>
              <w:b/>
              <w:sz w:val="14"/>
              <w:szCs w:val="14"/>
            </w:rPr>
            <w:t xml:space="preserve">Authorised by </w:t>
          </w:r>
        </w:p>
      </w:tc>
      <w:tc>
        <w:tcPr>
          <w:tcW w:w="4207" w:type="dxa"/>
          <w:tcBorders>
            <w:top w:val="single" w:sz="4" w:space="0" w:color="auto"/>
            <w:left w:val="single" w:sz="4" w:space="0" w:color="auto"/>
            <w:bottom w:val="single" w:sz="4" w:space="0" w:color="auto"/>
            <w:right w:val="single" w:sz="4" w:space="0" w:color="auto"/>
          </w:tcBorders>
          <w:hideMark/>
        </w:tcPr>
        <w:p w:rsidR="008567E9" w:rsidRDefault="008567E9" w:rsidP="008567E9">
          <w:pPr>
            <w:rPr>
              <w:rFonts w:ascii="Arial Narrow" w:hAnsi="Arial Narrow"/>
              <w:b/>
              <w:sz w:val="14"/>
              <w:szCs w:val="14"/>
            </w:rPr>
          </w:pPr>
          <w:r>
            <w:rPr>
              <w:rFonts w:ascii="Arial Narrow" w:hAnsi="Arial Narrow"/>
              <w:b/>
              <w:sz w:val="14"/>
              <w:szCs w:val="14"/>
            </w:rPr>
            <w:t>Chief Operating Officer (University Operations)</w:t>
          </w:r>
        </w:p>
      </w:tc>
      <w:tc>
        <w:tcPr>
          <w:tcW w:w="1268" w:type="dxa"/>
          <w:tcBorders>
            <w:top w:val="single" w:sz="4" w:space="0" w:color="auto"/>
            <w:left w:val="single" w:sz="4" w:space="0" w:color="auto"/>
            <w:bottom w:val="single" w:sz="4" w:space="0" w:color="auto"/>
            <w:right w:val="single" w:sz="4" w:space="0" w:color="auto"/>
          </w:tcBorders>
          <w:hideMark/>
        </w:tcPr>
        <w:p w:rsidR="008567E9" w:rsidRDefault="008567E9" w:rsidP="008567E9">
          <w:pPr>
            <w:rPr>
              <w:rFonts w:ascii="Arial Narrow" w:hAnsi="Arial Narrow"/>
              <w:b/>
              <w:sz w:val="14"/>
              <w:szCs w:val="14"/>
            </w:rPr>
          </w:pPr>
          <w:r>
            <w:rPr>
              <w:rFonts w:ascii="Arial Narrow" w:hAnsi="Arial Narrow"/>
              <w:b/>
              <w:sz w:val="14"/>
              <w:szCs w:val="14"/>
            </w:rPr>
            <w:t>Review Date:</w:t>
          </w:r>
        </w:p>
      </w:tc>
      <w:tc>
        <w:tcPr>
          <w:tcW w:w="1826" w:type="dxa"/>
          <w:tcBorders>
            <w:top w:val="single" w:sz="4" w:space="0" w:color="auto"/>
            <w:left w:val="single" w:sz="4" w:space="0" w:color="auto"/>
            <w:bottom w:val="single" w:sz="4" w:space="0" w:color="auto"/>
            <w:right w:val="single" w:sz="4" w:space="0" w:color="auto"/>
          </w:tcBorders>
          <w:hideMark/>
        </w:tcPr>
        <w:p w:rsidR="008567E9" w:rsidRDefault="008567E9" w:rsidP="008567E9">
          <w:pPr>
            <w:rPr>
              <w:rFonts w:ascii="Arial Narrow" w:hAnsi="Arial Narrow"/>
              <w:b/>
              <w:color w:val="000000" w:themeColor="text1"/>
              <w:sz w:val="14"/>
              <w:szCs w:val="14"/>
            </w:rPr>
          </w:pPr>
          <w:r>
            <w:rPr>
              <w:rFonts w:ascii="Arial Narrow" w:hAnsi="Arial Narrow"/>
              <w:b/>
              <w:color w:val="000000" w:themeColor="text1"/>
              <w:sz w:val="14"/>
              <w:szCs w:val="14"/>
            </w:rPr>
            <w:t>1 April 2024</w:t>
          </w:r>
        </w:p>
      </w:tc>
      <w:tc>
        <w:tcPr>
          <w:tcW w:w="1371" w:type="dxa"/>
          <w:tcBorders>
            <w:top w:val="single" w:sz="4" w:space="0" w:color="auto"/>
            <w:left w:val="single" w:sz="4" w:space="0" w:color="auto"/>
            <w:bottom w:val="single" w:sz="4" w:space="0" w:color="auto"/>
            <w:right w:val="single" w:sz="4" w:space="0" w:color="auto"/>
          </w:tcBorders>
          <w:hideMark/>
        </w:tcPr>
        <w:p w:rsidR="008567E9" w:rsidRDefault="008567E9" w:rsidP="008567E9">
          <w:pPr>
            <w:pStyle w:val="Footer"/>
            <w:rPr>
              <w:rFonts w:ascii="Arial Narrow" w:hAnsi="Arial Narrow"/>
              <w:b/>
              <w:sz w:val="14"/>
              <w:szCs w:val="14"/>
              <w:lang w:eastAsia="en-AU"/>
            </w:rPr>
          </w:pPr>
          <w:r>
            <w:rPr>
              <w:rFonts w:ascii="Arial Narrow" w:hAnsi="Arial Narrow"/>
              <w:b/>
              <w:sz w:val="14"/>
              <w:szCs w:val="14"/>
              <w:lang w:eastAsia="en-AU"/>
            </w:rPr>
            <w:t xml:space="preserve">Page </w:t>
          </w:r>
          <w:r>
            <w:rPr>
              <w:rStyle w:val="PageNumber"/>
              <w:rFonts w:ascii="Arial Narrow" w:hAnsi="Arial Narrow"/>
              <w:b/>
              <w:sz w:val="14"/>
              <w:szCs w:val="14"/>
              <w:lang w:eastAsia="en-AU"/>
            </w:rPr>
            <w:fldChar w:fldCharType="begin"/>
          </w:r>
          <w:r>
            <w:rPr>
              <w:rStyle w:val="PageNumber"/>
              <w:rFonts w:ascii="Arial Narrow" w:hAnsi="Arial Narrow"/>
              <w:b/>
              <w:sz w:val="14"/>
              <w:szCs w:val="14"/>
              <w:lang w:eastAsia="en-AU"/>
            </w:rPr>
            <w:instrText xml:space="preserve"> PAGE </w:instrText>
          </w:r>
          <w:r>
            <w:rPr>
              <w:rStyle w:val="PageNumber"/>
              <w:rFonts w:ascii="Arial Narrow" w:hAnsi="Arial Narrow"/>
              <w:b/>
              <w:sz w:val="14"/>
              <w:szCs w:val="14"/>
              <w:lang w:eastAsia="en-AU"/>
            </w:rPr>
            <w:fldChar w:fldCharType="separate"/>
          </w:r>
          <w:r>
            <w:rPr>
              <w:rStyle w:val="PageNumber"/>
              <w:rFonts w:ascii="Arial Narrow" w:hAnsi="Arial Narrow"/>
              <w:b/>
              <w:noProof/>
              <w:sz w:val="14"/>
              <w:szCs w:val="14"/>
              <w:lang w:eastAsia="en-AU"/>
            </w:rPr>
            <w:t>4</w:t>
          </w:r>
          <w:r>
            <w:rPr>
              <w:rStyle w:val="PageNumber"/>
              <w:rFonts w:ascii="Arial Narrow" w:hAnsi="Arial Narrow"/>
              <w:b/>
              <w:sz w:val="14"/>
              <w:szCs w:val="14"/>
              <w:lang w:eastAsia="en-AU"/>
            </w:rPr>
            <w:fldChar w:fldCharType="end"/>
          </w:r>
          <w:r>
            <w:rPr>
              <w:rStyle w:val="PageNumber"/>
              <w:rFonts w:ascii="Arial Narrow" w:hAnsi="Arial Narrow"/>
              <w:b/>
              <w:sz w:val="14"/>
              <w:szCs w:val="14"/>
              <w:lang w:eastAsia="en-AU"/>
            </w:rPr>
            <w:t xml:space="preserve"> of </w:t>
          </w:r>
          <w:r>
            <w:rPr>
              <w:rStyle w:val="PageNumber"/>
              <w:rFonts w:ascii="Arial Narrow" w:hAnsi="Arial Narrow"/>
              <w:b/>
              <w:sz w:val="14"/>
              <w:szCs w:val="14"/>
              <w:lang w:eastAsia="en-AU"/>
            </w:rPr>
            <w:fldChar w:fldCharType="begin"/>
          </w:r>
          <w:r>
            <w:rPr>
              <w:rStyle w:val="PageNumber"/>
              <w:rFonts w:ascii="Arial Narrow" w:hAnsi="Arial Narrow"/>
              <w:b/>
              <w:sz w:val="14"/>
              <w:szCs w:val="14"/>
              <w:lang w:eastAsia="en-AU"/>
            </w:rPr>
            <w:instrText xml:space="preserve"> NUMPAGES </w:instrText>
          </w:r>
          <w:r>
            <w:rPr>
              <w:rStyle w:val="PageNumber"/>
              <w:rFonts w:ascii="Arial Narrow" w:hAnsi="Arial Narrow"/>
              <w:b/>
              <w:sz w:val="14"/>
              <w:szCs w:val="14"/>
              <w:lang w:eastAsia="en-AU"/>
            </w:rPr>
            <w:fldChar w:fldCharType="separate"/>
          </w:r>
          <w:r>
            <w:rPr>
              <w:rStyle w:val="PageNumber"/>
              <w:rFonts w:ascii="Arial Narrow" w:hAnsi="Arial Narrow"/>
              <w:b/>
              <w:noProof/>
              <w:sz w:val="14"/>
              <w:szCs w:val="14"/>
              <w:lang w:eastAsia="en-AU"/>
            </w:rPr>
            <w:t>28</w:t>
          </w:r>
          <w:r>
            <w:rPr>
              <w:rStyle w:val="PageNumber"/>
              <w:rFonts w:ascii="Arial Narrow" w:hAnsi="Arial Narrow"/>
              <w:b/>
              <w:sz w:val="14"/>
              <w:szCs w:val="14"/>
              <w:lang w:eastAsia="en-AU"/>
            </w:rPr>
            <w:fldChar w:fldCharType="end"/>
          </w:r>
        </w:p>
      </w:tc>
    </w:tr>
    <w:tr w:rsidR="008567E9" w:rsidTr="008567E9">
      <w:tc>
        <w:tcPr>
          <w:tcW w:w="1097" w:type="dxa"/>
          <w:tcBorders>
            <w:top w:val="single" w:sz="4" w:space="0" w:color="auto"/>
            <w:left w:val="single" w:sz="4" w:space="0" w:color="auto"/>
            <w:bottom w:val="single" w:sz="4" w:space="0" w:color="auto"/>
            <w:right w:val="single" w:sz="4" w:space="0" w:color="auto"/>
          </w:tcBorders>
          <w:hideMark/>
        </w:tcPr>
        <w:p w:rsidR="008567E9" w:rsidRDefault="008567E9" w:rsidP="008567E9">
          <w:pPr>
            <w:rPr>
              <w:rFonts w:ascii="Arial Narrow" w:hAnsi="Arial Narrow"/>
              <w:b/>
              <w:sz w:val="14"/>
              <w:szCs w:val="14"/>
            </w:rPr>
          </w:pPr>
          <w:r>
            <w:rPr>
              <w:rFonts w:ascii="Arial Narrow" w:hAnsi="Arial Narrow"/>
              <w:b/>
              <w:sz w:val="14"/>
              <w:szCs w:val="14"/>
            </w:rPr>
            <w:t>Warning</w:t>
          </w:r>
        </w:p>
      </w:tc>
      <w:tc>
        <w:tcPr>
          <w:tcW w:w="8672" w:type="dxa"/>
          <w:gridSpan w:val="4"/>
          <w:tcBorders>
            <w:top w:val="single" w:sz="4" w:space="0" w:color="auto"/>
            <w:left w:val="single" w:sz="4" w:space="0" w:color="auto"/>
            <w:bottom w:val="single" w:sz="4" w:space="0" w:color="auto"/>
            <w:right w:val="single" w:sz="4" w:space="0" w:color="auto"/>
          </w:tcBorders>
          <w:hideMark/>
        </w:tcPr>
        <w:p w:rsidR="008567E9" w:rsidRDefault="008567E9" w:rsidP="008567E9">
          <w:pPr>
            <w:pStyle w:val="Footer"/>
            <w:rPr>
              <w:rFonts w:ascii="Arial Narrow" w:hAnsi="Arial Narrow"/>
              <w:b/>
              <w:sz w:val="14"/>
              <w:szCs w:val="14"/>
              <w:lang w:eastAsia="en-AU"/>
            </w:rPr>
          </w:pPr>
          <w:r>
            <w:rPr>
              <w:rFonts w:ascii="Arial Narrow" w:hAnsi="Arial Narrow"/>
              <w:b/>
              <w:sz w:val="14"/>
              <w:szCs w:val="14"/>
              <w:lang w:eastAsia="en-AU"/>
            </w:rPr>
            <w:t>This process is uncontrolled when printed.  The current version of this document is available on the HSW Website.</w:t>
          </w:r>
        </w:p>
      </w:tc>
    </w:tr>
  </w:tbl>
  <w:p w:rsidR="008567E9" w:rsidRDefault="00856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781D" w:rsidRDefault="0062781D" w:rsidP="00734DEC">
      <w:r>
        <w:separator/>
      </w:r>
    </w:p>
  </w:footnote>
  <w:footnote w:type="continuationSeparator" w:id="0">
    <w:p w:rsidR="0062781D" w:rsidRDefault="0062781D" w:rsidP="00734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2"/>
    </w:tblGrid>
    <w:tr w:rsidR="008567E9" w:rsidTr="00CC456E">
      <w:trPr>
        <w:trHeight w:val="568"/>
      </w:trPr>
      <w:tc>
        <w:tcPr>
          <w:tcW w:w="4806" w:type="dxa"/>
        </w:tcPr>
        <w:p w:rsidR="008567E9" w:rsidRDefault="008567E9" w:rsidP="008567E9">
          <w:pPr>
            <w:pStyle w:val="Header"/>
            <w:rPr>
              <w:rFonts w:ascii="Arial Narrow" w:hAnsi="Arial Narrow"/>
              <w:b/>
              <w:sz w:val="20"/>
              <w:szCs w:val="20"/>
            </w:rPr>
          </w:pPr>
        </w:p>
        <w:p w:rsidR="008567E9" w:rsidRDefault="008567E9" w:rsidP="008567E9">
          <w:pPr>
            <w:pStyle w:val="Header"/>
            <w:rPr>
              <w:rFonts w:ascii="Arial Narrow" w:hAnsi="Arial Narrow"/>
              <w:b/>
              <w:sz w:val="20"/>
              <w:szCs w:val="20"/>
            </w:rPr>
          </w:pPr>
          <w:r w:rsidRPr="00791EFF">
            <w:rPr>
              <w:rFonts w:ascii="Arial Narrow" w:hAnsi="Arial Narrow"/>
              <w:b/>
              <w:sz w:val="20"/>
              <w:szCs w:val="20"/>
            </w:rPr>
            <w:t>HSW Handbook</w:t>
          </w:r>
          <w:r>
            <w:rPr>
              <w:rFonts w:ascii="Arial Narrow" w:hAnsi="Arial Narrow"/>
              <w:b/>
              <w:sz w:val="20"/>
              <w:szCs w:val="20"/>
            </w:rPr>
            <w:t xml:space="preserve">       </w:t>
          </w:r>
        </w:p>
      </w:tc>
      <w:tc>
        <w:tcPr>
          <w:tcW w:w="4832" w:type="dxa"/>
        </w:tcPr>
        <w:p w:rsidR="008567E9" w:rsidRDefault="008567E9" w:rsidP="008567E9">
          <w:pPr>
            <w:pStyle w:val="Header"/>
            <w:jc w:val="right"/>
            <w:rPr>
              <w:rFonts w:ascii="Arial Narrow" w:hAnsi="Arial Narrow"/>
              <w:b/>
              <w:sz w:val="20"/>
              <w:szCs w:val="20"/>
            </w:rPr>
          </w:pPr>
          <w:r>
            <w:rPr>
              <w:noProof/>
              <w:lang w:eastAsia="en-AU"/>
            </w:rPr>
            <w:drawing>
              <wp:inline distT="0" distB="0" distL="0" distR="0" wp14:anchorId="2D45B15E" wp14:editId="65B23DCF">
                <wp:extent cx="846331" cy="259080"/>
                <wp:effectExtent l="0" t="0" r="0" b="7620"/>
                <wp:docPr id="6" name="Picture 1"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_cmyk.png"/>
                        <pic:cNvPicPr/>
                      </pic:nvPicPr>
                      <pic:blipFill>
                        <a:blip r:embed="rId1"/>
                        <a:stretch>
                          <a:fillRect/>
                        </a:stretch>
                      </pic:blipFill>
                      <pic:spPr>
                        <a:xfrm>
                          <a:off x="0" y="0"/>
                          <a:ext cx="846664" cy="259182"/>
                        </a:xfrm>
                        <a:prstGeom prst="rect">
                          <a:avLst/>
                        </a:prstGeom>
                      </pic:spPr>
                    </pic:pic>
                  </a:graphicData>
                </a:graphic>
              </wp:inline>
            </w:drawing>
          </w:r>
        </w:p>
      </w:tc>
    </w:tr>
  </w:tbl>
  <w:p w:rsidR="008567E9" w:rsidRDefault="008567E9">
    <w:pPr>
      <w:pStyle w:val="Header"/>
    </w:pPr>
    <w:r>
      <w:rPr>
        <w:noProof/>
        <w:lang w:eastAsia="en-AU"/>
      </w:rPr>
      <mc:AlternateContent>
        <mc:Choice Requires="wps">
          <w:drawing>
            <wp:anchor distT="0" distB="0" distL="114300" distR="114300" simplePos="0" relativeHeight="251659264" behindDoc="0" locked="0" layoutInCell="1" allowOverlap="1" wp14:anchorId="7496C550" wp14:editId="571C86C6">
              <wp:simplePos x="0" y="0"/>
              <wp:positionH relativeFrom="margin">
                <wp:posOffset>0</wp:posOffset>
              </wp:positionH>
              <wp:positionV relativeFrom="paragraph">
                <wp:posOffset>-635</wp:posOffset>
              </wp:positionV>
              <wp:extent cx="6209969"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209969"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D6B877" id="Straight Connector 7"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0,-.05pt" to="488.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" strokecolor="#4579b8 [3044]" strokeweight="1.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6F6B"/>
    <w:multiLevelType w:val="hybridMultilevel"/>
    <w:tmpl w:val="9D682276"/>
    <w:lvl w:ilvl="0" w:tplc="69E8505C">
      <w:start w:val="1"/>
      <w:numFmt w:val="bullet"/>
      <w:lvlText w:val=""/>
      <w:lvlJc w:val="left"/>
      <w:pPr>
        <w:ind w:left="360" w:hanging="360"/>
      </w:pPr>
      <w:rPr>
        <w:rFonts w:ascii="Symbol" w:hAnsi="Symbol" w:hint="default"/>
        <w:color w:val="auto"/>
        <w:sz w:val="16"/>
        <w:szCs w:val="16"/>
      </w:rPr>
    </w:lvl>
    <w:lvl w:ilvl="1" w:tplc="D556F940">
      <w:numFmt w:val="bullet"/>
      <w:lvlText w:val="•"/>
      <w:lvlJc w:val="left"/>
      <w:pPr>
        <w:ind w:left="1080" w:hanging="360"/>
      </w:pPr>
      <w:rPr>
        <w:rFonts w:ascii="Arial Narrow" w:eastAsia="MS Mincho" w:hAnsi="Arial Narrow" w:cs="Arial Narro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8A4F58"/>
    <w:multiLevelType w:val="multilevel"/>
    <w:tmpl w:val="35E2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D51A3D"/>
    <w:multiLevelType w:val="hybridMultilevel"/>
    <w:tmpl w:val="F3EE8610"/>
    <w:lvl w:ilvl="0" w:tplc="A62A034E">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2FA07D80">
      <w:numFmt w:val="bullet"/>
      <w:lvlText w:val="•"/>
      <w:lvlJc w:val="left"/>
      <w:pPr>
        <w:ind w:left="2520" w:hanging="360"/>
      </w:pPr>
      <w:rPr>
        <w:rFonts w:ascii="Arial Narrow" w:eastAsia="MS Mincho" w:hAnsi="Arial Narrow" w:cs="Arial Narrow"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2355448"/>
    <w:multiLevelType w:val="hybridMultilevel"/>
    <w:tmpl w:val="1012CB04"/>
    <w:lvl w:ilvl="0" w:tplc="163A1152">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33963E0"/>
    <w:multiLevelType w:val="hybridMultilevel"/>
    <w:tmpl w:val="91D4EDC0"/>
    <w:lvl w:ilvl="0" w:tplc="F566D10C">
      <w:start w:val="1"/>
      <w:numFmt w:val="bullet"/>
      <w:lvlText w:val=""/>
      <w:lvlJc w:val="left"/>
      <w:pPr>
        <w:ind w:left="360" w:hanging="360"/>
      </w:pPr>
      <w:rPr>
        <w:rFonts w:ascii="Symbol" w:hAnsi="Symbol" w:hint="default"/>
        <w:sz w:val="16"/>
        <w:szCs w:val="16"/>
      </w:rPr>
    </w:lvl>
    <w:lvl w:ilvl="1" w:tplc="3758727A">
      <w:numFmt w:val="bullet"/>
      <w:lvlText w:val="•"/>
      <w:lvlJc w:val="left"/>
      <w:pPr>
        <w:ind w:left="1080" w:hanging="360"/>
      </w:pPr>
      <w:rPr>
        <w:rFonts w:ascii="Arial Narrow" w:eastAsia="MS Mincho" w:hAnsi="Arial Narrow" w:cs="Arial Narro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7114223"/>
    <w:multiLevelType w:val="hybridMultilevel"/>
    <w:tmpl w:val="D9C4DDAA"/>
    <w:lvl w:ilvl="0" w:tplc="F566D10C">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A7555B7"/>
    <w:multiLevelType w:val="hybridMultilevel"/>
    <w:tmpl w:val="0494E252"/>
    <w:lvl w:ilvl="0" w:tplc="24AC2CB2">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B5A3F20"/>
    <w:multiLevelType w:val="hybridMultilevel"/>
    <w:tmpl w:val="C36C86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CE030E8"/>
    <w:multiLevelType w:val="hybridMultilevel"/>
    <w:tmpl w:val="8BFEF148"/>
    <w:lvl w:ilvl="0" w:tplc="163A1152">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E1873C6"/>
    <w:multiLevelType w:val="hybridMultilevel"/>
    <w:tmpl w:val="8C66A47A"/>
    <w:lvl w:ilvl="0" w:tplc="A62A034E">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47384A"/>
    <w:multiLevelType w:val="hybridMultilevel"/>
    <w:tmpl w:val="3AB6E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5350EA"/>
    <w:multiLevelType w:val="hybridMultilevel"/>
    <w:tmpl w:val="8BA81F80"/>
    <w:lvl w:ilvl="0" w:tplc="07B63430">
      <w:start w:val="1"/>
      <w:numFmt w:val="bullet"/>
      <w:lvlText w:val=""/>
      <w:lvlJc w:val="left"/>
      <w:pPr>
        <w:ind w:left="360" w:hanging="360"/>
      </w:pPr>
      <w:rPr>
        <w:rFonts w:ascii="Wingdings" w:hAnsi="Wingdings" w:hint="default"/>
        <w:strike w:val="0"/>
        <w:color w:val="auto"/>
        <w:sz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2980E52"/>
    <w:multiLevelType w:val="hybridMultilevel"/>
    <w:tmpl w:val="416E9DA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13BA6C7B"/>
    <w:multiLevelType w:val="hybridMultilevel"/>
    <w:tmpl w:val="CD7A4CA6"/>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4D851C0"/>
    <w:multiLevelType w:val="hybridMultilevel"/>
    <w:tmpl w:val="FD94D4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6B8548C"/>
    <w:multiLevelType w:val="hybridMultilevel"/>
    <w:tmpl w:val="AE9406A8"/>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7CC28BB"/>
    <w:multiLevelType w:val="hybridMultilevel"/>
    <w:tmpl w:val="80ACBCE4"/>
    <w:lvl w:ilvl="0" w:tplc="F566D10C">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D8641C4"/>
    <w:multiLevelType w:val="hybridMultilevel"/>
    <w:tmpl w:val="703C369C"/>
    <w:lvl w:ilvl="0" w:tplc="7806D9AE">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F0C353B"/>
    <w:multiLevelType w:val="hybridMultilevel"/>
    <w:tmpl w:val="D0CA8640"/>
    <w:lvl w:ilvl="0" w:tplc="F566D10C">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FAB21DD"/>
    <w:multiLevelType w:val="hybridMultilevel"/>
    <w:tmpl w:val="EFE84DD4"/>
    <w:lvl w:ilvl="0" w:tplc="1CAE910E">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2612D23"/>
    <w:multiLevelType w:val="hybridMultilevel"/>
    <w:tmpl w:val="18806A56"/>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4952C0E"/>
    <w:multiLevelType w:val="hybridMultilevel"/>
    <w:tmpl w:val="8D9E8F0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5D23204"/>
    <w:multiLevelType w:val="hybridMultilevel"/>
    <w:tmpl w:val="C9EE5554"/>
    <w:lvl w:ilvl="0" w:tplc="DA521CC4">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5E757C1"/>
    <w:multiLevelType w:val="hybridMultilevel"/>
    <w:tmpl w:val="769EE744"/>
    <w:lvl w:ilvl="0" w:tplc="A5D8D31E">
      <w:start w:val="1"/>
      <w:numFmt w:val="bullet"/>
      <w:lvlText w:val=""/>
      <w:lvlJc w:val="left"/>
      <w:pPr>
        <w:ind w:left="360" w:hanging="360"/>
      </w:pPr>
      <w:rPr>
        <w:rFonts w:ascii="Symbol" w:hAnsi="Symbol" w:hint="default"/>
        <w:strike w:val="0"/>
        <w:color w:val="auto"/>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6BA78F6"/>
    <w:multiLevelType w:val="hybridMultilevel"/>
    <w:tmpl w:val="AE7C6686"/>
    <w:lvl w:ilvl="0" w:tplc="7E169664">
      <w:start w:val="1"/>
      <w:numFmt w:val="bullet"/>
      <w:lvlText w:val=""/>
      <w:lvlJc w:val="left"/>
      <w:pPr>
        <w:ind w:left="720" w:hanging="360"/>
      </w:pPr>
      <w:rPr>
        <w:rFonts w:ascii="Wingdings" w:hAnsi="Wingdings" w:hint="default"/>
        <w:color w:val="FF0000"/>
        <w:sz w:val="16"/>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75C29D5"/>
    <w:multiLevelType w:val="hybridMultilevel"/>
    <w:tmpl w:val="6E02C1B4"/>
    <w:lvl w:ilvl="0" w:tplc="0C090001">
      <w:start w:val="1"/>
      <w:numFmt w:val="bullet"/>
      <w:lvlText w:val=""/>
      <w:lvlJc w:val="left"/>
      <w:pPr>
        <w:ind w:left="360" w:hanging="360"/>
      </w:pPr>
      <w:rPr>
        <w:rFonts w:ascii="Symbol" w:hAnsi="Symbol" w:hint="default"/>
      </w:rPr>
    </w:lvl>
    <w:lvl w:ilvl="1" w:tplc="BD74B358">
      <w:start w:val="1"/>
      <w:numFmt w:val="bullet"/>
      <w:lvlText w:val=""/>
      <w:lvlJc w:val="left"/>
      <w:pPr>
        <w:ind w:left="1080" w:hanging="360"/>
      </w:pPr>
      <w:rPr>
        <w:rFonts w:ascii="Symbol" w:hAnsi="Symbol" w:hint="default"/>
        <w:sz w:val="16"/>
        <w:szCs w:val="16"/>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98645B8"/>
    <w:multiLevelType w:val="hybridMultilevel"/>
    <w:tmpl w:val="3CE460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AC86EC0"/>
    <w:multiLevelType w:val="hybridMultilevel"/>
    <w:tmpl w:val="34D41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B631D8B"/>
    <w:multiLevelType w:val="hybridMultilevel"/>
    <w:tmpl w:val="3F34FC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C404B39"/>
    <w:multiLevelType w:val="hybridMultilevel"/>
    <w:tmpl w:val="099AC3DE"/>
    <w:lvl w:ilvl="0" w:tplc="9AA89762">
      <w:start w:val="1"/>
      <w:numFmt w:val="bullet"/>
      <w:lvlText w:val=""/>
      <w:lvlJc w:val="left"/>
      <w:pPr>
        <w:ind w:left="360" w:hanging="360"/>
      </w:pPr>
      <w:rPr>
        <w:rFonts w:ascii="Wingdings" w:hAnsi="Wingdings"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D3D43E1"/>
    <w:multiLevelType w:val="hybridMultilevel"/>
    <w:tmpl w:val="C7C2F9C2"/>
    <w:lvl w:ilvl="0" w:tplc="27A8CC9C">
      <w:start w:val="1"/>
      <w:numFmt w:val="bullet"/>
      <w:lvlText w:val=""/>
      <w:lvlJc w:val="left"/>
      <w:pPr>
        <w:ind w:left="360" w:hanging="360"/>
      </w:pPr>
      <w:rPr>
        <w:rFonts w:ascii="Wingdings" w:hAnsi="Wingdings" w:hint="default"/>
        <w:sz w:val="16"/>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F32558D"/>
    <w:multiLevelType w:val="hybridMultilevel"/>
    <w:tmpl w:val="BEC2C560"/>
    <w:lvl w:ilvl="0" w:tplc="F566D10C">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F8531AD"/>
    <w:multiLevelType w:val="hybridMultilevel"/>
    <w:tmpl w:val="191833F8"/>
    <w:lvl w:ilvl="0" w:tplc="07B63430">
      <w:start w:val="1"/>
      <w:numFmt w:val="bullet"/>
      <w:lvlText w:val=""/>
      <w:lvlJc w:val="left"/>
      <w:pPr>
        <w:ind w:left="360" w:hanging="360"/>
      </w:pPr>
      <w:rPr>
        <w:rFonts w:ascii="Wingdings" w:hAnsi="Wingdings" w:hint="default"/>
        <w:strike w:val="0"/>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12A4E8B"/>
    <w:multiLevelType w:val="hybridMultilevel"/>
    <w:tmpl w:val="E4B6ACD8"/>
    <w:lvl w:ilvl="0" w:tplc="BD74B358">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4" w15:restartNumberingAfterBreak="0">
    <w:nsid w:val="35AF3C21"/>
    <w:multiLevelType w:val="hybridMultilevel"/>
    <w:tmpl w:val="FF168830"/>
    <w:lvl w:ilvl="0" w:tplc="9A6CA99A">
      <w:start w:val="1"/>
      <w:numFmt w:val="bullet"/>
      <w:lvlText w:val=""/>
      <w:lvlJc w:val="left"/>
      <w:pPr>
        <w:ind w:left="-37" w:hanging="360"/>
      </w:pPr>
      <w:rPr>
        <w:rFonts w:ascii="Symbol" w:hAnsi="Symbol" w:hint="default"/>
        <w:color w:val="auto"/>
        <w:sz w:val="18"/>
        <w:szCs w:val="18"/>
      </w:rPr>
    </w:lvl>
    <w:lvl w:ilvl="1" w:tplc="0C090003" w:tentative="1">
      <w:start w:val="1"/>
      <w:numFmt w:val="bullet"/>
      <w:lvlText w:val="o"/>
      <w:lvlJc w:val="left"/>
      <w:pPr>
        <w:ind w:left="683" w:hanging="360"/>
      </w:pPr>
      <w:rPr>
        <w:rFonts w:ascii="Courier New" w:hAnsi="Courier New" w:cs="Courier New" w:hint="default"/>
      </w:rPr>
    </w:lvl>
    <w:lvl w:ilvl="2" w:tplc="0C090005" w:tentative="1">
      <w:start w:val="1"/>
      <w:numFmt w:val="bullet"/>
      <w:lvlText w:val=""/>
      <w:lvlJc w:val="left"/>
      <w:pPr>
        <w:ind w:left="1403" w:hanging="360"/>
      </w:pPr>
      <w:rPr>
        <w:rFonts w:ascii="Wingdings" w:hAnsi="Wingdings" w:hint="default"/>
      </w:rPr>
    </w:lvl>
    <w:lvl w:ilvl="3" w:tplc="0C090001" w:tentative="1">
      <w:start w:val="1"/>
      <w:numFmt w:val="bullet"/>
      <w:lvlText w:val=""/>
      <w:lvlJc w:val="left"/>
      <w:pPr>
        <w:ind w:left="2123" w:hanging="360"/>
      </w:pPr>
      <w:rPr>
        <w:rFonts w:ascii="Symbol" w:hAnsi="Symbol" w:hint="default"/>
      </w:rPr>
    </w:lvl>
    <w:lvl w:ilvl="4" w:tplc="0C090003" w:tentative="1">
      <w:start w:val="1"/>
      <w:numFmt w:val="bullet"/>
      <w:lvlText w:val="o"/>
      <w:lvlJc w:val="left"/>
      <w:pPr>
        <w:ind w:left="2843" w:hanging="360"/>
      </w:pPr>
      <w:rPr>
        <w:rFonts w:ascii="Courier New" w:hAnsi="Courier New" w:cs="Courier New" w:hint="default"/>
      </w:rPr>
    </w:lvl>
    <w:lvl w:ilvl="5" w:tplc="0C090005" w:tentative="1">
      <w:start w:val="1"/>
      <w:numFmt w:val="bullet"/>
      <w:lvlText w:val=""/>
      <w:lvlJc w:val="left"/>
      <w:pPr>
        <w:ind w:left="3563" w:hanging="360"/>
      </w:pPr>
      <w:rPr>
        <w:rFonts w:ascii="Wingdings" w:hAnsi="Wingdings" w:hint="default"/>
      </w:rPr>
    </w:lvl>
    <w:lvl w:ilvl="6" w:tplc="0C090001" w:tentative="1">
      <w:start w:val="1"/>
      <w:numFmt w:val="bullet"/>
      <w:lvlText w:val=""/>
      <w:lvlJc w:val="left"/>
      <w:pPr>
        <w:ind w:left="4283" w:hanging="360"/>
      </w:pPr>
      <w:rPr>
        <w:rFonts w:ascii="Symbol" w:hAnsi="Symbol" w:hint="default"/>
      </w:rPr>
    </w:lvl>
    <w:lvl w:ilvl="7" w:tplc="0C090003" w:tentative="1">
      <w:start w:val="1"/>
      <w:numFmt w:val="bullet"/>
      <w:lvlText w:val="o"/>
      <w:lvlJc w:val="left"/>
      <w:pPr>
        <w:ind w:left="5003" w:hanging="360"/>
      </w:pPr>
      <w:rPr>
        <w:rFonts w:ascii="Courier New" w:hAnsi="Courier New" w:cs="Courier New" w:hint="default"/>
      </w:rPr>
    </w:lvl>
    <w:lvl w:ilvl="8" w:tplc="0C090005" w:tentative="1">
      <w:start w:val="1"/>
      <w:numFmt w:val="bullet"/>
      <w:lvlText w:val=""/>
      <w:lvlJc w:val="left"/>
      <w:pPr>
        <w:ind w:left="5723" w:hanging="360"/>
      </w:pPr>
      <w:rPr>
        <w:rFonts w:ascii="Wingdings" w:hAnsi="Wingdings" w:hint="default"/>
      </w:rPr>
    </w:lvl>
  </w:abstractNum>
  <w:abstractNum w:abstractNumId="35" w15:restartNumberingAfterBreak="0">
    <w:nsid w:val="361A3CBD"/>
    <w:multiLevelType w:val="hybridMultilevel"/>
    <w:tmpl w:val="D05284AC"/>
    <w:lvl w:ilvl="0" w:tplc="40FEB666">
      <w:start w:val="1"/>
      <w:numFmt w:val="bullet"/>
      <w:pStyle w:val="ColorfulList-Accent1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EB6125"/>
    <w:multiLevelType w:val="hybridMultilevel"/>
    <w:tmpl w:val="374A81A0"/>
    <w:lvl w:ilvl="0" w:tplc="4D40154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910484E"/>
    <w:multiLevelType w:val="hybridMultilevel"/>
    <w:tmpl w:val="478653EC"/>
    <w:lvl w:ilvl="0" w:tplc="07B63430">
      <w:start w:val="1"/>
      <w:numFmt w:val="bullet"/>
      <w:lvlText w:val=""/>
      <w:lvlJc w:val="left"/>
      <w:pPr>
        <w:ind w:left="360" w:hanging="360"/>
      </w:pPr>
      <w:rPr>
        <w:rFonts w:ascii="Wingdings" w:hAnsi="Wingdings" w:hint="default"/>
        <w:strike w:val="0"/>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B196EDF"/>
    <w:multiLevelType w:val="hybridMultilevel"/>
    <w:tmpl w:val="677C9F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C4A18F2"/>
    <w:multiLevelType w:val="hybridMultilevel"/>
    <w:tmpl w:val="750CE3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D791053"/>
    <w:multiLevelType w:val="hybridMultilevel"/>
    <w:tmpl w:val="A1944F68"/>
    <w:lvl w:ilvl="0" w:tplc="B1D016F4">
      <w:start w:val="1"/>
      <w:numFmt w:val="bullet"/>
      <w:lvlText w:val=""/>
      <w:lvlJc w:val="left"/>
      <w:pPr>
        <w:ind w:left="72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E020D3D"/>
    <w:multiLevelType w:val="hybridMultilevel"/>
    <w:tmpl w:val="29561B94"/>
    <w:lvl w:ilvl="0" w:tplc="878C6B64">
      <w:start w:val="1"/>
      <w:numFmt w:val="bullet"/>
      <w:lvlText w:val=""/>
      <w:lvlJc w:val="left"/>
      <w:pPr>
        <w:ind w:left="360" w:hanging="360"/>
      </w:pPr>
      <w:rPr>
        <w:rFonts w:ascii="Symbol" w:hAnsi="Symbol" w:hint="default"/>
        <w:color w:val="auto"/>
        <w:sz w:val="16"/>
        <w:szCs w:val="16"/>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EEC22B1"/>
    <w:multiLevelType w:val="hybridMultilevel"/>
    <w:tmpl w:val="14987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17C00CC"/>
    <w:multiLevelType w:val="multilevel"/>
    <w:tmpl w:val="8EAA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1C720C4"/>
    <w:multiLevelType w:val="multilevel"/>
    <w:tmpl w:val="90D00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E107FB"/>
    <w:multiLevelType w:val="hybridMultilevel"/>
    <w:tmpl w:val="6DB88B28"/>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5A351EF"/>
    <w:multiLevelType w:val="hybridMultilevel"/>
    <w:tmpl w:val="14DA42EC"/>
    <w:lvl w:ilvl="0" w:tplc="27A8CC9C">
      <w:start w:val="1"/>
      <w:numFmt w:val="bullet"/>
      <w:lvlText w:val=""/>
      <w:lvlJc w:val="left"/>
      <w:pPr>
        <w:tabs>
          <w:tab w:val="num" w:pos="360"/>
        </w:tabs>
        <w:ind w:left="360" w:hanging="360"/>
      </w:pPr>
      <w:rPr>
        <w:rFonts w:ascii="Wingdings" w:hAnsi="Wingdings" w:hint="default"/>
        <w:color w:val="auto"/>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62B21A6"/>
    <w:multiLevelType w:val="hybridMultilevel"/>
    <w:tmpl w:val="37C4E9EA"/>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483859EE"/>
    <w:multiLevelType w:val="hybridMultilevel"/>
    <w:tmpl w:val="78943630"/>
    <w:lvl w:ilvl="0" w:tplc="07B63430">
      <w:start w:val="1"/>
      <w:numFmt w:val="bullet"/>
      <w:lvlText w:val=""/>
      <w:lvlJc w:val="left"/>
      <w:pPr>
        <w:ind w:left="360" w:hanging="360"/>
      </w:pPr>
      <w:rPr>
        <w:rFonts w:ascii="Wingdings" w:hAnsi="Wingdings" w:hint="default"/>
        <w:strike w:val="0"/>
        <w:color w:val="auto"/>
        <w:sz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C8E3AB9"/>
    <w:multiLevelType w:val="hybridMultilevel"/>
    <w:tmpl w:val="191800FE"/>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D185A2A"/>
    <w:multiLevelType w:val="hybridMultilevel"/>
    <w:tmpl w:val="6576D8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1" w15:restartNumberingAfterBreak="0">
    <w:nsid w:val="4DA337D8"/>
    <w:multiLevelType w:val="hybridMultilevel"/>
    <w:tmpl w:val="184EC4A0"/>
    <w:lvl w:ilvl="0" w:tplc="DA2A16AE">
      <w:start w:val="1"/>
      <w:numFmt w:val="bullet"/>
      <w:lvlText w:val="£"/>
      <w:lvlJc w:val="left"/>
      <w:pPr>
        <w:ind w:left="360" w:hanging="360"/>
      </w:pPr>
      <w:rPr>
        <w:rFonts w:ascii="Wingdings 2" w:hAnsi="Wingdings 2" w:hint="default"/>
        <w:strike w:val="0"/>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F665012"/>
    <w:multiLevelType w:val="hybridMultilevel"/>
    <w:tmpl w:val="C2C8F880"/>
    <w:lvl w:ilvl="0" w:tplc="F55C899E">
      <w:start w:val="1"/>
      <w:numFmt w:val="bullet"/>
      <w:lvlText w:val=""/>
      <w:lvlJc w:val="left"/>
      <w:pPr>
        <w:ind w:left="360" w:hanging="360"/>
      </w:pPr>
      <w:rPr>
        <w:rFonts w:ascii="Wingdings" w:hAnsi="Wingdings" w:hint="default"/>
        <w:strike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0C9020E"/>
    <w:multiLevelType w:val="hybridMultilevel"/>
    <w:tmpl w:val="1FCAC864"/>
    <w:lvl w:ilvl="0" w:tplc="F566D10C">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50E953FC"/>
    <w:multiLevelType w:val="hybridMultilevel"/>
    <w:tmpl w:val="CF462E6C"/>
    <w:lvl w:ilvl="0" w:tplc="E64A4A74">
      <w:start w:val="1"/>
      <w:numFmt w:val="bullet"/>
      <w:pStyle w:val="ListParagraph"/>
      <w:lvlText w:val="£"/>
      <w:lvlJc w:val="left"/>
      <w:pPr>
        <w:ind w:left="360" w:hanging="360"/>
      </w:pPr>
      <w:rPr>
        <w:rFonts w:ascii="Wingdings 2" w:hAnsi="Wingdings 2"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36B70BC"/>
    <w:multiLevelType w:val="hybridMultilevel"/>
    <w:tmpl w:val="4650C288"/>
    <w:lvl w:ilvl="0" w:tplc="27A8CC9C">
      <w:start w:val="1"/>
      <w:numFmt w:val="bullet"/>
      <w:lvlText w:val=""/>
      <w:lvlJc w:val="left"/>
      <w:pPr>
        <w:tabs>
          <w:tab w:val="num" w:pos="360"/>
        </w:tabs>
        <w:ind w:left="360" w:hanging="360"/>
      </w:pPr>
      <w:rPr>
        <w:rFonts w:ascii="Wingdings" w:hAnsi="Wingdings"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3EA7CB1"/>
    <w:multiLevelType w:val="hybridMultilevel"/>
    <w:tmpl w:val="0BFAE582"/>
    <w:lvl w:ilvl="0" w:tplc="2F96F866">
      <w:start w:val="1"/>
      <w:numFmt w:val="bullet"/>
      <w:lvlText w:val=""/>
      <w:lvlJc w:val="left"/>
      <w:pPr>
        <w:ind w:left="360" w:hanging="360"/>
      </w:pPr>
      <w:rPr>
        <w:rFonts w:ascii="Symbol" w:hAnsi="Symbol" w:hint="default"/>
        <w:sz w:val="16"/>
        <w:szCs w:val="16"/>
      </w:rPr>
    </w:lvl>
    <w:lvl w:ilvl="1" w:tplc="D556F940">
      <w:numFmt w:val="bullet"/>
      <w:lvlText w:val="•"/>
      <w:lvlJc w:val="left"/>
      <w:pPr>
        <w:ind w:left="1080" w:hanging="360"/>
      </w:pPr>
      <w:rPr>
        <w:rFonts w:ascii="Arial Narrow" w:eastAsia="MS Mincho" w:hAnsi="Arial Narrow" w:cs="Arial Narro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6CC2992"/>
    <w:multiLevelType w:val="hybridMultilevel"/>
    <w:tmpl w:val="03309F02"/>
    <w:lvl w:ilvl="0" w:tplc="F566D10C">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57034598"/>
    <w:multiLevelType w:val="hybridMultilevel"/>
    <w:tmpl w:val="5BCC1684"/>
    <w:lvl w:ilvl="0" w:tplc="F566D10C">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8870594"/>
    <w:multiLevelType w:val="hybridMultilevel"/>
    <w:tmpl w:val="53E84F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9CE78DA"/>
    <w:multiLevelType w:val="hybridMultilevel"/>
    <w:tmpl w:val="27E62B6E"/>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9F4240A"/>
    <w:multiLevelType w:val="hybridMultilevel"/>
    <w:tmpl w:val="86889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9F8596C"/>
    <w:multiLevelType w:val="hybridMultilevel"/>
    <w:tmpl w:val="60A2AD86"/>
    <w:lvl w:ilvl="0" w:tplc="7E1A2F84">
      <w:start w:val="1"/>
      <w:numFmt w:val="bullet"/>
      <w:lvlText w:val=""/>
      <w:lvlJc w:val="left"/>
      <w:pPr>
        <w:ind w:left="360" w:hanging="360"/>
      </w:pPr>
      <w:rPr>
        <w:rFonts w:ascii="Symbol" w:hAnsi="Symbol" w:hint="default"/>
        <w:strike w:val="0"/>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A065647"/>
    <w:multiLevelType w:val="hybridMultilevel"/>
    <w:tmpl w:val="D2C0C7BA"/>
    <w:lvl w:ilvl="0" w:tplc="AD2AA2EC">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5C5D378A"/>
    <w:multiLevelType w:val="hybridMultilevel"/>
    <w:tmpl w:val="E2882A30"/>
    <w:lvl w:ilvl="0" w:tplc="F566D10C">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60A26099"/>
    <w:multiLevelType w:val="hybridMultilevel"/>
    <w:tmpl w:val="1F5EAA46"/>
    <w:lvl w:ilvl="0" w:tplc="27A8CC9C">
      <w:start w:val="1"/>
      <w:numFmt w:val="bullet"/>
      <w:lvlText w:val=""/>
      <w:lvlJc w:val="left"/>
      <w:pPr>
        <w:ind w:left="360" w:hanging="360"/>
      </w:pPr>
      <w:rPr>
        <w:rFonts w:ascii="Wingdings" w:hAnsi="Wingdings" w:hint="default"/>
        <w:sz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634C1EE3"/>
    <w:multiLevelType w:val="hybridMultilevel"/>
    <w:tmpl w:val="9024417C"/>
    <w:lvl w:ilvl="0" w:tplc="07B63430">
      <w:start w:val="1"/>
      <w:numFmt w:val="bullet"/>
      <w:lvlText w:val=""/>
      <w:lvlJc w:val="left"/>
      <w:pPr>
        <w:ind w:left="397" w:hanging="360"/>
      </w:pPr>
      <w:rPr>
        <w:rFonts w:ascii="Wingdings" w:hAnsi="Wingdings" w:hint="default"/>
        <w:strike w:val="0"/>
        <w:color w:val="auto"/>
        <w:sz w:val="16"/>
      </w:rPr>
    </w:lvl>
    <w:lvl w:ilvl="1" w:tplc="0C090003">
      <w:start w:val="1"/>
      <w:numFmt w:val="bullet"/>
      <w:lvlText w:val="o"/>
      <w:lvlJc w:val="left"/>
      <w:pPr>
        <w:ind w:left="1117" w:hanging="360"/>
      </w:pPr>
      <w:rPr>
        <w:rFonts w:ascii="Courier New" w:hAnsi="Courier New" w:cs="Courier New" w:hint="default"/>
      </w:rPr>
    </w:lvl>
    <w:lvl w:ilvl="2" w:tplc="0C090005" w:tentative="1">
      <w:start w:val="1"/>
      <w:numFmt w:val="bullet"/>
      <w:lvlText w:val=""/>
      <w:lvlJc w:val="left"/>
      <w:pPr>
        <w:ind w:left="1837" w:hanging="360"/>
      </w:pPr>
      <w:rPr>
        <w:rFonts w:ascii="Wingdings" w:hAnsi="Wingdings" w:hint="default"/>
      </w:rPr>
    </w:lvl>
    <w:lvl w:ilvl="3" w:tplc="0C090001" w:tentative="1">
      <w:start w:val="1"/>
      <w:numFmt w:val="bullet"/>
      <w:lvlText w:val=""/>
      <w:lvlJc w:val="left"/>
      <w:pPr>
        <w:ind w:left="2557" w:hanging="360"/>
      </w:pPr>
      <w:rPr>
        <w:rFonts w:ascii="Symbol" w:hAnsi="Symbol" w:hint="default"/>
      </w:rPr>
    </w:lvl>
    <w:lvl w:ilvl="4" w:tplc="0C090003" w:tentative="1">
      <w:start w:val="1"/>
      <w:numFmt w:val="bullet"/>
      <w:lvlText w:val="o"/>
      <w:lvlJc w:val="left"/>
      <w:pPr>
        <w:ind w:left="3277" w:hanging="360"/>
      </w:pPr>
      <w:rPr>
        <w:rFonts w:ascii="Courier New" w:hAnsi="Courier New" w:cs="Courier New" w:hint="default"/>
      </w:rPr>
    </w:lvl>
    <w:lvl w:ilvl="5" w:tplc="0C090005" w:tentative="1">
      <w:start w:val="1"/>
      <w:numFmt w:val="bullet"/>
      <w:lvlText w:val=""/>
      <w:lvlJc w:val="left"/>
      <w:pPr>
        <w:ind w:left="3997" w:hanging="360"/>
      </w:pPr>
      <w:rPr>
        <w:rFonts w:ascii="Wingdings" w:hAnsi="Wingdings" w:hint="default"/>
      </w:rPr>
    </w:lvl>
    <w:lvl w:ilvl="6" w:tplc="0C090001" w:tentative="1">
      <w:start w:val="1"/>
      <w:numFmt w:val="bullet"/>
      <w:lvlText w:val=""/>
      <w:lvlJc w:val="left"/>
      <w:pPr>
        <w:ind w:left="4717" w:hanging="360"/>
      </w:pPr>
      <w:rPr>
        <w:rFonts w:ascii="Symbol" w:hAnsi="Symbol" w:hint="default"/>
      </w:rPr>
    </w:lvl>
    <w:lvl w:ilvl="7" w:tplc="0C090003" w:tentative="1">
      <w:start w:val="1"/>
      <w:numFmt w:val="bullet"/>
      <w:lvlText w:val="o"/>
      <w:lvlJc w:val="left"/>
      <w:pPr>
        <w:ind w:left="5437" w:hanging="360"/>
      </w:pPr>
      <w:rPr>
        <w:rFonts w:ascii="Courier New" w:hAnsi="Courier New" w:cs="Courier New" w:hint="default"/>
      </w:rPr>
    </w:lvl>
    <w:lvl w:ilvl="8" w:tplc="0C090005" w:tentative="1">
      <w:start w:val="1"/>
      <w:numFmt w:val="bullet"/>
      <w:lvlText w:val=""/>
      <w:lvlJc w:val="left"/>
      <w:pPr>
        <w:ind w:left="6157" w:hanging="360"/>
      </w:pPr>
      <w:rPr>
        <w:rFonts w:ascii="Wingdings" w:hAnsi="Wingdings" w:hint="default"/>
      </w:rPr>
    </w:lvl>
  </w:abstractNum>
  <w:abstractNum w:abstractNumId="67" w15:restartNumberingAfterBreak="0">
    <w:nsid w:val="65B51600"/>
    <w:multiLevelType w:val="hybridMultilevel"/>
    <w:tmpl w:val="D28CC966"/>
    <w:lvl w:ilvl="0" w:tplc="27A8CC9C">
      <w:start w:val="1"/>
      <w:numFmt w:val="bullet"/>
      <w:lvlText w:val=""/>
      <w:lvlJc w:val="left"/>
      <w:pPr>
        <w:ind w:left="360" w:hanging="360"/>
      </w:pPr>
      <w:rPr>
        <w:rFonts w:ascii="Wingdings" w:hAnsi="Wingdings" w:hint="default"/>
        <w:sz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5D903B1"/>
    <w:multiLevelType w:val="hybridMultilevel"/>
    <w:tmpl w:val="7DBE5E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66EC2CD1"/>
    <w:multiLevelType w:val="hybridMultilevel"/>
    <w:tmpl w:val="F714627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67032D32"/>
    <w:multiLevelType w:val="hybridMultilevel"/>
    <w:tmpl w:val="4BF685E2"/>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7D227D4"/>
    <w:multiLevelType w:val="hybridMultilevel"/>
    <w:tmpl w:val="6DE0C714"/>
    <w:lvl w:ilvl="0" w:tplc="017418B8">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68B81A6B"/>
    <w:multiLevelType w:val="hybridMultilevel"/>
    <w:tmpl w:val="4C96A8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699266D4"/>
    <w:multiLevelType w:val="hybridMultilevel"/>
    <w:tmpl w:val="4C408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A2F5FA7"/>
    <w:multiLevelType w:val="hybridMultilevel"/>
    <w:tmpl w:val="943A03EE"/>
    <w:lvl w:ilvl="0" w:tplc="07B63430">
      <w:start w:val="1"/>
      <w:numFmt w:val="bullet"/>
      <w:lvlText w:val=""/>
      <w:lvlJc w:val="left"/>
      <w:pPr>
        <w:ind w:left="360" w:hanging="360"/>
      </w:pPr>
      <w:rPr>
        <w:rFonts w:ascii="Wingdings" w:hAnsi="Wingdings" w:hint="default"/>
        <w:strike w:val="0"/>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6CBD50DF"/>
    <w:multiLevelType w:val="hybridMultilevel"/>
    <w:tmpl w:val="7166F1E8"/>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70D9018D"/>
    <w:multiLevelType w:val="hybridMultilevel"/>
    <w:tmpl w:val="35AC51B6"/>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124464A"/>
    <w:multiLevelType w:val="hybridMultilevel"/>
    <w:tmpl w:val="BD7A6F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1337E5D"/>
    <w:multiLevelType w:val="hybridMultilevel"/>
    <w:tmpl w:val="27680D78"/>
    <w:lvl w:ilvl="0" w:tplc="27A8CC9C">
      <w:start w:val="1"/>
      <w:numFmt w:val="bullet"/>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5087639"/>
    <w:multiLevelType w:val="hybridMultilevel"/>
    <w:tmpl w:val="5D643D7A"/>
    <w:lvl w:ilvl="0" w:tplc="EE9C5F02">
      <w:start w:val="1"/>
      <w:numFmt w:val="bullet"/>
      <w:lvlText w:val=""/>
      <w:lvlJc w:val="left"/>
      <w:pPr>
        <w:ind w:left="360" w:hanging="360"/>
      </w:pPr>
      <w:rPr>
        <w:rFonts w:ascii="Symbol" w:hAnsi="Symbol" w:hint="default"/>
        <w:strike w:val="0"/>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771E117B"/>
    <w:multiLevelType w:val="hybridMultilevel"/>
    <w:tmpl w:val="382423BA"/>
    <w:lvl w:ilvl="0" w:tplc="229C3B2A">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780403D"/>
    <w:multiLevelType w:val="hybridMultilevel"/>
    <w:tmpl w:val="31F62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9FC0197"/>
    <w:multiLevelType w:val="hybridMultilevel"/>
    <w:tmpl w:val="3CDC333C"/>
    <w:lvl w:ilvl="0" w:tplc="07B63430">
      <w:start w:val="1"/>
      <w:numFmt w:val="bullet"/>
      <w:lvlText w:val=""/>
      <w:lvlJc w:val="left"/>
      <w:pPr>
        <w:ind w:left="360" w:hanging="360"/>
      </w:pPr>
      <w:rPr>
        <w:rFonts w:ascii="Wingdings" w:hAnsi="Wingdings" w:hint="default"/>
        <w:strike w:val="0"/>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7BE14AED"/>
    <w:multiLevelType w:val="hybridMultilevel"/>
    <w:tmpl w:val="621AE73A"/>
    <w:lvl w:ilvl="0" w:tplc="27A8CC9C">
      <w:start w:val="1"/>
      <w:numFmt w:val="bullet"/>
      <w:lvlText w:val=""/>
      <w:lvlJc w:val="left"/>
      <w:pPr>
        <w:ind w:left="360" w:hanging="360"/>
      </w:pPr>
      <w:rPr>
        <w:rFonts w:ascii="Wingdings" w:hAnsi="Wingdings"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7C57564A"/>
    <w:multiLevelType w:val="hybridMultilevel"/>
    <w:tmpl w:val="5F20A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F2D3965"/>
    <w:multiLevelType w:val="hybridMultilevel"/>
    <w:tmpl w:val="3FD4F794"/>
    <w:lvl w:ilvl="0" w:tplc="A476AFBA">
      <w:start w:val="1"/>
      <w:numFmt w:val="bullet"/>
      <w:lvlText w:val="•"/>
      <w:lvlJc w:val="left"/>
      <w:pPr>
        <w:ind w:left="360" w:hanging="360"/>
      </w:pPr>
      <w:rPr>
        <w:rFonts w:ascii="Arial" w:hAnsi="Arial" w:hint="default"/>
        <w:b w:val="0"/>
        <w:bCs w:val="0"/>
        <w:i w:val="0"/>
        <w:iCs w:val="0"/>
        <w:caps w:val="0"/>
        <w:smallCaps w:val="0"/>
        <w:strike w:val="0"/>
        <w:dstrike w:val="0"/>
        <w:noProof w:val="0"/>
        <w:vanish w:val="0"/>
        <w:color w:val="1F497D" w:themeColor="text2"/>
        <w:spacing w:val="0"/>
        <w:kern w:val="0"/>
        <w:position w:val="0"/>
        <w:sz w:val="1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6" w15:restartNumberingAfterBreak="0">
    <w:nsid w:val="7F4A1D2A"/>
    <w:multiLevelType w:val="hybridMultilevel"/>
    <w:tmpl w:val="2B0CFA46"/>
    <w:lvl w:ilvl="0" w:tplc="63843D6E">
      <w:start w:val="1"/>
      <w:numFmt w:val="bullet"/>
      <w:lvlText w:val=""/>
      <w:lvlJc w:val="left"/>
      <w:pPr>
        <w:ind w:left="36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FCD2869"/>
    <w:multiLevelType w:val="hybridMultilevel"/>
    <w:tmpl w:val="240410D4"/>
    <w:lvl w:ilvl="0" w:tplc="9060225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9060225A">
      <w:start w:val="1"/>
      <w:numFmt w:val="bullet"/>
      <w:lvlText w:val=""/>
      <w:lvlJc w:val="left"/>
      <w:pPr>
        <w:ind w:left="1800" w:hanging="360"/>
      </w:pPr>
      <w:rPr>
        <w:rFonts w:ascii="Symbol" w:hAnsi="Symbo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5"/>
  </w:num>
  <w:num w:numId="2">
    <w:abstractNumId w:val="54"/>
  </w:num>
  <w:num w:numId="3">
    <w:abstractNumId w:val="50"/>
  </w:num>
  <w:num w:numId="4">
    <w:abstractNumId w:val="12"/>
  </w:num>
  <w:num w:numId="5">
    <w:abstractNumId w:val="20"/>
  </w:num>
  <w:num w:numId="6">
    <w:abstractNumId w:val="49"/>
  </w:num>
  <w:num w:numId="7">
    <w:abstractNumId w:val="67"/>
  </w:num>
  <w:num w:numId="8">
    <w:abstractNumId w:val="30"/>
  </w:num>
  <w:num w:numId="9">
    <w:abstractNumId w:val="55"/>
  </w:num>
  <w:num w:numId="10">
    <w:abstractNumId w:val="61"/>
  </w:num>
  <w:num w:numId="11">
    <w:abstractNumId w:val="42"/>
  </w:num>
  <w:num w:numId="12">
    <w:abstractNumId w:val="27"/>
  </w:num>
  <w:num w:numId="13">
    <w:abstractNumId w:val="24"/>
  </w:num>
  <w:num w:numId="14">
    <w:abstractNumId w:val="87"/>
  </w:num>
  <w:num w:numId="15">
    <w:abstractNumId w:val="8"/>
  </w:num>
  <w:num w:numId="16">
    <w:abstractNumId w:val="65"/>
  </w:num>
  <w:num w:numId="17">
    <w:abstractNumId w:val="75"/>
  </w:num>
  <w:num w:numId="18">
    <w:abstractNumId w:val="76"/>
  </w:num>
  <w:num w:numId="19">
    <w:abstractNumId w:val="38"/>
  </w:num>
  <w:num w:numId="20">
    <w:abstractNumId w:val="52"/>
  </w:num>
  <w:num w:numId="21">
    <w:abstractNumId w:val="23"/>
  </w:num>
  <w:num w:numId="22">
    <w:abstractNumId w:val="56"/>
  </w:num>
  <w:num w:numId="23">
    <w:abstractNumId w:val="2"/>
  </w:num>
  <w:num w:numId="24">
    <w:abstractNumId w:val="19"/>
  </w:num>
  <w:num w:numId="25">
    <w:abstractNumId w:val="22"/>
  </w:num>
  <w:num w:numId="26">
    <w:abstractNumId w:val="73"/>
  </w:num>
  <w:num w:numId="27">
    <w:abstractNumId w:val="84"/>
  </w:num>
  <w:num w:numId="28">
    <w:abstractNumId w:val="14"/>
  </w:num>
  <w:num w:numId="29">
    <w:abstractNumId w:val="59"/>
  </w:num>
  <w:num w:numId="30">
    <w:abstractNumId w:val="80"/>
  </w:num>
  <w:num w:numId="31">
    <w:abstractNumId w:val="72"/>
  </w:num>
  <w:num w:numId="32">
    <w:abstractNumId w:val="63"/>
  </w:num>
  <w:num w:numId="33">
    <w:abstractNumId w:val="79"/>
  </w:num>
  <w:num w:numId="34">
    <w:abstractNumId w:val="17"/>
  </w:num>
  <w:num w:numId="35">
    <w:abstractNumId w:val="4"/>
  </w:num>
  <w:num w:numId="36">
    <w:abstractNumId w:val="62"/>
  </w:num>
  <w:num w:numId="37">
    <w:abstractNumId w:val="10"/>
  </w:num>
  <w:num w:numId="38">
    <w:abstractNumId w:val="40"/>
  </w:num>
  <w:num w:numId="39">
    <w:abstractNumId w:val="46"/>
  </w:num>
  <w:num w:numId="40">
    <w:abstractNumId w:val="86"/>
  </w:num>
  <w:num w:numId="41">
    <w:abstractNumId w:val="25"/>
  </w:num>
  <w:num w:numId="42">
    <w:abstractNumId w:val="33"/>
  </w:num>
  <w:num w:numId="43">
    <w:abstractNumId w:val="77"/>
  </w:num>
  <w:num w:numId="44">
    <w:abstractNumId w:val="31"/>
  </w:num>
  <w:num w:numId="45">
    <w:abstractNumId w:val="18"/>
  </w:num>
  <w:num w:numId="46">
    <w:abstractNumId w:val="5"/>
  </w:num>
  <w:num w:numId="47">
    <w:abstractNumId w:val="16"/>
  </w:num>
  <w:num w:numId="48">
    <w:abstractNumId w:val="64"/>
  </w:num>
  <w:num w:numId="49">
    <w:abstractNumId w:val="53"/>
  </w:num>
  <w:num w:numId="50">
    <w:abstractNumId w:val="57"/>
  </w:num>
  <w:num w:numId="51">
    <w:abstractNumId w:val="58"/>
  </w:num>
  <w:num w:numId="52">
    <w:abstractNumId w:val="9"/>
  </w:num>
  <w:num w:numId="53">
    <w:abstractNumId w:val="0"/>
  </w:num>
  <w:num w:numId="54">
    <w:abstractNumId w:val="71"/>
  </w:num>
  <w:num w:numId="55">
    <w:abstractNumId w:val="81"/>
  </w:num>
  <w:num w:numId="56">
    <w:abstractNumId w:val="29"/>
  </w:num>
  <w:num w:numId="57">
    <w:abstractNumId w:val="41"/>
  </w:num>
  <w:num w:numId="58">
    <w:abstractNumId w:val="21"/>
  </w:num>
  <w:num w:numId="59">
    <w:abstractNumId w:val="69"/>
  </w:num>
  <w:num w:numId="60">
    <w:abstractNumId w:val="7"/>
  </w:num>
  <w:num w:numId="61">
    <w:abstractNumId w:val="34"/>
  </w:num>
  <w:num w:numId="62">
    <w:abstractNumId w:val="28"/>
  </w:num>
  <w:num w:numId="63">
    <w:abstractNumId w:val="36"/>
  </w:num>
  <w:num w:numId="64">
    <w:abstractNumId w:val="68"/>
  </w:num>
  <w:num w:numId="65">
    <w:abstractNumId w:val="78"/>
  </w:num>
  <w:num w:numId="66">
    <w:abstractNumId w:val="83"/>
  </w:num>
  <w:num w:numId="67">
    <w:abstractNumId w:val="60"/>
  </w:num>
  <w:num w:numId="68">
    <w:abstractNumId w:val="13"/>
  </w:num>
  <w:num w:numId="69">
    <w:abstractNumId w:val="6"/>
  </w:num>
  <w:num w:numId="70">
    <w:abstractNumId w:val="11"/>
  </w:num>
  <w:num w:numId="71">
    <w:abstractNumId w:val="37"/>
  </w:num>
  <w:num w:numId="72">
    <w:abstractNumId w:val="48"/>
  </w:num>
  <w:num w:numId="73">
    <w:abstractNumId w:val="66"/>
  </w:num>
  <w:num w:numId="74">
    <w:abstractNumId w:val="32"/>
  </w:num>
  <w:num w:numId="75">
    <w:abstractNumId w:val="3"/>
  </w:num>
  <w:num w:numId="76">
    <w:abstractNumId w:val="47"/>
  </w:num>
  <w:num w:numId="77">
    <w:abstractNumId w:val="70"/>
  </w:num>
  <w:num w:numId="78">
    <w:abstractNumId w:val="26"/>
  </w:num>
  <w:num w:numId="79">
    <w:abstractNumId w:val="74"/>
  </w:num>
  <w:num w:numId="80">
    <w:abstractNumId w:val="82"/>
  </w:num>
  <w:num w:numId="81">
    <w:abstractNumId w:val="1"/>
  </w:num>
  <w:num w:numId="82">
    <w:abstractNumId w:val="44"/>
  </w:num>
  <w:num w:numId="83">
    <w:abstractNumId w:val="85"/>
  </w:num>
  <w:num w:numId="84">
    <w:abstractNumId w:val="51"/>
  </w:num>
  <w:num w:numId="85">
    <w:abstractNumId w:val="15"/>
  </w:num>
  <w:num w:numId="86">
    <w:abstractNumId w:val="45"/>
  </w:num>
  <w:num w:numId="87">
    <w:abstractNumId w:val="43"/>
  </w:num>
  <w:num w:numId="88">
    <w:abstractNumId w:val="3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hideSpellingErrors/>
  <w:hideGrammaticalErrors/>
  <w:proofState w:spelling="clean"/>
  <w:attachedTemplate r:id="rId1"/>
  <w:defaultTabStop w:val="720"/>
  <w:drawingGridHorizontalSpacing w:val="120"/>
  <w:displayHorizontalDrawingGridEvery w:val="2"/>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8C1"/>
    <w:rsid w:val="00000CCE"/>
    <w:rsid w:val="000012FB"/>
    <w:rsid w:val="0000189F"/>
    <w:rsid w:val="00002B3F"/>
    <w:rsid w:val="000038AC"/>
    <w:rsid w:val="0000625E"/>
    <w:rsid w:val="00006EE4"/>
    <w:rsid w:val="000074F5"/>
    <w:rsid w:val="00010BD5"/>
    <w:rsid w:val="0001354B"/>
    <w:rsid w:val="00016568"/>
    <w:rsid w:val="00017E31"/>
    <w:rsid w:val="000202A8"/>
    <w:rsid w:val="0002333E"/>
    <w:rsid w:val="000240E3"/>
    <w:rsid w:val="00024B28"/>
    <w:rsid w:val="00025060"/>
    <w:rsid w:val="00025E09"/>
    <w:rsid w:val="0002722A"/>
    <w:rsid w:val="000278CC"/>
    <w:rsid w:val="000305C1"/>
    <w:rsid w:val="00030A35"/>
    <w:rsid w:val="00031980"/>
    <w:rsid w:val="00032C17"/>
    <w:rsid w:val="00032C22"/>
    <w:rsid w:val="0003392F"/>
    <w:rsid w:val="00034A79"/>
    <w:rsid w:val="00034CAC"/>
    <w:rsid w:val="000365FB"/>
    <w:rsid w:val="00037FDB"/>
    <w:rsid w:val="00043295"/>
    <w:rsid w:val="000509D0"/>
    <w:rsid w:val="0005130B"/>
    <w:rsid w:val="000542C2"/>
    <w:rsid w:val="00054398"/>
    <w:rsid w:val="00054C86"/>
    <w:rsid w:val="00054E99"/>
    <w:rsid w:val="0005609F"/>
    <w:rsid w:val="0006001E"/>
    <w:rsid w:val="0006192E"/>
    <w:rsid w:val="00061F26"/>
    <w:rsid w:val="0006206C"/>
    <w:rsid w:val="00063231"/>
    <w:rsid w:val="00063672"/>
    <w:rsid w:val="000702CB"/>
    <w:rsid w:val="00070CD7"/>
    <w:rsid w:val="00072F6A"/>
    <w:rsid w:val="00072FFC"/>
    <w:rsid w:val="000730BA"/>
    <w:rsid w:val="00074099"/>
    <w:rsid w:val="00076921"/>
    <w:rsid w:val="0008129A"/>
    <w:rsid w:val="0008376F"/>
    <w:rsid w:val="00083BCD"/>
    <w:rsid w:val="000841B3"/>
    <w:rsid w:val="00087F1C"/>
    <w:rsid w:val="00090246"/>
    <w:rsid w:val="0009155F"/>
    <w:rsid w:val="00093095"/>
    <w:rsid w:val="00093FB9"/>
    <w:rsid w:val="000952FE"/>
    <w:rsid w:val="00095AD3"/>
    <w:rsid w:val="0009670C"/>
    <w:rsid w:val="000A1BF7"/>
    <w:rsid w:val="000A1C03"/>
    <w:rsid w:val="000A20A0"/>
    <w:rsid w:val="000A2B57"/>
    <w:rsid w:val="000A4C0F"/>
    <w:rsid w:val="000A61DE"/>
    <w:rsid w:val="000A7F4A"/>
    <w:rsid w:val="000B063A"/>
    <w:rsid w:val="000B3F84"/>
    <w:rsid w:val="000B57C8"/>
    <w:rsid w:val="000B5F8C"/>
    <w:rsid w:val="000B6BEC"/>
    <w:rsid w:val="000B7AB2"/>
    <w:rsid w:val="000C1261"/>
    <w:rsid w:val="000C31C3"/>
    <w:rsid w:val="000C32BD"/>
    <w:rsid w:val="000C3BF9"/>
    <w:rsid w:val="000C3F99"/>
    <w:rsid w:val="000C42C4"/>
    <w:rsid w:val="000C51D4"/>
    <w:rsid w:val="000C5B62"/>
    <w:rsid w:val="000D1C40"/>
    <w:rsid w:val="000D2867"/>
    <w:rsid w:val="000D41D2"/>
    <w:rsid w:val="000D7FF3"/>
    <w:rsid w:val="000E0691"/>
    <w:rsid w:val="000E22FD"/>
    <w:rsid w:val="000E4012"/>
    <w:rsid w:val="000E4DDC"/>
    <w:rsid w:val="000F133D"/>
    <w:rsid w:val="000F224F"/>
    <w:rsid w:val="000F24B6"/>
    <w:rsid w:val="000F63CA"/>
    <w:rsid w:val="000F6A38"/>
    <w:rsid w:val="000F7A7C"/>
    <w:rsid w:val="000F7FE1"/>
    <w:rsid w:val="001005BB"/>
    <w:rsid w:val="00100BAF"/>
    <w:rsid w:val="001021BF"/>
    <w:rsid w:val="001025F9"/>
    <w:rsid w:val="00103668"/>
    <w:rsid w:val="001066C6"/>
    <w:rsid w:val="00106905"/>
    <w:rsid w:val="00111C3F"/>
    <w:rsid w:val="0011285C"/>
    <w:rsid w:val="001128FA"/>
    <w:rsid w:val="00112B9E"/>
    <w:rsid w:val="00112CCF"/>
    <w:rsid w:val="0011326C"/>
    <w:rsid w:val="0011391E"/>
    <w:rsid w:val="001139A6"/>
    <w:rsid w:val="00113CDE"/>
    <w:rsid w:val="00114926"/>
    <w:rsid w:val="0011592B"/>
    <w:rsid w:val="0011789B"/>
    <w:rsid w:val="00117E61"/>
    <w:rsid w:val="001226A8"/>
    <w:rsid w:val="0012470E"/>
    <w:rsid w:val="00126961"/>
    <w:rsid w:val="0012723A"/>
    <w:rsid w:val="00127628"/>
    <w:rsid w:val="001300D9"/>
    <w:rsid w:val="001346DE"/>
    <w:rsid w:val="001359AA"/>
    <w:rsid w:val="00136BDD"/>
    <w:rsid w:val="00137046"/>
    <w:rsid w:val="00137A30"/>
    <w:rsid w:val="00142C24"/>
    <w:rsid w:val="0014597E"/>
    <w:rsid w:val="0014716E"/>
    <w:rsid w:val="0015639D"/>
    <w:rsid w:val="0015696A"/>
    <w:rsid w:val="00157C0C"/>
    <w:rsid w:val="00160EC6"/>
    <w:rsid w:val="0016252B"/>
    <w:rsid w:val="00164054"/>
    <w:rsid w:val="00164219"/>
    <w:rsid w:val="0016685F"/>
    <w:rsid w:val="001748E6"/>
    <w:rsid w:val="00175EE8"/>
    <w:rsid w:val="001776C4"/>
    <w:rsid w:val="00180603"/>
    <w:rsid w:val="00181CD8"/>
    <w:rsid w:val="00181DB5"/>
    <w:rsid w:val="0018620C"/>
    <w:rsid w:val="0019085F"/>
    <w:rsid w:val="001922FF"/>
    <w:rsid w:val="00192A2C"/>
    <w:rsid w:val="00193441"/>
    <w:rsid w:val="00193B78"/>
    <w:rsid w:val="00193CEA"/>
    <w:rsid w:val="0019756B"/>
    <w:rsid w:val="001A0A9B"/>
    <w:rsid w:val="001A0F9B"/>
    <w:rsid w:val="001A379D"/>
    <w:rsid w:val="001A3B49"/>
    <w:rsid w:val="001A449B"/>
    <w:rsid w:val="001A45CA"/>
    <w:rsid w:val="001B099C"/>
    <w:rsid w:val="001B1C5D"/>
    <w:rsid w:val="001B2385"/>
    <w:rsid w:val="001B360E"/>
    <w:rsid w:val="001B3C84"/>
    <w:rsid w:val="001B5732"/>
    <w:rsid w:val="001B6831"/>
    <w:rsid w:val="001C14C5"/>
    <w:rsid w:val="001C3A3F"/>
    <w:rsid w:val="001C5689"/>
    <w:rsid w:val="001C6DE4"/>
    <w:rsid w:val="001C75F5"/>
    <w:rsid w:val="001C796A"/>
    <w:rsid w:val="001D161A"/>
    <w:rsid w:val="001D20C0"/>
    <w:rsid w:val="001D21BE"/>
    <w:rsid w:val="001D2862"/>
    <w:rsid w:val="001D3A9B"/>
    <w:rsid w:val="001D47B1"/>
    <w:rsid w:val="001D507A"/>
    <w:rsid w:val="001D6193"/>
    <w:rsid w:val="001D6AC0"/>
    <w:rsid w:val="001D71DA"/>
    <w:rsid w:val="001D7264"/>
    <w:rsid w:val="001D78F6"/>
    <w:rsid w:val="001D78FC"/>
    <w:rsid w:val="001E001B"/>
    <w:rsid w:val="001E2520"/>
    <w:rsid w:val="001E2582"/>
    <w:rsid w:val="001E31B1"/>
    <w:rsid w:val="001E6833"/>
    <w:rsid w:val="001E6A72"/>
    <w:rsid w:val="001E7B95"/>
    <w:rsid w:val="001F013A"/>
    <w:rsid w:val="001F1FA5"/>
    <w:rsid w:val="001F2440"/>
    <w:rsid w:val="001F2C0E"/>
    <w:rsid w:val="001F2D85"/>
    <w:rsid w:val="001F4405"/>
    <w:rsid w:val="001F462D"/>
    <w:rsid w:val="001F4DFC"/>
    <w:rsid w:val="001F6986"/>
    <w:rsid w:val="002003C3"/>
    <w:rsid w:val="00202701"/>
    <w:rsid w:val="00205913"/>
    <w:rsid w:val="00207201"/>
    <w:rsid w:val="00207EFA"/>
    <w:rsid w:val="002104F1"/>
    <w:rsid w:val="002144E1"/>
    <w:rsid w:val="0021453D"/>
    <w:rsid w:val="00215DEA"/>
    <w:rsid w:val="002175E2"/>
    <w:rsid w:val="0022014C"/>
    <w:rsid w:val="00221B2D"/>
    <w:rsid w:val="00221CF1"/>
    <w:rsid w:val="00223DEE"/>
    <w:rsid w:val="00224FEC"/>
    <w:rsid w:val="0022567D"/>
    <w:rsid w:val="00225E62"/>
    <w:rsid w:val="00226F0C"/>
    <w:rsid w:val="00230956"/>
    <w:rsid w:val="00231988"/>
    <w:rsid w:val="00232A6C"/>
    <w:rsid w:val="00233024"/>
    <w:rsid w:val="002362B0"/>
    <w:rsid w:val="0023649B"/>
    <w:rsid w:val="00236560"/>
    <w:rsid w:val="0023683B"/>
    <w:rsid w:val="002426FA"/>
    <w:rsid w:val="00242B95"/>
    <w:rsid w:val="00244A42"/>
    <w:rsid w:val="00250088"/>
    <w:rsid w:val="002512CB"/>
    <w:rsid w:val="00251378"/>
    <w:rsid w:val="002520AE"/>
    <w:rsid w:val="0025302D"/>
    <w:rsid w:val="002545FB"/>
    <w:rsid w:val="0025460E"/>
    <w:rsid w:val="00255801"/>
    <w:rsid w:val="00257C55"/>
    <w:rsid w:val="002601F6"/>
    <w:rsid w:val="002626C4"/>
    <w:rsid w:val="002629CB"/>
    <w:rsid w:val="00263484"/>
    <w:rsid w:val="00263621"/>
    <w:rsid w:val="00265A18"/>
    <w:rsid w:val="00266E8D"/>
    <w:rsid w:val="0027009D"/>
    <w:rsid w:val="0027058A"/>
    <w:rsid w:val="00270FA7"/>
    <w:rsid w:val="002724C2"/>
    <w:rsid w:val="00273A46"/>
    <w:rsid w:val="00276D43"/>
    <w:rsid w:val="00280215"/>
    <w:rsid w:val="00280F9F"/>
    <w:rsid w:val="002813B0"/>
    <w:rsid w:val="00281CEC"/>
    <w:rsid w:val="002822BE"/>
    <w:rsid w:val="00282AA8"/>
    <w:rsid w:val="00282E12"/>
    <w:rsid w:val="00284F84"/>
    <w:rsid w:val="00287A07"/>
    <w:rsid w:val="00287FC5"/>
    <w:rsid w:val="0029088E"/>
    <w:rsid w:val="00292F68"/>
    <w:rsid w:val="00293CF0"/>
    <w:rsid w:val="002955D0"/>
    <w:rsid w:val="00296D8F"/>
    <w:rsid w:val="00297745"/>
    <w:rsid w:val="002A4081"/>
    <w:rsid w:val="002A64BC"/>
    <w:rsid w:val="002A66F2"/>
    <w:rsid w:val="002B30E0"/>
    <w:rsid w:val="002B398B"/>
    <w:rsid w:val="002B42F0"/>
    <w:rsid w:val="002B5A58"/>
    <w:rsid w:val="002B70AB"/>
    <w:rsid w:val="002C1D06"/>
    <w:rsid w:val="002C1E52"/>
    <w:rsid w:val="002C2F52"/>
    <w:rsid w:val="002C6D39"/>
    <w:rsid w:val="002C7880"/>
    <w:rsid w:val="002D378E"/>
    <w:rsid w:val="002D447F"/>
    <w:rsid w:val="002D4A04"/>
    <w:rsid w:val="002D5266"/>
    <w:rsid w:val="002D5C1A"/>
    <w:rsid w:val="002D64E4"/>
    <w:rsid w:val="002D6F8F"/>
    <w:rsid w:val="002D70DC"/>
    <w:rsid w:val="002E1088"/>
    <w:rsid w:val="002E24E9"/>
    <w:rsid w:val="002E27E6"/>
    <w:rsid w:val="002E2A99"/>
    <w:rsid w:val="002E2E7E"/>
    <w:rsid w:val="002E50DF"/>
    <w:rsid w:val="002E5884"/>
    <w:rsid w:val="002E64BA"/>
    <w:rsid w:val="002E79C9"/>
    <w:rsid w:val="002F19EF"/>
    <w:rsid w:val="002F1CCF"/>
    <w:rsid w:val="002F2233"/>
    <w:rsid w:val="002F2B92"/>
    <w:rsid w:val="002F3D81"/>
    <w:rsid w:val="002F43C6"/>
    <w:rsid w:val="002F4FEE"/>
    <w:rsid w:val="002F5D20"/>
    <w:rsid w:val="003049C2"/>
    <w:rsid w:val="0031102D"/>
    <w:rsid w:val="003112A7"/>
    <w:rsid w:val="00311375"/>
    <w:rsid w:val="00314EBB"/>
    <w:rsid w:val="0031794A"/>
    <w:rsid w:val="00317E4C"/>
    <w:rsid w:val="003207AA"/>
    <w:rsid w:val="00321198"/>
    <w:rsid w:val="003214AF"/>
    <w:rsid w:val="00322916"/>
    <w:rsid w:val="003263FD"/>
    <w:rsid w:val="00326D6D"/>
    <w:rsid w:val="0032747F"/>
    <w:rsid w:val="00330BBC"/>
    <w:rsid w:val="00331CB9"/>
    <w:rsid w:val="003328C8"/>
    <w:rsid w:val="00333E47"/>
    <w:rsid w:val="00334535"/>
    <w:rsid w:val="00335C9D"/>
    <w:rsid w:val="00335E90"/>
    <w:rsid w:val="00343911"/>
    <w:rsid w:val="00344BA3"/>
    <w:rsid w:val="00344DC7"/>
    <w:rsid w:val="00346767"/>
    <w:rsid w:val="00346AE9"/>
    <w:rsid w:val="0035165B"/>
    <w:rsid w:val="00355439"/>
    <w:rsid w:val="0035569C"/>
    <w:rsid w:val="00355AC6"/>
    <w:rsid w:val="00356466"/>
    <w:rsid w:val="00357208"/>
    <w:rsid w:val="0035727C"/>
    <w:rsid w:val="003572B3"/>
    <w:rsid w:val="003610DB"/>
    <w:rsid w:val="00361936"/>
    <w:rsid w:val="003650E1"/>
    <w:rsid w:val="0036531C"/>
    <w:rsid w:val="0036644E"/>
    <w:rsid w:val="0037152C"/>
    <w:rsid w:val="00372318"/>
    <w:rsid w:val="00374DE0"/>
    <w:rsid w:val="00375781"/>
    <w:rsid w:val="00375F40"/>
    <w:rsid w:val="003762D5"/>
    <w:rsid w:val="00377918"/>
    <w:rsid w:val="00377DD5"/>
    <w:rsid w:val="00381DF7"/>
    <w:rsid w:val="00382CC9"/>
    <w:rsid w:val="00382F4E"/>
    <w:rsid w:val="003833BA"/>
    <w:rsid w:val="003833E2"/>
    <w:rsid w:val="0038395B"/>
    <w:rsid w:val="00383E3E"/>
    <w:rsid w:val="003844F1"/>
    <w:rsid w:val="00384E65"/>
    <w:rsid w:val="003917A5"/>
    <w:rsid w:val="00391E51"/>
    <w:rsid w:val="00393DC8"/>
    <w:rsid w:val="00396CBE"/>
    <w:rsid w:val="003A0913"/>
    <w:rsid w:val="003A1D2F"/>
    <w:rsid w:val="003A2CFD"/>
    <w:rsid w:val="003A37B0"/>
    <w:rsid w:val="003A453C"/>
    <w:rsid w:val="003A646A"/>
    <w:rsid w:val="003B17C0"/>
    <w:rsid w:val="003B18AF"/>
    <w:rsid w:val="003B1BAE"/>
    <w:rsid w:val="003B1CDD"/>
    <w:rsid w:val="003B2870"/>
    <w:rsid w:val="003B2AB3"/>
    <w:rsid w:val="003B2CDD"/>
    <w:rsid w:val="003B3389"/>
    <w:rsid w:val="003B3E2B"/>
    <w:rsid w:val="003B48D4"/>
    <w:rsid w:val="003B5CD7"/>
    <w:rsid w:val="003B735B"/>
    <w:rsid w:val="003C1F0C"/>
    <w:rsid w:val="003C388F"/>
    <w:rsid w:val="003C3F3D"/>
    <w:rsid w:val="003C4E08"/>
    <w:rsid w:val="003C5CD5"/>
    <w:rsid w:val="003C6905"/>
    <w:rsid w:val="003D17B7"/>
    <w:rsid w:val="003D24F1"/>
    <w:rsid w:val="003D327D"/>
    <w:rsid w:val="003D5D37"/>
    <w:rsid w:val="003D63D2"/>
    <w:rsid w:val="003E1043"/>
    <w:rsid w:val="003E1380"/>
    <w:rsid w:val="003E1E75"/>
    <w:rsid w:val="003E20F7"/>
    <w:rsid w:val="003E3B99"/>
    <w:rsid w:val="003F0639"/>
    <w:rsid w:val="003F1B18"/>
    <w:rsid w:val="003F236A"/>
    <w:rsid w:val="003F23B4"/>
    <w:rsid w:val="003F37A6"/>
    <w:rsid w:val="003F4539"/>
    <w:rsid w:val="003F51E9"/>
    <w:rsid w:val="003F686E"/>
    <w:rsid w:val="00403981"/>
    <w:rsid w:val="00403D5C"/>
    <w:rsid w:val="00406C3B"/>
    <w:rsid w:val="00406FDA"/>
    <w:rsid w:val="00407300"/>
    <w:rsid w:val="00410194"/>
    <w:rsid w:val="004118D0"/>
    <w:rsid w:val="00411A86"/>
    <w:rsid w:val="00411CD9"/>
    <w:rsid w:val="004121C4"/>
    <w:rsid w:val="0041424D"/>
    <w:rsid w:val="0042021B"/>
    <w:rsid w:val="00420260"/>
    <w:rsid w:val="00422306"/>
    <w:rsid w:val="00422E85"/>
    <w:rsid w:val="00423059"/>
    <w:rsid w:val="0042308A"/>
    <w:rsid w:val="00425CAF"/>
    <w:rsid w:val="004263ED"/>
    <w:rsid w:val="00427510"/>
    <w:rsid w:val="004321DE"/>
    <w:rsid w:val="0043717B"/>
    <w:rsid w:val="00444D92"/>
    <w:rsid w:val="00446281"/>
    <w:rsid w:val="004469BF"/>
    <w:rsid w:val="00450E04"/>
    <w:rsid w:val="00451A05"/>
    <w:rsid w:val="0045260C"/>
    <w:rsid w:val="00453B73"/>
    <w:rsid w:val="00460AE3"/>
    <w:rsid w:val="00462539"/>
    <w:rsid w:val="004639F5"/>
    <w:rsid w:val="00464C26"/>
    <w:rsid w:val="004676FD"/>
    <w:rsid w:val="004677F0"/>
    <w:rsid w:val="004712B4"/>
    <w:rsid w:val="0047292C"/>
    <w:rsid w:val="0047310A"/>
    <w:rsid w:val="004753DA"/>
    <w:rsid w:val="00477883"/>
    <w:rsid w:val="00477E7A"/>
    <w:rsid w:val="00480265"/>
    <w:rsid w:val="00480279"/>
    <w:rsid w:val="00481B8D"/>
    <w:rsid w:val="00481C24"/>
    <w:rsid w:val="00491538"/>
    <w:rsid w:val="00492659"/>
    <w:rsid w:val="0049392A"/>
    <w:rsid w:val="0049482E"/>
    <w:rsid w:val="00496A7A"/>
    <w:rsid w:val="004A07D9"/>
    <w:rsid w:val="004A36BB"/>
    <w:rsid w:val="004A48C1"/>
    <w:rsid w:val="004A4F1D"/>
    <w:rsid w:val="004A54ED"/>
    <w:rsid w:val="004A5556"/>
    <w:rsid w:val="004B047F"/>
    <w:rsid w:val="004B0B15"/>
    <w:rsid w:val="004B160F"/>
    <w:rsid w:val="004B1FEA"/>
    <w:rsid w:val="004B27B5"/>
    <w:rsid w:val="004B3DBA"/>
    <w:rsid w:val="004C015B"/>
    <w:rsid w:val="004C10F1"/>
    <w:rsid w:val="004C2060"/>
    <w:rsid w:val="004C33BE"/>
    <w:rsid w:val="004C4409"/>
    <w:rsid w:val="004C55A2"/>
    <w:rsid w:val="004C5C48"/>
    <w:rsid w:val="004C6418"/>
    <w:rsid w:val="004C70E1"/>
    <w:rsid w:val="004C79AE"/>
    <w:rsid w:val="004D0054"/>
    <w:rsid w:val="004D05FF"/>
    <w:rsid w:val="004D07C3"/>
    <w:rsid w:val="004D0832"/>
    <w:rsid w:val="004D15C3"/>
    <w:rsid w:val="004D3220"/>
    <w:rsid w:val="004D60A9"/>
    <w:rsid w:val="004D67C5"/>
    <w:rsid w:val="004D71D5"/>
    <w:rsid w:val="004D7A6A"/>
    <w:rsid w:val="004E18ED"/>
    <w:rsid w:val="004E29D2"/>
    <w:rsid w:val="004E4A6A"/>
    <w:rsid w:val="004E4F7F"/>
    <w:rsid w:val="004E602E"/>
    <w:rsid w:val="004E652B"/>
    <w:rsid w:val="004E65CE"/>
    <w:rsid w:val="004E75F2"/>
    <w:rsid w:val="004F4131"/>
    <w:rsid w:val="004F47B3"/>
    <w:rsid w:val="004F52AE"/>
    <w:rsid w:val="004F651E"/>
    <w:rsid w:val="004F6B2D"/>
    <w:rsid w:val="004F700A"/>
    <w:rsid w:val="004F7E6D"/>
    <w:rsid w:val="00500AA0"/>
    <w:rsid w:val="00503D4E"/>
    <w:rsid w:val="00505498"/>
    <w:rsid w:val="005069E7"/>
    <w:rsid w:val="005071C4"/>
    <w:rsid w:val="005072BC"/>
    <w:rsid w:val="00511A2B"/>
    <w:rsid w:val="00512B43"/>
    <w:rsid w:val="00512E9B"/>
    <w:rsid w:val="00514992"/>
    <w:rsid w:val="0051636B"/>
    <w:rsid w:val="00520320"/>
    <w:rsid w:val="0052256F"/>
    <w:rsid w:val="00523B71"/>
    <w:rsid w:val="005250AD"/>
    <w:rsid w:val="00530B3B"/>
    <w:rsid w:val="0053135A"/>
    <w:rsid w:val="005315C1"/>
    <w:rsid w:val="0053198C"/>
    <w:rsid w:val="00534017"/>
    <w:rsid w:val="005378E1"/>
    <w:rsid w:val="005400F7"/>
    <w:rsid w:val="0054311F"/>
    <w:rsid w:val="00543162"/>
    <w:rsid w:val="0054344E"/>
    <w:rsid w:val="00543B31"/>
    <w:rsid w:val="00543E8B"/>
    <w:rsid w:val="00545FAA"/>
    <w:rsid w:val="0054696E"/>
    <w:rsid w:val="00546DB6"/>
    <w:rsid w:val="00546F57"/>
    <w:rsid w:val="00547C63"/>
    <w:rsid w:val="00552F95"/>
    <w:rsid w:val="0055526C"/>
    <w:rsid w:val="00560F2D"/>
    <w:rsid w:val="005639BC"/>
    <w:rsid w:val="0056489C"/>
    <w:rsid w:val="00564F3E"/>
    <w:rsid w:val="0056782B"/>
    <w:rsid w:val="00571782"/>
    <w:rsid w:val="00572458"/>
    <w:rsid w:val="00572968"/>
    <w:rsid w:val="00574F34"/>
    <w:rsid w:val="005753B8"/>
    <w:rsid w:val="00575EB7"/>
    <w:rsid w:val="00576C27"/>
    <w:rsid w:val="00577743"/>
    <w:rsid w:val="005807A4"/>
    <w:rsid w:val="005842E8"/>
    <w:rsid w:val="005858DB"/>
    <w:rsid w:val="00590CBD"/>
    <w:rsid w:val="00594244"/>
    <w:rsid w:val="00595541"/>
    <w:rsid w:val="00595C02"/>
    <w:rsid w:val="00596E61"/>
    <w:rsid w:val="00597122"/>
    <w:rsid w:val="005A1930"/>
    <w:rsid w:val="005A210E"/>
    <w:rsid w:val="005A5626"/>
    <w:rsid w:val="005A6852"/>
    <w:rsid w:val="005A79D5"/>
    <w:rsid w:val="005B1A8C"/>
    <w:rsid w:val="005B27AA"/>
    <w:rsid w:val="005B35E1"/>
    <w:rsid w:val="005B4189"/>
    <w:rsid w:val="005B441E"/>
    <w:rsid w:val="005B441F"/>
    <w:rsid w:val="005B4675"/>
    <w:rsid w:val="005B7B0F"/>
    <w:rsid w:val="005C0CDE"/>
    <w:rsid w:val="005C4DD5"/>
    <w:rsid w:val="005C6E14"/>
    <w:rsid w:val="005C7C8B"/>
    <w:rsid w:val="005C7FFE"/>
    <w:rsid w:val="005D0FB6"/>
    <w:rsid w:val="005D11EF"/>
    <w:rsid w:val="005D302C"/>
    <w:rsid w:val="005D4588"/>
    <w:rsid w:val="005D54C0"/>
    <w:rsid w:val="005D5DB9"/>
    <w:rsid w:val="005D66BA"/>
    <w:rsid w:val="005D724B"/>
    <w:rsid w:val="005D7BEA"/>
    <w:rsid w:val="005E01F8"/>
    <w:rsid w:val="005E1928"/>
    <w:rsid w:val="005E3BFB"/>
    <w:rsid w:val="005E4500"/>
    <w:rsid w:val="005E4F3C"/>
    <w:rsid w:val="005E6E9F"/>
    <w:rsid w:val="005E73CC"/>
    <w:rsid w:val="005F248C"/>
    <w:rsid w:val="005F3DEC"/>
    <w:rsid w:val="005F4337"/>
    <w:rsid w:val="005F4AD7"/>
    <w:rsid w:val="005F6F31"/>
    <w:rsid w:val="006042A9"/>
    <w:rsid w:val="006047BB"/>
    <w:rsid w:val="00604F97"/>
    <w:rsid w:val="00605EC8"/>
    <w:rsid w:val="00606DEE"/>
    <w:rsid w:val="00607C25"/>
    <w:rsid w:val="0061010C"/>
    <w:rsid w:val="00610EED"/>
    <w:rsid w:val="00611A99"/>
    <w:rsid w:val="00615DFB"/>
    <w:rsid w:val="00615F80"/>
    <w:rsid w:val="006209E3"/>
    <w:rsid w:val="006225D2"/>
    <w:rsid w:val="00622F40"/>
    <w:rsid w:val="00623920"/>
    <w:rsid w:val="0062781D"/>
    <w:rsid w:val="00630917"/>
    <w:rsid w:val="00630DBF"/>
    <w:rsid w:val="006362B6"/>
    <w:rsid w:val="00637293"/>
    <w:rsid w:val="00640A9A"/>
    <w:rsid w:val="006415B1"/>
    <w:rsid w:val="006418A1"/>
    <w:rsid w:val="0064454F"/>
    <w:rsid w:val="00644EBC"/>
    <w:rsid w:val="00645E13"/>
    <w:rsid w:val="0066121F"/>
    <w:rsid w:val="00662749"/>
    <w:rsid w:val="00663039"/>
    <w:rsid w:val="00664380"/>
    <w:rsid w:val="00666369"/>
    <w:rsid w:val="00666541"/>
    <w:rsid w:val="00667E0A"/>
    <w:rsid w:val="00670457"/>
    <w:rsid w:val="006704E9"/>
    <w:rsid w:val="006729C0"/>
    <w:rsid w:val="006733DA"/>
    <w:rsid w:val="00674A2E"/>
    <w:rsid w:val="00676D37"/>
    <w:rsid w:val="00676DFD"/>
    <w:rsid w:val="006807A5"/>
    <w:rsid w:val="00680974"/>
    <w:rsid w:val="006852BE"/>
    <w:rsid w:val="006856ED"/>
    <w:rsid w:val="00690A72"/>
    <w:rsid w:val="00690DE0"/>
    <w:rsid w:val="00692467"/>
    <w:rsid w:val="00695964"/>
    <w:rsid w:val="00695E1E"/>
    <w:rsid w:val="00695ECA"/>
    <w:rsid w:val="006A0D2E"/>
    <w:rsid w:val="006A2AD1"/>
    <w:rsid w:val="006A4E2D"/>
    <w:rsid w:val="006A62A9"/>
    <w:rsid w:val="006A6875"/>
    <w:rsid w:val="006B218B"/>
    <w:rsid w:val="006B2AE9"/>
    <w:rsid w:val="006B497F"/>
    <w:rsid w:val="006B5472"/>
    <w:rsid w:val="006C0061"/>
    <w:rsid w:val="006C14F9"/>
    <w:rsid w:val="006C1EFC"/>
    <w:rsid w:val="006C25CB"/>
    <w:rsid w:val="006C32A7"/>
    <w:rsid w:val="006C497C"/>
    <w:rsid w:val="006C5D01"/>
    <w:rsid w:val="006C606F"/>
    <w:rsid w:val="006C6377"/>
    <w:rsid w:val="006C790E"/>
    <w:rsid w:val="006D041A"/>
    <w:rsid w:val="006D1E01"/>
    <w:rsid w:val="006D3718"/>
    <w:rsid w:val="006D5C93"/>
    <w:rsid w:val="006D64DB"/>
    <w:rsid w:val="006D6F05"/>
    <w:rsid w:val="006D6FC6"/>
    <w:rsid w:val="006E09FD"/>
    <w:rsid w:val="006E3046"/>
    <w:rsid w:val="006E3170"/>
    <w:rsid w:val="006E35BB"/>
    <w:rsid w:val="006E3E98"/>
    <w:rsid w:val="006E416C"/>
    <w:rsid w:val="006E463F"/>
    <w:rsid w:val="006E4BB7"/>
    <w:rsid w:val="006E7431"/>
    <w:rsid w:val="006F05D8"/>
    <w:rsid w:val="006F2135"/>
    <w:rsid w:val="006F2466"/>
    <w:rsid w:val="006F3191"/>
    <w:rsid w:val="006F3246"/>
    <w:rsid w:val="006F519B"/>
    <w:rsid w:val="006F5740"/>
    <w:rsid w:val="006F6644"/>
    <w:rsid w:val="00700486"/>
    <w:rsid w:val="00701235"/>
    <w:rsid w:val="007036B6"/>
    <w:rsid w:val="007045E7"/>
    <w:rsid w:val="007075BE"/>
    <w:rsid w:val="00710741"/>
    <w:rsid w:val="00710EE5"/>
    <w:rsid w:val="00711D89"/>
    <w:rsid w:val="00711EF0"/>
    <w:rsid w:val="00711F78"/>
    <w:rsid w:val="0071531B"/>
    <w:rsid w:val="007168C3"/>
    <w:rsid w:val="0071753D"/>
    <w:rsid w:val="00720F9A"/>
    <w:rsid w:val="00722F53"/>
    <w:rsid w:val="00723F9B"/>
    <w:rsid w:val="00727946"/>
    <w:rsid w:val="00732BC2"/>
    <w:rsid w:val="00733D8C"/>
    <w:rsid w:val="00733EBC"/>
    <w:rsid w:val="007344B6"/>
    <w:rsid w:val="007346B1"/>
    <w:rsid w:val="00734DEC"/>
    <w:rsid w:val="00737B3C"/>
    <w:rsid w:val="00740436"/>
    <w:rsid w:val="0074158E"/>
    <w:rsid w:val="00741CA7"/>
    <w:rsid w:val="00742183"/>
    <w:rsid w:val="00744195"/>
    <w:rsid w:val="00744236"/>
    <w:rsid w:val="007443EB"/>
    <w:rsid w:val="007453F8"/>
    <w:rsid w:val="007479D6"/>
    <w:rsid w:val="00750313"/>
    <w:rsid w:val="00752476"/>
    <w:rsid w:val="0075266C"/>
    <w:rsid w:val="007531FD"/>
    <w:rsid w:val="00753882"/>
    <w:rsid w:val="0075620D"/>
    <w:rsid w:val="007578A3"/>
    <w:rsid w:val="00757DB1"/>
    <w:rsid w:val="00760361"/>
    <w:rsid w:val="00767CD5"/>
    <w:rsid w:val="007740C2"/>
    <w:rsid w:val="00775C2B"/>
    <w:rsid w:val="00780278"/>
    <w:rsid w:val="007823FB"/>
    <w:rsid w:val="0078360F"/>
    <w:rsid w:val="00783DAB"/>
    <w:rsid w:val="007866CD"/>
    <w:rsid w:val="00787A1F"/>
    <w:rsid w:val="0079069A"/>
    <w:rsid w:val="00790B53"/>
    <w:rsid w:val="00792EF8"/>
    <w:rsid w:val="00793A4A"/>
    <w:rsid w:val="00795C54"/>
    <w:rsid w:val="00796847"/>
    <w:rsid w:val="007A1490"/>
    <w:rsid w:val="007A1838"/>
    <w:rsid w:val="007A3637"/>
    <w:rsid w:val="007A4E0D"/>
    <w:rsid w:val="007A5258"/>
    <w:rsid w:val="007A56D5"/>
    <w:rsid w:val="007A61D0"/>
    <w:rsid w:val="007A655B"/>
    <w:rsid w:val="007A66E3"/>
    <w:rsid w:val="007A6839"/>
    <w:rsid w:val="007B0B53"/>
    <w:rsid w:val="007B296B"/>
    <w:rsid w:val="007B322C"/>
    <w:rsid w:val="007B6D30"/>
    <w:rsid w:val="007C11D8"/>
    <w:rsid w:val="007C78A0"/>
    <w:rsid w:val="007C7DA2"/>
    <w:rsid w:val="007D1A7F"/>
    <w:rsid w:val="007D1F37"/>
    <w:rsid w:val="007D2501"/>
    <w:rsid w:val="007D2CC0"/>
    <w:rsid w:val="007D435A"/>
    <w:rsid w:val="007D5C72"/>
    <w:rsid w:val="007D5DDD"/>
    <w:rsid w:val="007D6DB0"/>
    <w:rsid w:val="007E16D8"/>
    <w:rsid w:val="007E1FC7"/>
    <w:rsid w:val="007E47F0"/>
    <w:rsid w:val="007E501D"/>
    <w:rsid w:val="007E54E0"/>
    <w:rsid w:val="007E60B5"/>
    <w:rsid w:val="007E66A5"/>
    <w:rsid w:val="007E6811"/>
    <w:rsid w:val="007F16BA"/>
    <w:rsid w:val="007F1DFA"/>
    <w:rsid w:val="007F2487"/>
    <w:rsid w:val="007F2803"/>
    <w:rsid w:val="007F2D15"/>
    <w:rsid w:val="007F30CC"/>
    <w:rsid w:val="007F74B7"/>
    <w:rsid w:val="007F767F"/>
    <w:rsid w:val="007F7CBA"/>
    <w:rsid w:val="008006D2"/>
    <w:rsid w:val="00800C9D"/>
    <w:rsid w:val="0080273B"/>
    <w:rsid w:val="00802A93"/>
    <w:rsid w:val="00805CAC"/>
    <w:rsid w:val="00807327"/>
    <w:rsid w:val="0081145F"/>
    <w:rsid w:val="008133E0"/>
    <w:rsid w:val="008222B2"/>
    <w:rsid w:val="00822FB8"/>
    <w:rsid w:val="00824B4F"/>
    <w:rsid w:val="00827F31"/>
    <w:rsid w:val="008310DE"/>
    <w:rsid w:val="00832E8E"/>
    <w:rsid w:val="00833942"/>
    <w:rsid w:val="00837B63"/>
    <w:rsid w:val="00837DF4"/>
    <w:rsid w:val="00841E56"/>
    <w:rsid w:val="00842313"/>
    <w:rsid w:val="0084397D"/>
    <w:rsid w:val="00843A11"/>
    <w:rsid w:val="0084482E"/>
    <w:rsid w:val="008451AB"/>
    <w:rsid w:val="0084745E"/>
    <w:rsid w:val="00850169"/>
    <w:rsid w:val="00852159"/>
    <w:rsid w:val="008522FA"/>
    <w:rsid w:val="00852AF6"/>
    <w:rsid w:val="008567E9"/>
    <w:rsid w:val="00857AE3"/>
    <w:rsid w:val="00862428"/>
    <w:rsid w:val="008630A0"/>
    <w:rsid w:val="00864378"/>
    <w:rsid w:val="0086459A"/>
    <w:rsid w:val="00864649"/>
    <w:rsid w:val="00864778"/>
    <w:rsid w:val="008654C4"/>
    <w:rsid w:val="00870796"/>
    <w:rsid w:val="00870916"/>
    <w:rsid w:val="00870998"/>
    <w:rsid w:val="008711DD"/>
    <w:rsid w:val="0087283D"/>
    <w:rsid w:val="00874AB2"/>
    <w:rsid w:val="00881A4F"/>
    <w:rsid w:val="00881E2E"/>
    <w:rsid w:val="0088241F"/>
    <w:rsid w:val="0088293B"/>
    <w:rsid w:val="00882C8F"/>
    <w:rsid w:val="00883507"/>
    <w:rsid w:val="00883A0D"/>
    <w:rsid w:val="00883D9E"/>
    <w:rsid w:val="0089315A"/>
    <w:rsid w:val="00893A52"/>
    <w:rsid w:val="00894429"/>
    <w:rsid w:val="00895198"/>
    <w:rsid w:val="00897D62"/>
    <w:rsid w:val="008A0FDA"/>
    <w:rsid w:val="008A1B0B"/>
    <w:rsid w:val="008A43CC"/>
    <w:rsid w:val="008A564B"/>
    <w:rsid w:val="008A616A"/>
    <w:rsid w:val="008A7779"/>
    <w:rsid w:val="008B0B96"/>
    <w:rsid w:val="008B2918"/>
    <w:rsid w:val="008B2A73"/>
    <w:rsid w:val="008B3F9C"/>
    <w:rsid w:val="008B5878"/>
    <w:rsid w:val="008B5C59"/>
    <w:rsid w:val="008B5F65"/>
    <w:rsid w:val="008C10CE"/>
    <w:rsid w:val="008C197D"/>
    <w:rsid w:val="008C20B8"/>
    <w:rsid w:val="008C46B7"/>
    <w:rsid w:val="008C582B"/>
    <w:rsid w:val="008C7D68"/>
    <w:rsid w:val="008D0067"/>
    <w:rsid w:val="008D0B77"/>
    <w:rsid w:val="008D34A6"/>
    <w:rsid w:val="008D3A74"/>
    <w:rsid w:val="008D4AE4"/>
    <w:rsid w:val="008D6323"/>
    <w:rsid w:val="008D6CCB"/>
    <w:rsid w:val="008D6DF2"/>
    <w:rsid w:val="008E0372"/>
    <w:rsid w:val="008E1B12"/>
    <w:rsid w:val="008E3654"/>
    <w:rsid w:val="008E68A8"/>
    <w:rsid w:val="008E6EAF"/>
    <w:rsid w:val="008E7368"/>
    <w:rsid w:val="008F1CE6"/>
    <w:rsid w:val="008F205F"/>
    <w:rsid w:val="008F216C"/>
    <w:rsid w:val="008F4C08"/>
    <w:rsid w:val="00901EBD"/>
    <w:rsid w:val="009035D2"/>
    <w:rsid w:val="00910A5E"/>
    <w:rsid w:val="00910F34"/>
    <w:rsid w:val="00911295"/>
    <w:rsid w:val="009119A5"/>
    <w:rsid w:val="009120AC"/>
    <w:rsid w:val="00912249"/>
    <w:rsid w:val="00917329"/>
    <w:rsid w:val="009201F7"/>
    <w:rsid w:val="0092073D"/>
    <w:rsid w:val="00924553"/>
    <w:rsid w:val="00925876"/>
    <w:rsid w:val="00932564"/>
    <w:rsid w:val="00933B73"/>
    <w:rsid w:val="00934B77"/>
    <w:rsid w:val="00941BB4"/>
    <w:rsid w:val="00941EC8"/>
    <w:rsid w:val="00942CC3"/>
    <w:rsid w:val="00946EEF"/>
    <w:rsid w:val="00951BEB"/>
    <w:rsid w:val="00954271"/>
    <w:rsid w:val="0095669F"/>
    <w:rsid w:val="0095706A"/>
    <w:rsid w:val="00961072"/>
    <w:rsid w:val="00965533"/>
    <w:rsid w:val="009655BB"/>
    <w:rsid w:val="009663DA"/>
    <w:rsid w:val="009668A4"/>
    <w:rsid w:val="00971481"/>
    <w:rsid w:val="00971678"/>
    <w:rsid w:val="00972422"/>
    <w:rsid w:val="00973766"/>
    <w:rsid w:val="00974F4B"/>
    <w:rsid w:val="009772B5"/>
    <w:rsid w:val="00977799"/>
    <w:rsid w:val="00980912"/>
    <w:rsid w:val="0098195D"/>
    <w:rsid w:val="00982049"/>
    <w:rsid w:val="00984C40"/>
    <w:rsid w:val="0098696C"/>
    <w:rsid w:val="00990FA1"/>
    <w:rsid w:val="009936EF"/>
    <w:rsid w:val="0099479B"/>
    <w:rsid w:val="00995182"/>
    <w:rsid w:val="00995553"/>
    <w:rsid w:val="0099590A"/>
    <w:rsid w:val="009A1919"/>
    <w:rsid w:val="009A27F0"/>
    <w:rsid w:val="009A3C25"/>
    <w:rsid w:val="009A4F39"/>
    <w:rsid w:val="009B585F"/>
    <w:rsid w:val="009B5FAA"/>
    <w:rsid w:val="009C146A"/>
    <w:rsid w:val="009C1C99"/>
    <w:rsid w:val="009C235C"/>
    <w:rsid w:val="009C4BF5"/>
    <w:rsid w:val="009C6697"/>
    <w:rsid w:val="009C7375"/>
    <w:rsid w:val="009D0487"/>
    <w:rsid w:val="009D0B9C"/>
    <w:rsid w:val="009D1471"/>
    <w:rsid w:val="009D38A2"/>
    <w:rsid w:val="009D3E2D"/>
    <w:rsid w:val="009D4CFE"/>
    <w:rsid w:val="009D6612"/>
    <w:rsid w:val="009E135B"/>
    <w:rsid w:val="009E2F91"/>
    <w:rsid w:val="009E38D3"/>
    <w:rsid w:val="009E5069"/>
    <w:rsid w:val="009E5108"/>
    <w:rsid w:val="009E515F"/>
    <w:rsid w:val="009E539F"/>
    <w:rsid w:val="009E6A2B"/>
    <w:rsid w:val="009F1EC9"/>
    <w:rsid w:val="009F64BA"/>
    <w:rsid w:val="009F6568"/>
    <w:rsid w:val="009F6DBA"/>
    <w:rsid w:val="009F6E71"/>
    <w:rsid w:val="00A01161"/>
    <w:rsid w:val="00A019B5"/>
    <w:rsid w:val="00A04CB2"/>
    <w:rsid w:val="00A07874"/>
    <w:rsid w:val="00A10CEC"/>
    <w:rsid w:val="00A113FC"/>
    <w:rsid w:val="00A13E8B"/>
    <w:rsid w:val="00A1421D"/>
    <w:rsid w:val="00A15A0E"/>
    <w:rsid w:val="00A16263"/>
    <w:rsid w:val="00A172B8"/>
    <w:rsid w:val="00A176C3"/>
    <w:rsid w:val="00A20C8D"/>
    <w:rsid w:val="00A25F70"/>
    <w:rsid w:val="00A266C6"/>
    <w:rsid w:val="00A27B22"/>
    <w:rsid w:val="00A30911"/>
    <w:rsid w:val="00A31423"/>
    <w:rsid w:val="00A32647"/>
    <w:rsid w:val="00A36B58"/>
    <w:rsid w:val="00A37947"/>
    <w:rsid w:val="00A41994"/>
    <w:rsid w:val="00A436A3"/>
    <w:rsid w:val="00A43E9B"/>
    <w:rsid w:val="00A45057"/>
    <w:rsid w:val="00A467B5"/>
    <w:rsid w:val="00A47D0C"/>
    <w:rsid w:val="00A50BAE"/>
    <w:rsid w:val="00A547EE"/>
    <w:rsid w:val="00A55F07"/>
    <w:rsid w:val="00A56A65"/>
    <w:rsid w:val="00A63954"/>
    <w:rsid w:val="00A6398D"/>
    <w:rsid w:val="00A63C2D"/>
    <w:rsid w:val="00A63C66"/>
    <w:rsid w:val="00A66B86"/>
    <w:rsid w:val="00A67C26"/>
    <w:rsid w:val="00A7023E"/>
    <w:rsid w:val="00A739F1"/>
    <w:rsid w:val="00A74BFE"/>
    <w:rsid w:val="00A74D08"/>
    <w:rsid w:val="00A77B3A"/>
    <w:rsid w:val="00A81D3E"/>
    <w:rsid w:val="00A81D9C"/>
    <w:rsid w:val="00A83274"/>
    <w:rsid w:val="00A8490C"/>
    <w:rsid w:val="00A8693F"/>
    <w:rsid w:val="00A86DB0"/>
    <w:rsid w:val="00A92031"/>
    <w:rsid w:val="00A92BAB"/>
    <w:rsid w:val="00A95DDB"/>
    <w:rsid w:val="00A96787"/>
    <w:rsid w:val="00AA3BDA"/>
    <w:rsid w:val="00AA445D"/>
    <w:rsid w:val="00AA7181"/>
    <w:rsid w:val="00AA7F4B"/>
    <w:rsid w:val="00AB158B"/>
    <w:rsid w:val="00AB2352"/>
    <w:rsid w:val="00AB3342"/>
    <w:rsid w:val="00AB3CC1"/>
    <w:rsid w:val="00AB4F61"/>
    <w:rsid w:val="00AC1184"/>
    <w:rsid w:val="00AC1DF0"/>
    <w:rsid w:val="00AC1FC1"/>
    <w:rsid w:val="00AC3B95"/>
    <w:rsid w:val="00AC3C00"/>
    <w:rsid w:val="00AC40AA"/>
    <w:rsid w:val="00AC525E"/>
    <w:rsid w:val="00AC6172"/>
    <w:rsid w:val="00AC78B3"/>
    <w:rsid w:val="00AD0F16"/>
    <w:rsid w:val="00AD187F"/>
    <w:rsid w:val="00AD6240"/>
    <w:rsid w:val="00AD682C"/>
    <w:rsid w:val="00AD79A1"/>
    <w:rsid w:val="00AE0880"/>
    <w:rsid w:val="00AE0E7E"/>
    <w:rsid w:val="00AE1D14"/>
    <w:rsid w:val="00AE2088"/>
    <w:rsid w:val="00AE46BF"/>
    <w:rsid w:val="00AE755B"/>
    <w:rsid w:val="00AE77EB"/>
    <w:rsid w:val="00AF0A94"/>
    <w:rsid w:val="00AF23FF"/>
    <w:rsid w:val="00AF2630"/>
    <w:rsid w:val="00AF2EC2"/>
    <w:rsid w:val="00AF4F7C"/>
    <w:rsid w:val="00AF583B"/>
    <w:rsid w:val="00AF5B0E"/>
    <w:rsid w:val="00AF60A7"/>
    <w:rsid w:val="00AF7ABA"/>
    <w:rsid w:val="00B00776"/>
    <w:rsid w:val="00B01F71"/>
    <w:rsid w:val="00B07A53"/>
    <w:rsid w:val="00B1018A"/>
    <w:rsid w:val="00B109CD"/>
    <w:rsid w:val="00B10ED2"/>
    <w:rsid w:val="00B110AC"/>
    <w:rsid w:val="00B112E4"/>
    <w:rsid w:val="00B1164B"/>
    <w:rsid w:val="00B1177D"/>
    <w:rsid w:val="00B11E9C"/>
    <w:rsid w:val="00B123D3"/>
    <w:rsid w:val="00B12488"/>
    <w:rsid w:val="00B1261E"/>
    <w:rsid w:val="00B12CCB"/>
    <w:rsid w:val="00B16C99"/>
    <w:rsid w:val="00B17351"/>
    <w:rsid w:val="00B17B98"/>
    <w:rsid w:val="00B20D8B"/>
    <w:rsid w:val="00B2333D"/>
    <w:rsid w:val="00B236F4"/>
    <w:rsid w:val="00B24C77"/>
    <w:rsid w:val="00B25C69"/>
    <w:rsid w:val="00B25CE0"/>
    <w:rsid w:val="00B26C35"/>
    <w:rsid w:val="00B303B1"/>
    <w:rsid w:val="00B35486"/>
    <w:rsid w:val="00B37842"/>
    <w:rsid w:val="00B401A0"/>
    <w:rsid w:val="00B42D70"/>
    <w:rsid w:val="00B4326C"/>
    <w:rsid w:val="00B4516F"/>
    <w:rsid w:val="00B46011"/>
    <w:rsid w:val="00B4681E"/>
    <w:rsid w:val="00B47E55"/>
    <w:rsid w:val="00B50E1B"/>
    <w:rsid w:val="00B5173C"/>
    <w:rsid w:val="00B5345F"/>
    <w:rsid w:val="00B563EB"/>
    <w:rsid w:val="00B56DAE"/>
    <w:rsid w:val="00B56FC2"/>
    <w:rsid w:val="00B57350"/>
    <w:rsid w:val="00B6053C"/>
    <w:rsid w:val="00B60844"/>
    <w:rsid w:val="00B62678"/>
    <w:rsid w:val="00B62EE7"/>
    <w:rsid w:val="00B6356B"/>
    <w:rsid w:val="00B63D17"/>
    <w:rsid w:val="00B66ADC"/>
    <w:rsid w:val="00B708AF"/>
    <w:rsid w:val="00B7435B"/>
    <w:rsid w:val="00B74779"/>
    <w:rsid w:val="00B755F7"/>
    <w:rsid w:val="00B75701"/>
    <w:rsid w:val="00B76A8E"/>
    <w:rsid w:val="00B8121D"/>
    <w:rsid w:val="00B812DF"/>
    <w:rsid w:val="00B82D66"/>
    <w:rsid w:val="00B844C5"/>
    <w:rsid w:val="00B85732"/>
    <w:rsid w:val="00B8686B"/>
    <w:rsid w:val="00B90B30"/>
    <w:rsid w:val="00B90DB2"/>
    <w:rsid w:val="00B940AB"/>
    <w:rsid w:val="00B9452B"/>
    <w:rsid w:val="00B94CAF"/>
    <w:rsid w:val="00B9586F"/>
    <w:rsid w:val="00B97832"/>
    <w:rsid w:val="00BA1F67"/>
    <w:rsid w:val="00BA25F0"/>
    <w:rsid w:val="00BA271D"/>
    <w:rsid w:val="00BA398C"/>
    <w:rsid w:val="00BA5446"/>
    <w:rsid w:val="00BA69DD"/>
    <w:rsid w:val="00BA6EB3"/>
    <w:rsid w:val="00BB0E75"/>
    <w:rsid w:val="00BB1625"/>
    <w:rsid w:val="00BB4C07"/>
    <w:rsid w:val="00BB4C1B"/>
    <w:rsid w:val="00BB4C3A"/>
    <w:rsid w:val="00BB7CB3"/>
    <w:rsid w:val="00BC0002"/>
    <w:rsid w:val="00BC12D6"/>
    <w:rsid w:val="00BC198A"/>
    <w:rsid w:val="00BC4AF3"/>
    <w:rsid w:val="00BC4C89"/>
    <w:rsid w:val="00BC5500"/>
    <w:rsid w:val="00BC5B09"/>
    <w:rsid w:val="00BC614E"/>
    <w:rsid w:val="00BD0655"/>
    <w:rsid w:val="00BD1129"/>
    <w:rsid w:val="00BD326E"/>
    <w:rsid w:val="00BD46CC"/>
    <w:rsid w:val="00BD5BA3"/>
    <w:rsid w:val="00BD62EA"/>
    <w:rsid w:val="00BD647D"/>
    <w:rsid w:val="00BE14D0"/>
    <w:rsid w:val="00BE1A5C"/>
    <w:rsid w:val="00BE29E3"/>
    <w:rsid w:val="00BE2C76"/>
    <w:rsid w:val="00BE330F"/>
    <w:rsid w:val="00BE33B1"/>
    <w:rsid w:val="00BF0D62"/>
    <w:rsid w:val="00BF0FE2"/>
    <w:rsid w:val="00BF3CEA"/>
    <w:rsid w:val="00BF50F0"/>
    <w:rsid w:val="00BF5976"/>
    <w:rsid w:val="00BF6957"/>
    <w:rsid w:val="00BF6A8E"/>
    <w:rsid w:val="00C01DCB"/>
    <w:rsid w:val="00C0500B"/>
    <w:rsid w:val="00C05EF3"/>
    <w:rsid w:val="00C116FC"/>
    <w:rsid w:val="00C131F0"/>
    <w:rsid w:val="00C13203"/>
    <w:rsid w:val="00C14BA8"/>
    <w:rsid w:val="00C150FC"/>
    <w:rsid w:val="00C17314"/>
    <w:rsid w:val="00C20A4D"/>
    <w:rsid w:val="00C2222A"/>
    <w:rsid w:val="00C229EC"/>
    <w:rsid w:val="00C24E40"/>
    <w:rsid w:val="00C25437"/>
    <w:rsid w:val="00C27740"/>
    <w:rsid w:val="00C27BB4"/>
    <w:rsid w:val="00C304C4"/>
    <w:rsid w:val="00C30FD2"/>
    <w:rsid w:val="00C3223B"/>
    <w:rsid w:val="00C33709"/>
    <w:rsid w:val="00C34479"/>
    <w:rsid w:val="00C35282"/>
    <w:rsid w:val="00C411BB"/>
    <w:rsid w:val="00C4130B"/>
    <w:rsid w:val="00C425B1"/>
    <w:rsid w:val="00C42F20"/>
    <w:rsid w:val="00C44F5C"/>
    <w:rsid w:val="00C45EAA"/>
    <w:rsid w:val="00C471D5"/>
    <w:rsid w:val="00C477AC"/>
    <w:rsid w:val="00C51995"/>
    <w:rsid w:val="00C5432E"/>
    <w:rsid w:val="00C5455A"/>
    <w:rsid w:val="00C546B6"/>
    <w:rsid w:val="00C57D50"/>
    <w:rsid w:val="00C602C1"/>
    <w:rsid w:val="00C62CA0"/>
    <w:rsid w:val="00C63CE2"/>
    <w:rsid w:val="00C651A0"/>
    <w:rsid w:val="00C66815"/>
    <w:rsid w:val="00C670A1"/>
    <w:rsid w:val="00C67EC8"/>
    <w:rsid w:val="00C7254E"/>
    <w:rsid w:val="00C760A5"/>
    <w:rsid w:val="00C77725"/>
    <w:rsid w:val="00C8185B"/>
    <w:rsid w:val="00C85FC5"/>
    <w:rsid w:val="00C90303"/>
    <w:rsid w:val="00C91534"/>
    <w:rsid w:val="00C91D6B"/>
    <w:rsid w:val="00C921A2"/>
    <w:rsid w:val="00C926E5"/>
    <w:rsid w:val="00C93184"/>
    <w:rsid w:val="00C947D2"/>
    <w:rsid w:val="00C9502E"/>
    <w:rsid w:val="00CA04FE"/>
    <w:rsid w:val="00CA167D"/>
    <w:rsid w:val="00CA4B66"/>
    <w:rsid w:val="00CA70CA"/>
    <w:rsid w:val="00CA70D2"/>
    <w:rsid w:val="00CB0E70"/>
    <w:rsid w:val="00CB1359"/>
    <w:rsid w:val="00CB1736"/>
    <w:rsid w:val="00CB33C7"/>
    <w:rsid w:val="00CB352E"/>
    <w:rsid w:val="00CB5CF1"/>
    <w:rsid w:val="00CB63FC"/>
    <w:rsid w:val="00CB6888"/>
    <w:rsid w:val="00CB6D3B"/>
    <w:rsid w:val="00CB7244"/>
    <w:rsid w:val="00CC2213"/>
    <w:rsid w:val="00CC327B"/>
    <w:rsid w:val="00CC4ACA"/>
    <w:rsid w:val="00CC5B1E"/>
    <w:rsid w:val="00CC7EB8"/>
    <w:rsid w:val="00CD0CDF"/>
    <w:rsid w:val="00CD0E09"/>
    <w:rsid w:val="00CD0F83"/>
    <w:rsid w:val="00CD42DD"/>
    <w:rsid w:val="00CD5D51"/>
    <w:rsid w:val="00CD6E07"/>
    <w:rsid w:val="00CE033A"/>
    <w:rsid w:val="00CE2B92"/>
    <w:rsid w:val="00CE53C8"/>
    <w:rsid w:val="00CE76A1"/>
    <w:rsid w:val="00CF1CE2"/>
    <w:rsid w:val="00CF2530"/>
    <w:rsid w:val="00CF276F"/>
    <w:rsid w:val="00CF4B70"/>
    <w:rsid w:val="00D10BA2"/>
    <w:rsid w:val="00D112BE"/>
    <w:rsid w:val="00D1343F"/>
    <w:rsid w:val="00D1503D"/>
    <w:rsid w:val="00D15695"/>
    <w:rsid w:val="00D172C8"/>
    <w:rsid w:val="00D17A99"/>
    <w:rsid w:val="00D17B69"/>
    <w:rsid w:val="00D25193"/>
    <w:rsid w:val="00D303D8"/>
    <w:rsid w:val="00D339F1"/>
    <w:rsid w:val="00D33C45"/>
    <w:rsid w:val="00D37015"/>
    <w:rsid w:val="00D371E5"/>
    <w:rsid w:val="00D40384"/>
    <w:rsid w:val="00D40704"/>
    <w:rsid w:val="00D409B9"/>
    <w:rsid w:val="00D40D19"/>
    <w:rsid w:val="00D47DBE"/>
    <w:rsid w:val="00D54F5A"/>
    <w:rsid w:val="00D567FF"/>
    <w:rsid w:val="00D56F33"/>
    <w:rsid w:val="00D611BF"/>
    <w:rsid w:val="00D62FEE"/>
    <w:rsid w:val="00D63D74"/>
    <w:rsid w:val="00D64FB5"/>
    <w:rsid w:val="00D6792E"/>
    <w:rsid w:val="00D67BED"/>
    <w:rsid w:val="00D72ECE"/>
    <w:rsid w:val="00D72EFE"/>
    <w:rsid w:val="00D7416D"/>
    <w:rsid w:val="00D752FC"/>
    <w:rsid w:val="00D773C3"/>
    <w:rsid w:val="00D77FC4"/>
    <w:rsid w:val="00D80283"/>
    <w:rsid w:val="00D8164D"/>
    <w:rsid w:val="00D82121"/>
    <w:rsid w:val="00D8261B"/>
    <w:rsid w:val="00D83DCC"/>
    <w:rsid w:val="00D8543C"/>
    <w:rsid w:val="00D8670B"/>
    <w:rsid w:val="00D919EC"/>
    <w:rsid w:val="00D91E5B"/>
    <w:rsid w:val="00D92684"/>
    <w:rsid w:val="00D92F88"/>
    <w:rsid w:val="00D93594"/>
    <w:rsid w:val="00D93D0A"/>
    <w:rsid w:val="00D94362"/>
    <w:rsid w:val="00D95CEF"/>
    <w:rsid w:val="00D9633B"/>
    <w:rsid w:val="00D96679"/>
    <w:rsid w:val="00DA1509"/>
    <w:rsid w:val="00DA2C50"/>
    <w:rsid w:val="00DA323E"/>
    <w:rsid w:val="00DA520F"/>
    <w:rsid w:val="00DA5EC3"/>
    <w:rsid w:val="00DA62DD"/>
    <w:rsid w:val="00DB0E77"/>
    <w:rsid w:val="00DB2870"/>
    <w:rsid w:val="00DB2D0F"/>
    <w:rsid w:val="00DB3A4E"/>
    <w:rsid w:val="00DB3F31"/>
    <w:rsid w:val="00DB4929"/>
    <w:rsid w:val="00DB4BB6"/>
    <w:rsid w:val="00DB5577"/>
    <w:rsid w:val="00DB6A80"/>
    <w:rsid w:val="00DB6F79"/>
    <w:rsid w:val="00DC0FE2"/>
    <w:rsid w:val="00DC1595"/>
    <w:rsid w:val="00DC34DA"/>
    <w:rsid w:val="00DC5F3B"/>
    <w:rsid w:val="00DD03D4"/>
    <w:rsid w:val="00DD11C6"/>
    <w:rsid w:val="00DD19B2"/>
    <w:rsid w:val="00DD28E1"/>
    <w:rsid w:val="00DD741D"/>
    <w:rsid w:val="00DE0B6B"/>
    <w:rsid w:val="00DE34FD"/>
    <w:rsid w:val="00DE4125"/>
    <w:rsid w:val="00DE5ED3"/>
    <w:rsid w:val="00DF0CAD"/>
    <w:rsid w:val="00DF26EE"/>
    <w:rsid w:val="00DF4D13"/>
    <w:rsid w:val="00DF733B"/>
    <w:rsid w:val="00DF73F4"/>
    <w:rsid w:val="00DF7778"/>
    <w:rsid w:val="00DF7DD0"/>
    <w:rsid w:val="00E0079D"/>
    <w:rsid w:val="00E0745F"/>
    <w:rsid w:val="00E11723"/>
    <w:rsid w:val="00E12AB8"/>
    <w:rsid w:val="00E12D2D"/>
    <w:rsid w:val="00E16F88"/>
    <w:rsid w:val="00E17209"/>
    <w:rsid w:val="00E17A3E"/>
    <w:rsid w:val="00E20738"/>
    <w:rsid w:val="00E243F5"/>
    <w:rsid w:val="00E255F3"/>
    <w:rsid w:val="00E26243"/>
    <w:rsid w:val="00E27A4E"/>
    <w:rsid w:val="00E30E42"/>
    <w:rsid w:val="00E3214E"/>
    <w:rsid w:val="00E3287A"/>
    <w:rsid w:val="00E33BCD"/>
    <w:rsid w:val="00E357EF"/>
    <w:rsid w:val="00E376AA"/>
    <w:rsid w:val="00E37919"/>
    <w:rsid w:val="00E37F91"/>
    <w:rsid w:val="00E41AC3"/>
    <w:rsid w:val="00E43F11"/>
    <w:rsid w:val="00E43F94"/>
    <w:rsid w:val="00E47157"/>
    <w:rsid w:val="00E52A40"/>
    <w:rsid w:val="00E53DA5"/>
    <w:rsid w:val="00E54D6F"/>
    <w:rsid w:val="00E575F9"/>
    <w:rsid w:val="00E57D67"/>
    <w:rsid w:val="00E60BC4"/>
    <w:rsid w:val="00E62737"/>
    <w:rsid w:val="00E62A1A"/>
    <w:rsid w:val="00E65F87"/>
    <w:rsid w:val="00E67382"/>
    <w:rsid w:val="00E71631"/>
    <w:rsid w:val="00E74DB9"/>
    <w:rsid w:val="00E8029A"/>
    <w:rsid w:val="00E8095F"/>
    <w:rsid w:val="00E80B86"/>
    <w:rsid w:val="00E81C45"/>
    <w:rsid w:val="00E82F07"/>
    <w:rsid w:val="00E8381B"/>
    <w:rsid w:val="00E84549"/>
    <w:rsid w:val="00E85A7A"/>
    <w:rsid w:val="00E862E5"/>
    <w:rsid w:val="00E869A9"/>
    <w:rsid w:val="00E877F0"/>
    <w:rsid w:val="00E90B27"/>
    <w:rsid w:val="00E91328"/>
    <w:rsid w:val="00E93681"/>
    <w:rsid w:val="00E9636E"/>
    <w:rsid w:val="00E9688D"/>
    <w:rsid w:val="00EA069B"/>
    <w:rsid w:val="00EA0FB4"/>
    <w:rsid w:val="00EA3259"/>
    <w:rsid w:val="00EA3C84"/>
    <w:rsid w:val="00EA40D9"/>
    <w:rsid w:val="00EA540D"/>
    <w:rsid w:val="00EA6CC0"/>
    <w:rsid w:val="00EA7184"/>
    <w:rsid w:val="00EA7BFB"/>
    <w:rsid w:val="00EB0276"/>
    <w:rsid w:val="00EB0C4C"/>
    <w:rsid w:val="00EB2343"/>
    <w:rsid w:val="00EB28EE"/>
    <w:rsid w:val="00EB33F4"/>
    <w:rsid w:val="00EB3635"/>
    <w:rsid w:val="00EB38E7"/>
    <w:rsid w:val="00EB6EC2"/>
    <w:rsid w:val="00EB78C4"/>
    <w:rsid w:val="00EC0C57"/>
    <w:rsid w:val="00EC1CBE"/>
    <w:rsid w:val="00EC204C"/>
    <w:rsid w:val="00EC4266"/>
    <w:rsid w:val="00EC42CA"/>
    <w:rsid w:val="00EC444B"/>
    <w:rsid w:val="00EC68F5"/>
    <w:rsid w:val="00ED08E6"/>
    <w:rsid w:val="00ED1006"/>
    <w:rsid w:val="00ED1EAF"/>
    <w:rsid w:val="00ED46B2"/>
    <w:rsid w:val="00ED4B34"/>
    <w:rsid w:val="00ED6CF0"/>
    <w:rsid w:val="00ED78C4"/>
    <w:rsid w:val="00EE0E20"/>
    <w:rsid w:val="00EE1FC2"/>
    <w:rsid w:val="00EE6C4B"/>
    <w:rsid w:val="00EF0C8A"/>
    <w:rsid w:val="00EF122C"/>
    <w:rsid w:val="00EF16B4"/>
    <w:rsid w:val="00EF17B1"/>
    <w:rsid w:val="00EF25DB"/>
    <w:rsid w:val="00EF2CDB"/>
    <w:rsid w:val="00EF4579"/>
    <w:rsid w:val="00EF551A"/>
    <w:rsid w:val="00EF710C"/>
    <w:rsid w:val="00F00E9D"/>
    <w:rsid w:val="00F01FD2"/>
    <w:rsid w:val="00F0382E"/>
    <w:rsid w:val="00F03906"/>
    <w:rsid w:val="00F03D0F"/>
    <w:rsid w:val="00F04319"/>
    <w:rsid w:val="00F04EF4"/>
    <w:rsid w:val="00F04F28"/>
    <w:rsid w:val="00F10269"/>
    <w:rsid w:val="00F10BEA"/>
    <w:rsid w:val="00F12F4D"/>
    <w:rsid w:val="00F13D02"/>
    <w:rsid w:val="00F1440E"/>
    <w:rsid w:val="00F144AB"/>
    <w:rsid w:val="00F1465D"/>
    <w:rsid w:val="00F14811"/>
    <w:rsid w:val="00F14EB3"/>
    <w:rsid w:val="00F16725"/>
    <w:rsid w:val="00F16933"/>
    <w:rsid w:val="00F16CBF"/>
    <w:rsid w:val="00F17AE5"/>
    <w:rsid w:val="00F21A87"/>
    <w:rsid w:val="00F21C75"/>
    <w:rsid w:val="00F22D7C"/>
    <w:rsid w:val="00F24162"/>
    <w:rsid w:val="00F242B2"/>
    <w:rsid w:val="00F242F3"/>
    <w:rsid w:val="00F2744D"/>
    <w:rsid w:val="00F27910"/>
    <w:rsid w:val="00F30D75"/>
    <w:rsid w:val="00F31310"/>
    <w:rsid w:val="00F3154B"/>
    <w:rsid w:val="00F31B30"/>
    <w:rsid w:val="00F31D21"/>
    <w:rsid w:val="00F322CF"/>
    <w:rsid w:val="00F33097"/>
    <w:rsid w:val="00F33F4B"/>
    <w:rsid w:val="00F34176"/>
    <w:rsid w:val="00F341D3"/>
    <w:rsid w:val="00F366F8"/>
    <w:rsid w:val="00F36B20"/>
    <w:rsid w:val="00F37038"/>
    <w:rsid w:val="00F37C51"/>
    <w:rsid w:val="00F41555"/>
    <w:rsid w:val="00F42167"/>
    <w:rsid w:val="00F439F3"/>
    <w:rsid w:val="00F4407A"/>
    <w:rsid w:val="00F444C3"/>
    <w:rsid w:val="00F45F01"/>
    <w:rsid w:val="00F530CF"/>
    <w:rsid w:val="00F5525F"/>
    <w:rsid w:val="00F56BBE"/>
    <w:rsid w:val="00F614B0"/>
    <w:rsid w:val="00F62BFB"/>
    <w:rsid w:val="00F63795"/>
    <w:rsid w:val="00F6603C"/>
    <w:rsid w:val="00F673EA"/>
    <w:rsid w:val="00F67704"/>
    <w:rsid w:val="00F700B8"/>
    <w:rsid w:val="00F70127"/>
    <w:rsid w:val="00F70BFF"/>
    <w:rsid w:val="00F7195B"/>
    <w:rsid w:val="00F71A8A"/>
    <w:rsid w:val="00F72AAC"/>
    <w:rsid w:val="00F73068"/>
    <w:rsid w:val="00F74170"/>
    <w:rsid w:val="00F746A8"/>
    <w:rsid w:val="00F75B7D"/>
    <w:rsid w:val="00F83459"/>
    <w:rsid w:val="00F834C3"/>
    <w:rsid w:val="00F86875"/>
    <w:rsid w:val="00F86BA3"/>
    <w:rsid w:val="00F8770C"/>
    <w:rsid w:val="00F90B7D"/>
    <w:rsid w:val="00F92C4F"/>
    <w:rsid w:val="00F95B42"/>
    <w:rsid w:val="00F97FCF"/>
    <w:rsid w:val="00FA013B"/>
    <w:rsid w:val="00FA0AED"/>
    <w:rsid w:val="00FA0F89"/>
    <w:rsid w:val="00FA2890"/>
    <w:rsid w:val="00FA28A1"/>
    <w:rsid w:val="00FA3229"/>
    <w:rsid w:val="00FA3583"/>
    <w:rsid w:val="00FA573F"/>
    <w:rsid w:val="00FA5903"/>
    <w:rsid w:val="00FA7BFF"/>
    <w:rsid w:val="00FB21A9"/>
    <w:rsid w:val="00FB2360"/>
    <w:rsid w:val="00FB55D4"/>
    <w:rsid w:val="00FB593C"/>
    <w:rsid w:val="00FC0273"/>
    <w:rsid w:val="00FC0563"/>
    <w:rsid w:val="00FC0DC1"/>
    <w:rsid w:val="00FC33F5"/>
    <w:rsid w:val="00FC4783"/>
    <w:rsid w:val="00FC5762"/>
    <w:rsid w:val="00FC5A8A"/>
    <w:rsid w:val="00FD205B"/>
    <w:rsid w:val="00FD3387"/>
    <w:rsid w:val="00FD3524"/>
    <w:rsid w:val="00FD3D8C"/>
    <w:rsid w:val="00FD7304"/>
    <w:rsid w:val="00FE2B12"/>
    <w:rsid w:val="00FE3B2B"/>
    <w:rsid w:val="00FE3FCA"/>
    <w:rsid w:val="00FE48CC"/>
    <w:rsid w:val="00FE564F"/>
    <w:rsid w:val="00FE5C5B"/>
    <w:rsid w:val="00FE64AC"/>
    <w:rsid w:val="00FE6C7A"/>
    <w:rsid w:val="00FE6CA7"/>
    <w:rsid w:val="00FE70B3"/>
    <w:rsid w:val="00FF2158"/>
    <w:rsid w:val="00FF35F8"/>
    <w:rsid w:val="00FF458F"/>
    <w:rsid w:val="00FF4BEB"/>
    <w:rsid w:val="00FF5C4F"/>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7CF20597"/>
  <w15:docId w15:val="{AD0E6549-C80F-4527-BB3B-A4497B89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B398B"/>
    <w:rPr>
      <w:sz w:val="24"/>
      <w:szCs w:val="24"/>
      <w:lang w:eastAsia="en-US"/>
    </w:rPr>
  </w:style>
  <w:style w:type="paragraph" w:styleId="Heading1">
    <w:name w:val="heading 1"/>
    <w:basedOn w:val="Normal"/>
    <w:next w:val="Normal"/>
    <w:link w:val="Heading1Char"/>
    <w:uiPriority w:val="9"/>
    <w:qFormat/>
    <w:rsid w:val="003C1F0C"/>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B9586F"/>
    <w:pPr>
      <w:keepNext/>
      <w:keepLines/>
      <w:spacing w:before="200"/>
      <w:jc w:val="right"/>
      <w:outlineLvl w:val="1"/>
    </w:pPr>
    <w:rPr>
      <w:rFonts w:ascii="Georgia" w:eastAsia="MS Gothic" w:hAnsi="Georgia"/>
      <w:bCs/>
      <w:color w:val="FFFFFF" w:themeColor="background1"/>
      <w:sz w:val="36"/>
      <w:szCs w:val="26"/>
    </w:rPr>
  </w:style>
  <w:style w:type="paragraph" w:styleId="Heading3">
    <w:name w:val="heading 3"/>
    <w:basedOn w:val="Normal"/>
    <w:next w:val="Normal"/>
    <w:link w:val="Heading3Char"/>
    <w:uiPriority w:val="9"/>
    <w:qFormat/>
    <w:rsid w:val="00D567FF"/>
    <w:pPr>
      <w:keepNext/>
      <w:keepLines/>
      <w:spacing w:before="120" w:line="360" w:lineRule="auto"/>
      <w:outlineLvl w:val="2"/>
    </w:pPr>
    <w:rPr>
      <w:rFonts w:ascii="Georgia" w:eastAsia="MS Gothic" w:hAnsi="Georgia"/>
      <w:bCs/>
      <w:color w:val="1F497D"/>
      <w:sz w:val="30"/>
      <w:szCs w:val="20"/>
    </w:rPr>
  </w:style>
  <w:style w:type="paragraph" w:styleId="Heading4">
    <w:name w:val="heading 4"/>
    <w:basedOn w:val="Normal"/>
    <w:next w:val="Normal"/>
    <w:link w:val="Heading4Char"/>
    <w:uiPriority w:val="9"/>
    <w:qFormat/>
    <w:rsid w:val="00D567FF"/>
    <w:pPr>
      <w:keepNext/>
      <w:keepLines/>
      <w:spacing w:line="360" w:lineRule="auto"/>
      <w:outlineLvl w:val="3"/>
    </w:pPr>
    <w:rPr>
      <w:rFonts w:ascii="Georgia" w:eastAsia="MS Gothic" w:hAnsi="Georgia"/>
      <w:bCs/>
      <w:iCs/>
      <w:color w:val="4F81BD"/>
      <w:sz w:val="26"/>
      <w:szCs w:val="20"/>
    </w:rPr>
  </w:style>
  <w:style w:type="paragraph" w:styleId="Heading5">
    <w:name w:val="heading 5"/>
    <w:basedOn w:val="Normal"/>
    <w:next w:val="Normal"/>
    <w:link w:val="Heading5Char"/>
    <w:uiPriority w:val="9"/>
    <w:unhideWhenUsed/>
    <w:qFormat/>
    <w:rsid w:val="000A1C03"/>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qFormat/>
    <w:rsid w:val="0035165B"/>
    <w:pPr>
      <w:spacing w:before="240" w:after="60"/>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1F0C"/>
    <w:rPr>
      <w:rFonts w:ascii="Calibri" w:eastAsia="MS Gothic" w:hAnsi="Calibri"/>
      <w:b/>
      <w:bCs/>
      <w:color w:val="345A8A"/>
      <w:sz w:val="32"/>
      <w:szCs w:val="32"/>
    </w:rPr>
  </w:style>
  <w:style w:type="character" w:customStyle="1" w:styleId="Heading2Char">
    <w:name w:val="Heading 2 Char"/>
    <w:link w:val="Heading2"/>
    <w:uiPriority w:val="9"/>
    <w:rsid w:val="00B9586F"/>
    <w:rPr>
      <w:rFonts w:ascii="Georgia" w:eastAsia="MS Gothic" w:hAnsi="Georgia"/>
      <w:bCs/>
      <w:color w:val="FFFFFF" w:themeColor="background1"/>
      <w:sz w:val="36"/>
      <w:szCs w:val="26"/>
      <w:lang w:eastAsia="en-US"/>
    </w:rPr>
  </w:style>
  <w:style w:type="character" w:customStyle="1" w:styleId="Heading3Char">
    <w:name w:val="Heading 3 Char"/>
    <w:link w:val="Heading3"/>
    <w:uiPriority w:val="9"/>
    <w:rsid w:val="00D567FF"/>
    <w:rPr>
      <w:rFonts w:ascii="Georgia" w:eastAsia="MS Gothic" w:hAnsi="Georgia"/>
      <w:bCs/>
      <w:color w:val="1F497D"/>
      <w:sz w:val="30"/>
      <w:lang w:eastAsia="en-US"/>
    </w:rPr>
  </w:style>
  <w:style w:type="character" w:customStyle="1" w:styleId="Heading4Char">
    <w:name w:val="Heading 4 Char"/>
    <w:link w:val="Heading4"/>
    <w:uiPriority w:val="9"/>
    <w:rsid w:val="00D567FF"/>
    <w:rPr>
      <w:rFonts w:ascii="Georgia" w:eastAsia="MS Gothic" w:hAnsi="Georgia"/>
      <w:bCs/>
      <w:iCs/>
      <w:color w:val="4F81BD"/>
      <w:sz w:val="26"/>
      <w:lang w:eastAsia="en-US"/>
    </w:rPr>
  </w:style>
  <w:style w:type="paragraph" w:customStyle="1" w:styleId="Caption1">
    <w:name w:val="Caption 1"/>
    <w:basedOn w:val="Normal"/>
    <w:uiPriority w:val="99"/>
    <w:qFormat/>
    <w:rsid w:val="00D567FF"/>
    <w:pPr>
      <w:spacing w:before="40"/>
    </w:pPr>
    <w:rPr>
      <w:rFonts w:ascii="Arial" w:hAnsi="Arial"/>
      <w:color w:val="7F7F7F"/>
      <w:sz w:val="18"/>
    </w:rPr>
  </w:style>
  <w:style w:type="paragraph" w:styleId="BalloonText">
    <w:name w:val="Balloon Text"/>
    <w:basedOn w:val="Normal"/>
    <w:link w:val="BalloonTextChar"/>
    <w:uiPriority w:val="99"/>
    <w:semiHidden/>
    <w:unhideWhenUsed/>
    <w:rsid w:val="00734DEC"/>
    <w:rPr>
      <w:rFonts w:ascii="Lucida Grande" w:hAnsi="Lucida Grande"/>
      <w:sz w:val="18"/>
      <w:szCs w:val="18"/>
    </w:rPr>
  </w:style>
  <w:style w:type="character" w:customStyle="1" w:styleId="BalloonTextChar">
    <w:name w:val="Balloon Text Char"/>
    <w:link w:val="BalloonText"/>
    <w:uiPriority w:val="99"/>
    <w:semiHidden/>
    <w:rsid w:val="00734DEC"/>
    <w:rPr>
      <w:rFonts w:ascii="Lucida Grande" w:hAnsi="Lucida Grande"/>
      <w:sz w:val="18"/>
      <w:szCs w:val="18"/>
    </w:rPr>
  </w:style>
  <w:style w:type="paragraph" w:styleId="Title">
    <w:name w:val="Title"/>
    <w:basedOn w:val="Normal"/>
    <w:next w:val="Normal"/>
    <w:link w:val="TitleChar"/>
    <w:uiPriority w:val="10"/>
    <w:qFormat/>
    <w:rsid w:val="00B9586F"/>
    <w:pPr>
      <w:spacing w:after="300"/>
      <w:contextualSpacing/>
      <w:jc w:val="right"/>
    </w:pPr>
    <w:rPr>
      <w:rFonts w:ascii="Georgia" w:eastAsia="MS Gothic" w:hAnsi="Georgia"/>
      <w:noProof/>
      <w:color w:val="FFFFFF" w:themeColor="background1"/>
      <w:spacing w:val="5"/>
      <w:kern w:val="28"/>
      <w:sz w:val="72"/>
      <w:szCs w:val="52"/>
      <w:lang w:val="en-US"/>
    </w:rPr>
  </w:style>
  <w:style w:type="character" w:customStyle="1" w:styleId="TitleChar">
    <w:name w:val="Title Char"/>
    <w:link w:val="Title"/>
    <w:uiPriority w:val="10"/>
    <w:rsid w:val="00B9586F"/>
    <w:rPr>
      <w:rFonts w:ascii="Georgia" w:eastAsia="MS Gothic" w:hAnsi="Georgia"/>
      <w:noProof/>
      <w:color w:val="FFFFFF" w:themeColor="background1"/>
      <w:spacing w:val="5"/>
      <w:kern w:val="28"/>
      <w:sz w:val="72"/>
      <w:szCs w:val="52"/>
      <w:lang w:val="en-US" w:eastAsia="en-US"/>
    </w:rPr>
  </w:style>
  <w:style w:type="character" w:styleId="Strong">
    <w:name w:val="Strong"/>
    <w:uiPriority w:val="22"/>
    <w:qFormat/>
    <w:rsid w:val="00D567FF"/>
    <w:rPr>
      <w:rFonts w:ascii="Arial" w:hAnsi="Arial"/>
      <w:b/>
      <w:bCs/>
      <w:i w:val="0"/>
      <w:color w:val="000000"/>
      <w:sz w:val="22"/>
    </w:rPr>
  </w:style>
  <w:style w:type="paragraph" w:styleId="BodyText">
    <w:name w:val="Body Text"/>
    <w:basedOn w:val="Normal"/>
    <w:link w:val="BodyTextChar"/>
    <w:uiPriority w:val="99"/>
    <w:unhideWhenUsed/>
    <w:qFormat/>
    <w:rsid w:val="00D567FF"/>
    <w:pPr>
      <w:spacing w:before="60" w:after="120"/>
    </w:pPr>
    <w:rPr>
      <w:rFonts w:ascii="Arial" w:hAnsi="Arial"/>
      <w:color w:val="000000"/>
      <w:sz w:val="22"/>
    </w:rPr>
  </w:style>
  <w:style w:type="character" w:customStyle="1" w:styleId="BodyTextChar">
    <w:name w:val="Body Text Char"/>
    <w:link w:val="BodyText"/>
    <w:uiPriority w:val="99"/>
    <w:rsid w:val="00D567FF"/>
    <w:rPr>
      <w:rFonts w:ascii="Arial" w:hAnsi="Arial"/>
      <w:color w:val="000000"/>
      <w:sz w:val="22"/>
      <w:szCs w:val="24"/>
      <w:lang w:eastAsia="en-US"/>
    </w:rPr>
  </w:style>
  <w:style w:type="paragraph" w:styleId="Subtitle">
    <w:name w:val="Subtitle"/>
    <w:aliases w:val="Subtitle - footer text"/>
    <w:basedOn w:val="BodyText"/>
    <w:next w:val="BodyText"/>
    <w:link w:val="SubtitleChar"/>
    <w:uiPriority w:val="11"/>
    <w:qFormat/>
    <w:rsid w:val="004F6B2D"/>
    <w:pPr>
      <w:numPr>
        <w:ilvl w:val="1"/>
      </w:numPr>
    </w:pPr>
    <w:rPr>
      <w:rFonts w:eastAsia="MS Gothic"/>
      <w:iCs/>
      <w:color w:val="BFBFBF"/>
      <w:spacing w:val="15"/>
      <w:sz w:val="16"/>
      <w:szCs w:val="20"/>
      <w:lang w:val="en-US"/>
    </w:rPr>
  </w:style>
  <w:style w:type="character" w:customStyle="1" w:styleId="SubtitleChar">
    <w:name w:val="Subtitle Char"/>
    <w:aliases w:val="Subtitle - footer text Char"/>
    <w:link w:val="Subtitle"/>
    <w:uiPriority w:val="11"/>
    <w:rsid w:val="004F6B2D"/>
    <w:rPr>
      <w:rFonts w:ascii="Arial" w:eastAsia="MS Gothic" w:hAnsi="Arial"/>
      <w:iCs/>
      <w:color w:val="BFBFBF"/>
      <w:spacing w:val="15"/>
      <w:sz w:val="16"/>
      <w:lang w:val="en-US"/>
    </w:rPr>
  </w:style>
  <w:style w:type="character" w:styleId="PageNumber">
    <w:name w:val="page number"/>
    <w:basedOn w:val="DefaultParagraphFont"/>
    <w:unhideWhenUsed/>
    <w:rsid w:val="00CF1CE2"/>
  </w:style>
  <w:style w:type="paragraph" w:customStyle="1" w:styleId="ColorfulList-Accent11">
    <w:name w:val="Colorful List - Accent 11"/>
    <w:basedOn w:val="Normal"/>
    <w:uiPriority w:val="34"/>
    <w:rsid w:val="006D3718"/>
    <w:pPr>
      <w:numPr>
        <w:numId w:val="1"/>
      </w:numPr>
      <w:spacing w:before="80"/>
    </w:pPr>
    <w:rPr>
      <w:rFonts w:ascii="Arial" w:hAnsi="Arial"/>
      <w:sz w:val="18"/>
    </w:rPr>
  </w:style>
  <w:style w:type="paragraph" w:styleId="Header">
    <w:name w:val="header"/>
    <w:basedOn w:val="Normal"/>
    <w:link w:val="HeaderChar"/>
    <w:unhideWhenUsed/>
    <w:rsid w:val="007A3637"/>
    <w:pPr>
      <w:tabs>
        <w:tab w:val="center" w:pos="4513"/>
        <w:tab w:val="right" w:pos="9026"/>
      </w:tabs>
    </w:pPr>
  </w:style>
  <w:style w:type="character" w:customStyle="1" w:styleId="HeaderChar">
    <w:name w:val="Header Char"/>
    <w:basedOn w:val="DefaultParagraphFont"/>
    <w:link w:val="Header"/>
    <w:uiPriority w:val="99"/>
    <w:rsid w:val="007A3637"/>
    <w:rPr>
      <w:sz w:val="24"/>
      <w:szCs w:val="24"/>
      <w:lang w:eastAsia="en-US"/>
    </w:rPr>
  </w:style>
  <w:style w:type="paragraph" w:styleId="Footer">
    <w:name w:val="footer"/>
    <w:basedOn w:val="Normal"/>
    <w:link w:val="FooterChar"/>
    <w:unhideWhenUsed/>
    <w:rsid w:val="007A3637"/>
    <w:pPr>
      <w:tabs>
        <w:tab w:val="center" w:pos="4513"/>
        <w:tab w:val="right" w:pos="9026"/>
      </w:tabs>
    </w:pPr>
  </w:style>
  <w:style w:type="character" w:customStyle="1" w:styleId="FooterChar">
    <w:name w:val="Footer Char"/>
    <w:basedOn w:val="DefaultParagraphFont"/>
    <w:link w:val="Footer"/>
    <w:rsid w:val="007A3637"/>
    <w:rPr>
      <w:sz w:val="24"/>
      <w:szCs w:val="24"/>
      <w:lang w:eastAsia="en-US"/>
    </w:rPr>
  </w:style>
  <w:style w:type="paragraph" w:styleId="NoSpacing">
    <w:name w:val="No Spacing"/>
    <w:link w:val="NoSpacingChar"/>
    <w:uiPriority w:val="1"/>
    <w:qFormat/>
    <w:rsid w:val="004F6B2D"/>
    <w:rPr>
      <w:rFonts w:ascii="Calibri" w:eastAsia="Times New Roman" w:hAnsi="Calibri"/>
      <w:sz w:val="22"/>
      <w:szCs w:val="22"/>
      <w:lang w:val="en-US" w:eastAsia="en-US"/>
    </w:rPr>
  </w:style>
  <w:style w:type="character" w:customStyle="1" w:styleId="NoSpacingChar">
    <w:name w:val="No Spacing Char"/>
    <w:basedOn w:val="DefaultParagraphFont"/>
    <w:link w:val="NoSpacing"/>
    <w:uiPriority w:val="1"/>
    <w:rsid w:val="004F6B2D"/>
    <w:rPr>
      <w:rFonts w:ascii="Calibri" w:eastAsia="Times New Roman" w:hAnsi="Calibri"/>
      <w:sz w:val="22"/>
      <w:szCs w:val="22"/>
      <w:lang w:val="en-US" w:eastAsia="en-US" w:bidi="ar-SA"/>
    </w:rPr>
  </w:style>
  <w:style w:type="paragraph" w:styleId="ListParagraph">
    <w:name w:val="List Paragraph"/>
    <w:aliases w:val="Body Bullets"/>
    <w:basedOn w:val="Normal"/>
    <w:uiPriority w:val="34"/>
    <w:qFormat/>
    <w:rsid w:val="00D567FF"/>
    <w:pPr>
      <w:numPr>
        <w:numId w:val="2"/>
      </w:numPr>
      <w:spacing w:before="20"/>
    </w:pPr>
    <w:rPr>
      <w:rFonts w:ascii="Arial" w:hAnsi="Arial"/>
      <w:color w:val="000000"/>
      <w:sz w:val="22"/>
    </w:rPr>
  </w:style>
  <w:style w:type="table" w:styleId="TableGrid">
    <w:name w:val="Table Grid"/>
    <w:basedOn w:val="TableNormal"/>
    <w:uiPriority w:val="59"/>
    <w:rsid w:val="00DB6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62678"/>
    <w:rPr>
      <w:color w:val="0000FF"/>
      <w:u w:val="single"/>
    </w:rPr>
  </w:style>
  <w:style w:type="paragraph" w:styleId="NormalWeb">
    <w:name w:val="Normal (Web)"/>
    <w:basedOn w:val="Normal"/>
    <w:uiPriority w:val="99"/>
    <w:rsid w:val="00B62678"/>
    <w:pPr>
      <w:spacing w:after="192"/>
    </w:pPr>
    <w:rPr>
      <w:rFonts w:ascii="Times New Roman" w:eastAsia="Times New Roman" w:hAnsi="Times New Roman"/>
      <w:lang w:eastAsia="en-AU"/>
    </w:rPr>
  </w:style>
  <w:style w:type="paragraph" w:customStyle="1" w:styleId="pagetitle">
    <w:name w:val="page_title"/>
    <w:basedOn w:val="Normal"/>
    <w:uiPriority w:val="99"/>
    <w:rsid w:val="0061010C"/>
    <w:pPr>
      <w:spacing w:before="100" w:beforeAutospacing="1" w:after="100" w:afterAutospacing="1"/>
    </w:pPr>
    <w:rPr>
      <w:rFonts w:ascii="Times New Roman" w:eastAsia="Times New Roman" w:hAnsi="Times New Roman"/>
      <w:lang w:eastAsia="en-AU"/>
    </w:rPr>
  </w:style>
  <w:style w:type="paragraph" w:customStyle="1" w:styleId="Default">
    <w:name w:val="Default"/>
    <w:rsid w:val="0061010C"/>
    <w:pPr>
      <w:autoSpaceDE w:val="0"/>
      <w:autoSpaceDN w:val="0"/>
      <w:adjustRightInd w:val="0"/>
    </w:pPr>
    <w:rPr>
      <w:rFonts w:ascii="Arial" w:eastAsia="Times New Roman" w:hAnsi="Arial" w:cs="Arial"/>
      <w:color w:val="000000"/>
      <w:sz w:val="24"/>
      <w:szCs w:val="24"/>
    </w:rPr>
  </w:style>
  <w:style w:type="character" w:styleId="FollowedHyperlink">
    <w:name w:val="FollowedHyperlink"/>
    <w:basedOn w:val="DefaultParagraphFont"/>
    <w:uiPriority w:val="99"/>
    <w:semiHidden/>
    <w:unhideWhenUsed/>
    <w:rsid w:val="001025F9"/>
    <w:rPr>
      <w:color w:val="800080" w:themeColor="followedHyperlink"/>
      <w:u w:val="single"/>
    </w:rPr>
  </w:style>
  <w:style w:type="character" w:customStyle="1" w:styleId="Heading9Char">
    <w:name w:val="Heading 9 Char"/>
    <w:basedOn w:val="DefaultParagraphFont"/>
    <w:link w:val="Heading9"/>
    <w:uiPriority w:val="9"/>
    <w:rsid w:val="0035165B"/>
    <w:rPr>
      <w:rFonts w:ascii="Arial" w:eastAsia="Times New Roman" w:hAnsi="Arial" w:cs="Arial"/>
      <w:sz w:val="22"/>
      <w:szCs w:val="22"/>
      <w:lang w:eastAsia="en-US"/>
    </w:rPr>
  </w:style>
  <w:style w:type="numbering" w:customStyle="1" w:styleId="NoList1">
    <w:name w:val="No List1"/>
    <w:next w:val="NoList"/>
    <w:uiPriority w:val="99"/>
    <w:semiHidden/>
    <w:unhideWhenUsed/>
    <w:rsid w:val="0035165B"/>
  </w:style>
  <w:style w:type="paragraph" w:styleId="BodyTextIndent">
    <w:name w:val="Body Text Indent"/>
    <w:basedOn w:val="Normal"/>
    <w:link w:val="BodyTextIndentChar"/>
    <w:uiPriority w:val="99"/>
    <w:semiHidden/>
    <w:unhideWhenUsed/>
    <w:rsid w:val="0035165B"/>
    <w:pPr>
      <w:spacing w:after="120"/>
      <w:ind w:left="283"/>
    </w:pPr>
    <w:rPr>
      <w:rFonts w:ascii="Arial Narrow" w:eastAsia="Times New Roman" w:hAnsi="Arial Narrow"/>
      <w:sz w:val="22"/>
      <w:szCs w:val="22"/>
      <w:lang w:eastAsia="en-AU"/>
    </w:rPr>
  </w:style>
  <w:style w:type="character" w:customStyle="1" w:styleId="BodyTextIndentChar">
    <w:name w:val="Body Text Indent Char"/>
    <w:basedOn w:val="DefaultParagraphFont"/>
    <w:link w:val="BodyTextIndent"/>
    <w:uiPriority w:val="99"/>
    <w:semiHidden/>
    <w:rsid w:val="0035165B"/>
    <w:rPr>
      <w:rFonts w:ascii="Arial Narrow" w:eastAsia="Times New Roman" w:hAnsi="Arial Narrow"/>
      <w:sz w:val="22"/>
      <w:szCs w:val="22"/>
    </w:rPr>
  </w:style>
  <w:style w:type="paragraph" w:styleId="BodyText2">
    <w:name w:val="Body Text 2"/>
    <w:basedOn w:val="Normal"/>
    <w:link w:val="BodyText2Char"/>
    <w:semiHidden/>
    <w:unhideWhenUsed/>
    <w:rsid w:val="0035165B"/>
    <w:pPr>
      <w:spacing w:after="120" w:line="480" w:lineRule="auto"/>
    </w:pPr>
    <w:rPr>
      <w:rFonts w:ascii="Arial Narrow" w:eastAsia="Times New Roman" w:hAnsi="Arial Narrow"/>
      <w:sz w:val="22"/>
      <w:szCs w:val="22"/>
      <w:lang w:eastAsia="en-AU"/>
    </w:rPr>
  </w:style>
  <w:style w:type="character" w:customStyle="1" w:styleId="BodyText2Char">
    <w:name w:val="Body Text 2 Char"/>
    <w:basedOn w:val="DefaultParagraphFont"/>
    <w:link w:val="BodyText2"/>
    <w:semiHidden/>
    <w:rsid w:val="0035165B"/>
    <w:rPr>
      <w:rFonts w:ascii="Arial Narrow" w:eastAsia="Times New Roman" w:hAnsi="Arial Narrow"/>
      <w:sz w:val="22"/>
      <w:szCs w:val="22"/>
    </w:rPr>
  </w:style>
  <w:style w:type="paragraph" w:styleId="BodyText3">
    <w:name w:val="Body Text 3"/>
    <w:basedOn w:val="Normal"/>
    <w:link w:val="BodyText3Char"/>
    <w:uiPriority w:val="99"/>
    <w:unhideWhenUsed/>
    <w:rsid w:val="0035165B"/>
    <w:pPr>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uiPriority w:val="99"/>
    <w:rsid w:val="0035165B"/>
    <w:rPr>
      <w:rFonts w:ascii="Times New Roman" w:eastAsia="Times New Roman" w:hAnsi="Times New Roman"/>
      <w:sz w:val="16"/>
      <w:szCs w:val="16"/>
      <w:lang w:eastAsia="en-US"/>
    </w:rPr>
  </w:style>
  <w:style w:type="paragraph" w:styleId="BodyTextIndent2">
    <w:name w:val="Body Text Indent 2"/>
    <w:basedOn w:val="Normal"/>
    <w:link w:val="BodyTextIndent2Char"/>
    <w:uiPriority w:val="99"/>
    <w:unhideWhenUsed/>
    <w:rsid w:val="0035165B"/>
    <w:pPr>
      <w:spacing w:after="120" w:line="480" w:lineRule="auto"/>
      <w:ind w:left="283"/>
    </w:pPr>
    <w:rPr>
      <w:rFonts w:ascii="Arial Narrow" w:eastAsia="Times New Roman" w:hAnsi="Arial Narrow"/>
      <w:sz w:val="22"/>
      <w:szCs w:val="22"/>
      <w:lang w:eastAsia="en-AU"/>
    </w:rPr>
  </w:style>
  <w:style w:type="character" w:customStyle="1" w:styleId="BodyTextIndent2Char">
    <w:name w:val="Body Text Indent 2 Char"/>
    <w:basedOn w:val="DefaultParagraphFont"/>
    <w:link w:val="BodyTextIndent2"/>
    <w:uiPriority w:val="99"/>
    <w:rsid w:val="0035165B"/>
    <w:rPr>
      <w:rFonts w:ascii="Arial Narrow" w:eastAsia="Times New Roman" w:hAnsi="Arial Narrow"/>
      <w:sz w:val="22"/>
      <w:szCs w:val="22"/>
    </w:rPr>
  </w:style>
  <w:style w:type="paragraph" w:styleId="PlainText">
    <w:name w:val="Plain Text"/>
    <w:basedOn w:val="Normal"/>
    <w:link w:val="PlainTextChar"/>
    <w:uiPriority w:val="99"/>
    <w:unhideWhenUsed/>
    <w:rsid w:val="0035165B"/>
    <w:rPr>
      <w:rFonts w:ascii="Consolas" w:eastAsia="Calibri" w:hAnsi="Consolas"/>
      <w:sz w:val="21"/>
      <w:szCs w:val="21"/>
    </w:rPr>
  </w:style>
  <w:style w:type="character" w:customStyle="1" w:styleId="PlainTextChar">
    <w:name w:val="Plain Text Char"/>
    <w:basedOn w:val="DefaultParagraphFont"/>
    <w:link w:val="PlainText"/>
    <w:uiPriority w:val="99"/>
    <w:rsid w:val="0035165B"/>
    <w:rPr>
      <w:rFonts w:ascii="Consolas" w:eastAsia="Calibri" w:hAnsi="Consolas"/>
      <w:sz w:val="21"/>
      <w:szCs w:val="21"/>
      <w:lang w:eastAsia="en-US"/>
    </w:rPr>
  </w:style>
  <w:style w:type="paragraph" w:customStyle="1" w:styleId="Body">
    <w:name w:val="Body"/>
    <w:basedOn w:val="Normal"/>
    <w:rsid w:val="0035165B"/>
    <w:pPr>
      <w:suppressAutoHyphens/>
      <w:overflowPunct w:val="0"/>
      <w:autoSpaceDE w:val="0"/>
      <w:autoSpaceDN w:val="0"/>
      <w:adjustRightInd w:val="0"/>
      <w:spacing w:before="120" w:line="360" w:lineRule="auto"/>
    </w:pPr>
    <w:rPr>
      <w:rFonts w:ascii="Times New Roman" w:eastAsia="Times New Roman" w:hAnsi="Times New Roman"/>
      <w:sz w:val="22"/>
      <w:szCs w:val="20"/>
    </w:rPr>
  </w:style>
  <w:style w:type="paragraph" w:customStyle="1" w:styleId="smallbody1">
    <w:name w:val="smallbody1"/>
    <w:basedOn w:val="Normal"/>
    <w:rsid w:val="0035165B"/>
    <w:pPr>
      <w:spacing w:before="100" w:beforeAutospacing="1" w:after="100" w:afterAutospacing="1"/>
    </w:pPr>
    <w:rPr>
      <w:rFonts w:ascii="Arial" w:eastAsia="Times New Roman" w:hAnsi="Arial" w:cs="Arial"/>
      <w:color w:val="000000"/>
      <w:lang w:eastAsia="en-AU"/>
    </w:rPr>
  </w:style>
  <w:style w:type="character" w:customStyle="1" w:styleId="hyper">
    <w:name w:val="hyper"/>
    <w:basedOn w:val="DefaultParagraphFont"/>
    <w:rsid w:val="0035165B"/>
  </w:style>
  <w:style w:type="numbering" w:customStyle="1" w:styleId="NoList2">
    <w:name w:val="No List2"/>
    <w:next w:val="NoList"/>
    <w:uiPriority w:val="99"/>
    <w:semiHidden/>
    <w:unhideWhenUsed/>
    <w:rsid w:val="0066121F"/>
  </w:style>
  <w:style w:type="table" w:customStyle="1" w:styleId="TableGrid1">
    <w:name w:val="Table Grid1"/>
    <w:basedOn w:val="TableNormal"/>
    <w:next w:val="TableGrid"/>
    <w:uiPriority w:val="59"/>
    <w:rsid w:val="006612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6121F"/>
  </w:style>
  <w:style w:type="paragraph" w:styleId="HTMLPreformatted">
    <w:name w:val="HTML Preformatted"/>
    <w:basedOn w:val="Normal"/>
    <w:link w:val="HTMLPreformattedChar"/>
    <w:unhideWhenUsed/>
    <w:rsid w:val="00661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66121F"/>
    <w:rPr>
      <w:rFonts w:ascii="Arial Unicode MS" w:eastAsia="Arial Unicode MS" w:hAnsi="Arial Unicode MS" w:cs="Arial Unicode MS"/>
      <w:lang w:eastAsia="en-US"/>
    </w:rPr>
  </w:style>
  <w:style w:type="character" w:customStyle="1" w:styleId="SubtitleChar1">
    <w:name w:val="Subtitle Char1"/>
    <w:aliases w:val="Subtitle - footer text Char1"/>
    <w:basedOn w:val="DefaultParagraphFont"/>
    <w:uiPriority w:val="11"/>
    <w:rsid w:val="0066121F"/>
    <w:rPr>
      <w:rFonts w:asciiTheme="majorHAnsi" w:eastAsiaTheme="majorEastAsia" w:hAnsiTheme="majorHAnsi" w:cstheme="majorBidi"/>
      <w:i/>
      <w:iCs/>
      <w:color w:val="4F81BD" w:themeColor="accent1"/>
      <w:spacing w:val="15"/>
      <w:sz w:val="24"/>
      <w:szCs w:val="24"/>
      <w:lang w:eastAsia="en-US"/>
    </w:rPr>
  </w:style>
  <w:style w:type="character" w:styleId="HTMLCite">
    <w:name w:val="HTML Cite"/>
    <w:basedOn w:val="DefaultParagraphFont"/>
    <w:uiPriority w:val="99"/>
    <w:semiHidden/>
    <w:unhideWhenUsed/>
    <w:rsid w:val="0066121F"/>
    <w:rPr>
      <w:i/>
      <w:iCs/>
    </w:rPr>
  </w:style>
  <w:style w:type="numbering" w:customStyle="1" w:styleId="NoList3">
    <w:name w:val="No List3"/>
    <w:next w:val="NoList"/>
    <w:uiPriority w:val="99"/>
    <w:semiHidden/>
    <w:unhideWhenUsed/>
    <w:rsid w:val="0066121F"/>
  </w:style>
  <w:style w:type="table" w:customStyle="1" w:styleId="TableGrid2">
    <w:name w:val="Table Grid2"/>
    <w:basedOn w:val="TableNormal"/>
    <w:next w:val="TableGrid"/>
    <w:uiPriority w:val="59"/>
    <w:rsid w:val="006612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66121F"/>
  </w:style>
  <w:style w:type="paragraph" w:customStyle="1" w:styleId="Normal-Schedule">
    <w:name w:val="Normal - Schedule"/>
    <w:rsid w:val="00E85A7A"/>
    <w:pPr>
      <w:tabs>
        <w:tab w:val="left" w:pos="454"/>
        <w:tab w:val="left" w:pos="907"/>
        <w:tab w:val="left" w:pos="1361"/>
        <w:tab w:val="left" w:pos="1814"/>
        <w:tab w:val="left" w:pos="2722"/>
      </w:tabs>
      <w:overflowPunct w:val="0"/>
      <w:autoSpaceDE w:val="0"/>
      <w:autoSpaceDN w:val="0"/>
      <w:adjustRightInd w:val="0"/>
      <w:spacing w:before="120"/>
      <w:textAlignment w:val="baseline"/>
    </w:pPr>
    <w:rPr>
      <w:rFonts w:ascii="Times New Roman" w:eastAsia="Times New Roman" w:hAnsi="Times New Roman"/>
      <w:lang w:eastAsia="en-US"/>
    </w:rPr>
  </w:style>
  <w:style w:type="character" w:customStyle="1" w:styleId="legtitle1">
    <w:name w:val="legtitle1"/>
    <w:basedOn w:val="DefaultParagraphFont"/>
    <w:rsid w:val="00016568"/>
    <w:rPr>
      <w:rFonts w:ascii="Arial" w:hAnsi="Arial" w:cs="Arial" w:hint="default"/>
      <w:b/>
      <w:bCs/>
      <w:color w:val="10418E"/>
      <w:sz w:val="40"/>
      <w:szCs w:val="40"/>
    </w:rPr>
  </w:style>
  <w:style w:type="paragraph" w:customStyle="1" w:styleId="OmniPage516">
    <w:name w:val="OmniPage #516"/>
    <w:basedOn w:val="Normal"/>
    <w:rsid w:val="0079069A"/>
    <w:pPr>
      <w:tabs>
        <w:tab w:val="right" w:pos="7689"/>
      </w:tabs>
      <w:spacing w:line="325" w:lineRule="exact"/>
      <w:ind w:left="1749" w:right="1396"/>
    </w:pPr>
    <w:rPr>
      <w:rFonts w:ascii="Arial" w:eastAsia="Times New Roman" w:hAnsi="Arial"/>
      <w:noProof/>
      <w:sz w:val="20"/>
      <w:szCs w:val="20"/>
      <w:lang w:val="en-US"/>
    </w:rPr>
  </w:style>
  <w:style w:type="paragraph" w:customStyle="1" w:styleId="OmniPage517">
    <w:name w:val="OmniPage #517"/>
    <w:basedOn w:val="Normal"/>
    <w:rsid w:val="0079069A"/>
    <w:pPr>
      <w:spacing w:line="221" w:lineRule="exact"/>
      <w:ind w:left="61" w:right="50"/>
    </w:pPr>
    <w:rPr>
      <w:rFonts w:ascii="Arial" w:eastAsia="Times New Roman" w:hAnsi="Arial"/>
      <w:noProof/>
      <w:sz w:val="20"/>
      <w:szCs w:val="20"/>
      <w:lang w:val="en-US"/>
    </w:rPr>
  </w:style>
  <w:style w:type="paragraph" w:customStyle="1" w:styleId="OmniPage518">
    <w:name w:val="OmniPage #518"/>
    <w:basedOn w:val="Normal"/>
    <w:rsid w:val="0079069A"/>
    <w:pPr>
      <w:spacing w:line="196" w:lineRule="exact"/>
      <w:ind w:left="70" w:right="308"/>
    </w:pPr>
    <w:rPr>
      <w:rFonts w:ascii="Arial" w:eastAsia="Times New Roman" w:hAnsi="Arial"/>
      <w:noProof/>
      <w:sz w:val="20"/>
      <w:szCs w:val="20"/>
      <w:lang w:val="en-US"/>
    </w:rPr>
  </w:style>
  <w:style w:type="paragraph" w:customStyle="1" w:styleId="OmniPage520">
    <w:name w:val="OmniPage #520"/>
    <w:basedOn w:val="Normal"/>
    <w:rsid w:val="0079069A"/>
    <w:pPr>
      <w:tabs>
        <w:tab w:val="right" w:pos="2080"/>
      </w:tabs>
      <w:spacing w:line="196" w:lineRule="exact"/>
      <w:ind w:left="72" w:right="7005"/>
    </w:pPr>
    <w:rPr>
      <w:rFonts w:ascii="Arial" w:eastAsia="Times New Roman" w:hAnsi="Arial"/>
      <w:noProof/>
      <w:sz w:val="20"/>
      <w:szCs w:val="20"/>
      <w:lang w:val="en-US"/>
    </w:rPr>
  </w:style>
  <w:style w:type="paragraph" w:customStyle="1" w:styleId="OmniPage525">
    <w:name w:val="OmniPage #525"/>
    <w:basedOn w:val="Normal"/>
    <w:rsid w:val="0079069A"/>
    <w:pPr>
      <w:spacing w:line="218" w:lineRule="exact"/>
      <w:ind w:left="50" w:right="229"/>
    </w:pPr>
    <w:rPr>
      <w:rFonts w:ascii="Arial" w:eastAsia="Times New Roman" w:hAnsi="Arial"/>
      <w:noProof/>
      <w:sz w:val="20"/>
      <w:szCs w:val="20"/>
      <w:lang w:val="en-US"/>
    </w:rPr>
  </w:style>
  <w:style w:type="character" w:styleId="Emphasis">
    <w:name w:val="Emphasis"/>
    <w:basedOn w:val="DefaultParagraphFont"/>
    <w:uiPriority w:val="20"/>
    <w:qFormat/>
    <w:rsid w:val="00A25F70"/>
    <w:rPr>
      <w:i/>
      <w:iCs/>
    </w:rPr>
  </w:style>
  <w:style w:type="table" w:customStyle="1" w:styleId="TableGrid3">
    <w:name w:val="Table Grid3"/>
    <w:basedOn w:val="TableNormal"/>
    <w:next w:val="TableGrid"/>
    <w:uiPriority w:val="59"/>
    <w:rsid w:val="004E65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3207AA"/>
    <w:rPr>
      <w:rFonts w:ascii="Times New Roman" w:eastAsia="Times New Roman" w:hAnsi="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F04EF4"/>
    <w:rPr>
      <w:sz w:val="16"/>
      <w:szCs w:val="16"/>
    </w:rPr>
  </w:style>
  <w:style w:type="paragraph" w:styleId="CommentText">
    <w:name w:val="annotation text"/>
    <w:basedOn w:val="Normal"/>
    <w:link w:val="CommentTextChar"/>
    <w:uiPriority w:val="99"/>
    <w:unhideWhenUsed/>
    <w:rsid w:val="00F04EF4"/>
    <w:rPr>
      <w:sz w:val="20"/>
      <w:szCs w:val="20"/>
    </w:rPr>
  </w:style>
  <w:style w:type="character" w:customStyle="1" w:styleId="CommentTextChar">
    <w:name w:val="Comment Text Char"/>
    <w:basedOn w:val="DefaultParagraphFont"/>
    <w:link w:val="CommentText"/>
    <w:uiPriority w:val="99"/>
    <w:rsid w:val="00F04EF4"/>
    <w:rPr>
      <w:lang w:eastAsia="en-US"/>
    </w:rPr>
  </w:style>
  <w:style w:type="paragraph" w:styleId="CommentSubject">
    <w:name w:val="annotation subject"/>
    <w:basedOn w:val="CommentText"/>
    <w:next w:val="CommentText"/>
    <w:link w:val="CommentSubjectChar"/>
    <w:uiPriority w:val="99"/>
    <w:semiHidden/>
    <w:unhideWhenUsed/>
    <w:rsid w:val="00F04EF4"/>
    <w:rPr>
      <w:b/>
      <w:bCs/>
    </w:rPr>
  </w:style>
  <w:style w:type="character" w:customStyle="1" w:styleId="CommentSubjectChar">
    <w:name w:val="Comment Subject Char"/>
    <w:basedOn w:val="CommentTextChar"/>
    <w:link w:val="CommentSubject"/>
    <w:uiPriority w:val="99"/>
    <w:semiHidden/>
    <w:rsid w:val="00F04EF4"/>
    <w:rPr>
      <w:b/>
      <w:bCs/>
      <w:lang w:eastAsia="en-US"/>
    </w:rPr>
  </w:style>
  <w:style w:type="character" w:customStyle="1" w:styleId="Heading5Char">
    <w:name w:val="Heading 5 Char"/>
    <w:basedOn w:val="DefaultParagraphFont"/>
    <w:link w:val="Heading5"/>
    <w:uiPriority w:val="9"/>
    <w:rsid w:val="000A1C03"/>
    <w:rPr>
      <w:rFonts w:asciiTheme="majorHAnsi" w:eastAsiaTheme="majorEastAsia" w:hAnsiTheme="majorHAnsi" w:cstheme="majorBidi"/>
      <w:color w:val="243F60" w:themeColor="accent1" w:themeShade="7F"/>
      <w:sz w:val="24"/>
      <w:szCs w:val="24"/>
      <w:lang w:eastAsia="en-US"/>
    </w:rPr>
  </w:style>
  <w:style w:type="paragraph" w:customStyle="1" w:styleId="Pa3">
    <w:name w:val="Pa3"/>
    <w:basedOn w:val="Default"/>
    <w:next w:val="Default"/>
    <w:uiPriority w:val="99"/>
    <w:rsid w:val="006C1EFC"/>
    <w:pPr>
      <w:spacing w:line="181" w:lineRule="atLeast"/>
    </w:pPr>
    <w:rPr>
      <w:rFonts w:ascii="Gotham Medium" w:eastAsia="MS Mincho" w:hAnsi="Gotham Medium" w:cs="Times New Roman"/>
      <w:color w:val="auto"/>
    </w:rPr>
  </w:style>
  <w:style w:type="character" w:customStyle="1" w:styleId="A3">
    <w:name w:val="A3"/>
    <w:uiPriority w:val="99"/>
    <w:rsid w:val="006C1EFC"/>
    <w:rPr>
      <w:rFonts w:ascii="Gotham Light" w:hAnsi="Gotham Light" w:cs="Gotham Light"/>
      <w:color w:val="000000"/>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10207">
      <w:bodyDiv w:val="1"/>
      <w:marLeft w:val="0"/>
      <w:marRight w:val="0"/>
      <w:marTop w:val="0"/>
      <w:marBottom w:val="0"/>
      <w:divBdr>
        <w:top w:val="none" w:sz="0" w:space="0" w:color="auto"/>
        <w:left w:val="none" w:sz="0" w:space="0" w:color="auto"/>
        <w:bottom w:val="none" w:sz="0" w:space="0" w:color="auto"/>
        <w:right w:val="none" w:sz="0" w:space="0" w:color="auto"/>
      </w:divBdr>
    </w:div>
    <w:div w:id="99030787">
      <w:bodyDiv w:val="1"/>
      <w:marLeft w:val="0"/>
      <w:marRight w:val="0"/>
      <w:marTop w:val="0"/>
      <w:marBottom w:val="0"/>
      <w:divBdr>
        <w:top w:val="none" w:sz="0" w:space="0" w:color="auto"/>
        <w:left w:val="none" w:sz="0" w:space="0" w:color="auto"/>
        <w:bottom w:val="none" w:sz="0" w:space="0" w:color="auto"/>
        <w:right w:val="none" w:sz="0" w:space="0" w:color="auto"/>
      </w:divBdr>
    </w:div>
    <w:div w:id="111364735">
      <w:bodyDiv w:val="1"/>
      <w:marLeft w:val="0"/>
      <w:marRight w:val="0"/>
      <w:marTop w:val="0"/>
      <w:marBottom w:val="0"/>
      <w:divBdr>
        <w:top w:val="none" w:sz="0" w:space="0" w:color="auto"/>
        <w:left w:val="none" w:sz="0" w:space="0" w:color="auto"/>
        <w:bottom w:val="none" w:sz="0" w:space="0" w:color="auto"/>
        <w:right w:val="none" w:sz="0" w:space="0" w:color="auto"/>
      </w:divBdr>
    </w:div>
    <w:div w:id="123623863">
      <w:bodyDiv w:val="1"/>
      <w:marLeft w:val="0"/>
      <w:marRight w:val="0"/>
      <w:marTop w:val="0"/>
      <w:marBottom w:val="0"/>
      <w:divBdr>
        <w:top w:val="none" w:sz="0" w:space="0" w:color="auto"/>
        <w:left w:val="none" w:sz="0" w:space="0" w:color="auto"/>
        <w:bottom w:val="none" w:sz="0" w:space="0" w:color="auto"/>
        <w:right w:val="none" w:sz="0" w:space="0" w:color="auto"/>
      </w:divBdr>
    </w:div>
    <w:div w:id="124202736">
      <w:bodyDiv w:val="1"/>
      <w:marLeft w:val="0"/>
      <w:marRight w:val="0"/>
      <w:marTop w:val="0"/>
      <w:marBottom w:val="0"/>
      <w:divBdr>
        <w:top w:val="none" w:sz="0" w:space="0" w:color="auto"/>
        <w:left w:val="none" w:sz="0" w:space="0" w:color="auto"/>
        <w:bottom w:val="none" w:sz="0" w:space="0" w:color="auto"/>
        <w:right w:val="none" w:sz="0" w:space="0" w:color="auto"/>
      </w:divBdr>
    </w:div>
    <w:div w:id="142936531">
      <w:bodyDiv w:val="1"/>
      <w:marLeft w:val="0"/>
      <w:marRight w:val="0"/>
      <w:marTop w:val="0"/>
      <w:marBottom w:val="0"/>
      <w:divBdr>
        <w:top w:val="none" w:sz="0" w:space="0" w:color="auto"/>
        <w:left w:val="none" w:sz="0" w:space="0" w:color="auto"/>
        <w:bottom w:val="none" w:sz="0" w:space="0" w:color="auto"/>
        <w:right w:val="none" w:sz="0" w:space="0" w:color="auto"/>
      </w:divBdr>
    </w:div>
    <w:div w:id="151604016">
      <w:bodyDiv w:val="1"/>
      <w:marLeft w:val="0"/>
      <w:marRight w:val="0"/>
      <w:marTop w:val="0"/>
      <w:marBottom w:val="0"/>
      <w:divBdr>
        <w:top w:val="none" w:sz="0" w:space="0" w:color="auto"/>
        <w:left w:val="none" w:sz="0" w:space="0" w:color="auto"/>
        <w:bottom w:val="none" w:sz="0" w:space="0" w:color="auto"/>
        <w:right w:val="none" w:sz="0" w:space="0" w:color="auto"/>
      </w:divBdr>
    </w:div>
    <w:div w:id="214237451">
      <w:bodyDiv w:val="1"/>
      <w:marLeft w:val="0"/>
      <w:marRight w:val="0"/>
      <w:marTop w:val="0"/>
      <w:marBottom w:val="0"/>
      <w:divBdr>
        <w:top w:val="none" w:sz="0" w:space="0" w:color="auto"/>
        <w:left w:val="none" w:sz="0" w:space="0" w:color="auto"/>
        <w:bottom w:val="none" w:sz="0" w:space="0" w:color="auto"/>
        <w:right w:val="none" w:sz="0" w:space="0" w:color="auto"/>
      </w:divBdr>
    </w:div>
    <w:div w:id="247078423">
      <w:bodyDiv w:val="1"/>
      <w:marLeft w:val="0"/>
      <w:marRight w:val="0"/>
      <w:marTop w:val="0"/>
      <w:marBottom w:val="0"/>
      <w:divBdr>
        <w:top w:val="none" w:sz="0" w:space="0" w:color="auto"/>
        <w:left w:val="none" w:sz="0" w:space="0" w:color="auto"/>
        <w:bottom w:val="none" w:sz="0" w:space="0" w:color="auto"/>
        <w:right w:val="none" w:sz="0" w:space="0" w:color="auto"/>
      </w:divBdr>
    </w:div>
    <w:div w:id="279848935">
      <w:bodyDiv w:val="1"/>
      <w:marLeft w:val="0"/>
      <w:marRight w:val="0"/>
      <w:marTop w:val="0"/>
      <w:marBottom w:val="0"/>
      <w:divBdr>
        <w:top w:val="none" w:sz="0" w:space="0" w:color="auto"/>
        <w:left w:val="none" w:sz="0" w:space="0" w:color="auto"/>
        <w:bottom w:val="none" w:sz="0" w:space="0" w:color="auto"/>
        <w:right w:val="none" w:sz="0" w:space="0" w:color="auto"/>
      </w:divBdr>
    </w:div>
    <w:div w:id="344022449">
      <w:bodyDiv w:val="1"/>
      <w:marLeft w:val="0"/>
      <w:marRight w:val="0"/>
      <w:marTop w:val="0"/>
      <w:marBottom w:val="0"/>
      <w:divBdr>
        <w:top w:val="none" w:sz="0" w:space="0" w:color="auto"/>
        <w:left w:val="none" w:sz="0" w:space="0" w:color="auto"/>
        <w:bottom w:val="none" w:sz="0" w:space="0" w:color="auto"/>
        <w:right w:val="none" w:sz="0" w:space="0" w:color="auto"/>
      </w:divBdr>
    </w:div>
    <w:div w:id="368184077">
      <w:bodyDiv w:val="1"/>
      <w:marLeft w:val="0"/>
      <w:marRight w:val="0"/>
      <w:marTop w:val="0"/>
      <w:marBottom w:val="0"/>
      <w:divBdr>
        <w:top w:val="none" w:sz="0" w:space="0" w:color="auto"/>
        <w:left w:val="none" w:sz="0" w:space="0" w:color="auto"/>
        <w:bottom w:val="none" w:sz="0" w:space="0" w:color="auto"/>
        <w:right w:val="none" w:sz="0" w:space="0" w:color="auto"/>
      </w:divBdr>
    </w:div>
    <w:div w:id="393821901">
      <w:bodyDiv w:val="1"/>
      <w:marLeft w:val="0"/>
      <w:marRight w:val="0"/>
      <w:marTop w:val="0"/>
      <w:marBottom w:val="0"/>
      <w:divBdr>
        <w:top w:val="none" w:sz="0" w:space="0" w:color="auto"/>
        <w:left w:val="none" w:sz="0" w:space="0" w:color="auto"/>
        <w:bottom w:val="none" w:sz="0" w:space="0" w:color="auto"/>
        <w:right w:val="none" w:sz="0" w:space="0" w:color="auto"/>
      </w:divBdr>
    </w:div>
    <w:div w:id="433862302">
      <w:bodyDiv w:val="1"/>
      <w:marLeft w:val="0"/>
      <w:marRight w:val="0"/>
      <w:marTop w:val="0"/>
      <w:marBottom w:val="0"/>
      <w:divBdr>
        <w:top w:val="none" w:sz="0" w:space="0" w:color="auto"/>
        <w:left w:val="none" w:sz="0" w:space="0" w:color="auto"/>
        <w:bottom w:val="none" w:sz="0" w:space="0" w:color="auto"/>
        <w:right w:val="none" w:sz="0" w:space="0" w:color="auto"/>
      </w:divBdr>
    </w:div>
    <w:div w:id="438526848">
      <w:bodyDiv w:val="1"/>
      <w:marLeft w:val="0"/>
      <w:marRight w:val="0"/>
      <w:marTop w:val="0"/>
      <w:marBottom w:val="0"/>
      <w:divBdr>
        <w:top w:val="none" w:sz="0" w:space="0" w:color="auto"/>
        <w:left w:val="none" w:sz="0" w:space="0" w:color="auto"/>
        <w:bottom w:val="none" w:sz="0" w:space="0" w:color="auto"/>
        <w:right w:val="none" w:sz="0" w:space="0" w:color="auto"/>
      </w:divBdr>
    </w:div>
    <w:div w:id="438717789">
      <w:bodyDiv w:val="1"/>
      <w:marLeft w:val="0"/>
      <w:marRight w:val="0"/>
      <w:marTop w:val="0"/>
      <w:marBottom w:val="0"/>
      <w:divBdr>
        <w:top w:val="none" w:sz="0" w:space="0" w:color="auto"/>
        <w:left w:val="none" w:sz="0" w:space="0" w:color="auto"/>
        <w:bottom w:val="none" w:sz="0" w:space="0" w:color="auto"/>
        <w:right w:val="none" w:sz="0" w:space="0" w:color="auto"/>
      </w:divBdr>
    </w:div>
    <w:div w:id="498077131">
      <w:bodyDiv w:val="1"/>
      <w:marLeft w:val="0"/>
      <w:marRight w:val="0"/>
      <w:marTop w:val="0"/>
      <w:marBottom w:val="0"/>
      <w:divBdr>
        <w:top w:val="none" w:sz="0" w:space="0" w:color="auto"/>
        <w:left w:val="none" w:sz="0" w:space="0" w:color="auto"/>
        <w:bottom w:val="none" w:sz="0" w:space="0" w:color="auto"/>
        <w:right w:val="none" w:sz="0" w:space="0" w:color="auto"/>
      </w:divBdr>
    </w:div>
    <w:div w:id="553469024">
      <w:bodyDiv w:val="1"/>
      <w:marLeft w:val="0"/>
      <w:marRight w:val="0"/>
      <w:marTop w:val="0"/>
      <w:marBottom w:val="0"/>
      <w:divBdr>
        <w:top w:val="none" w:sz="0" w:space="0" w:color="auto"/>
        <w:left w:val="none" w:sz="0" w:space="0" w:color="auto"/>
        <w:bottom w:val="none" w:sz="0" w:space="0" w:color="auto"/>
        <w:right w:val="none" w:sz="0" w:space="0" w:color="auto"/>
      </w:divBdr>
    </w:div>
    <w:div w:id="572083759">
      <w:bodyDiv w:val="1"/>
      <w:marLeft w:val="0"/>
      <w:marRight w:val="0"/>
      <w:marTop w:val="0"/>
      <w:marBottom w:val="0"/>
      <w:divBdr>
        <w:top w:val="none" w:sz="0" w:space="0" w:color="auto"/>
        <w:left w:val="none" w:sz="0" w:space="0" w:color="auto"/>
        <w:bottom w:val="none" w:sz="0" w:space="0" w:color="auto"/>
        <w:right w:val="none" w:sz="0" w:space="0" w:color="auto"/>
      </w:divBdr>
    </w:div>
    <w:div w:id="582761880">
      <w:bodyDiv w:val="1"/>
      <w:marLeft w:val="0"/>
      <w:marRight w:val="0"/>
      <w:marTop w:val="0"/>
      <w:marBottom w:val="0"/>
      <w:divBdr>
        <w:top w:val="none" w:sz="0" w:space="0" w:color="auto"/>
        <w:left w:val="none" w:sz="0" w:space="0" w:color="auto"/>
        <w:bottom w:val="none" w:sz="0" w:space="0" w:color="auto"/>
        <w:right w:val="none" w:sz="0" w:space="0" w:color="auto"/>
      </w:divBdr>
    </w:div>
    <w:div w:id="635796269">
      <w:bodyDiv w:val="1"/>
      <w:marLeft w:val="0"/>
      <w:marRight w:val="0"/>
      <w:marTop w:val="0"/>
      <w:marBottom w:val="0"/>
      <w:divBdr>
        <w:top w:val="none" w:sz="0" w:space="0" w:color="auto"/>
        <w:left w:val="none" w:sz="0" w:space="0" w:color="auto"/>
        <w:bottom w:val="none" w:sz="0" w:space="0" w:color="auto"/>
        <w:right w:val="none" w:sz="0" w:space="0" w:color="auto"/>
      </w:divBdr>
    </w:div>
    <w:div w:id="673722622">
      <w:bodyDiv w:val="1"/>
      <w:marLeft w:val="0"/>
      <w:marRight w:val="0"/>
      <w:marTop w:val="0"/>
      <w:marBottom w:val="0"/>
      <w:divBdr>
        <w:top w:val="none" w:sz="0" w:space="0" w:color="auto"/>
        <w:left w:val="none" w:sz="0" w:space="0" w:color="auto"/>
        <w:bottom w:val="none" w:sz="0" w:space="0" w:color="auto"/>
        <w:right w:val="none" w:sz="0" w:space="0" w:color="auto"/>
      </w:divBdr>
    </w:div>
    <w:div w:id="710959393">
      <w:bodyDiv w:val="1"/>
      <w:marLeft w:val="0"/>
      <w:marRight w:val="0"/>
      <w:marTop w:val="0"/>
      <w:marBottom w:val="0"/>
      <w:divBdr>
        <w:top w:val="none" w:sz="0" w:space="0" w:color="auto"/>
        <w:left w:val="none" w:sz="0" w:space="0" w:color="auto"/>
        <w:bottom w:val="none" w:sz="0" w:space="0" w:color="auto"/>
        <w:right w:val="none" w:sz="0" w:space="0" w:color="auto"/>
      </w:divBdr>
    </w:div>
    <w:div w:id="733506347">
      <w:bodyDiv w:val="1"/>
      <w:marLeft w:val="0"/>
      <w:marRight w:val="0"/>
      <w:marTop w:val="0"/>
      <w:marBottom w:val="0"/>
      <w:divBdr>
        <w:top w:val="none" w:sz="0" w:space="0" w:color="auto"/>
        <w:left w:val="none" w:sz="0" w:space="0" w:color="auto"/>
        <w:bottom w:val="none" w:sz="0" w:space="0" w:color="auto"/>
        <w:right w:val="none" w:sz="0" w:space="0" w:color="auto"/>
      </w:divBdr>
    </w:div>
    <w:div w:id="744110172">
      <w:bodyDiv w:val="1"/>
      <w:marLeft w:val="0"/>
      <w:marRight w:val="0"/>
      <w:marTop w:val="0"/>
      <w:marBottom w:val="0"/>
      <w:divBdr>
        <w:top w:val="none" w:sz="0" w:space="0" w:color="auto"/>
        <w:left w:val="none" w:sz="0" w:space="0" w:color="auto"/>
        <w:bottom w:val="none" w:sz="0" w:space="0" w:color="auto"/>
        <w:right w:val="none" w:sz="0" w:space="0" w:color="auto"/>
      </w:divBdr>
    </w:div>
    <w:div w:id="891843990">
      <w:bodyDiv w:val="1"/>
      <w:marLeft w:val="0"/>
      <w:marRight w:val="0"/>
      <w:marTop w:val="0"/>
      <w:marBottom w:val="0"/>
      <w:divBdr>
        <w:top w:val="none" w:sz="0" w:space="0" w:color="auto"/>
        <w:left w:val="none" w:sz="0" w:space="0" w:color="auto"/>
        <w:bottom w:val="none" w:sz="0" w:space="0" w:color="auto"/>
        <w:right w:val="none" w:sz="0" w:space="0" w:color="auto"/>
      </w:divBdr>
    </w:div>
    <w:div w:id="970595295">
      <w:bodyDiv w:val="1"/>
      <w:marLeft w:val="0"/>
      <w:marRight w:val="0"/>
      <w:marTop w:val="0"/>
      <w:marBottom w:val="0"/>
      <w:divBdr>
        <w:top w:val="none" w:sz="0" w:space="0" w:color="auto"/>
        <w:left w:val="none" w:sz="0" w:space="0" w:color="auto"/>
        <w:bottom w:val="none" w:sz="0" w:space="0" w:color="auto"/>
        <w:right w:val="none" w:sz="0" w:space="0" w:color="auto"/>
      </w:divBdr>
    </w:div>
    <w:div w:id="977757615">
      <w:bodyDiv w:val="1"/>
      <w:marLeft w:val="0"/>
      <w:marRight w:val="0"/>
      <w:marTop w:val="0"/>
      <w:marBottom w:val="0"/>
      <w:divBdr>
        <w:top w:val="none" w:sz="0" w:space="0" w:color="auto"/>
        <w:left w:val="none" w:sz="0" w:space="0" w:color="auto"/>
        <w:bottom w:val="none" w:sz="0" w:space="0" w:color="auto"/>
        <w:right w:val="none" w:sz="0" w:space="0" w:color="auto"/>
      </w:divBdr>
    </w:div>
    <w:div w:id="1000352401">
      <w:bodyDiv w:val="1"/>
      <w:marLeft w:val="0"/>
      <w:marRight w:val="0"/>
      <w:marTop w:val="0"/>
      <w:marBottom w:val="0"/>
      <w:divBdr>
        <w:top w:val="none" w:sz="0" w:space="0" w:color="auto"/>
        <w:left w:val="none" w:sz="0" w:space="0" w:color="auto"/>
        <w:bottom w:val="none" w:sz="0" w:space="0" w:color="auto"/>
        <w:right w:val="none" w:sz="0" w:space="0" w:color="auto"/>
      </w:divBdr>
    </w:div>
    <w:div w:id="1062950864">
      <w:bodyDiv w:val="1"/>
      <w:marLeft w:val="0"/>
      <w:marRight w:val="0"/>
      <w:marTop w:val="0"/>
      <w:marBottom w:val="0"/>
      <w:divBdr>
        <w:top w:val="none" w:sz="0" w:space="0" w:color="auto"/>
        <w:left w:val="none" w:sz="0" w:space="0" w:color="auto"/>
        <w:bottom w:val="none" w:sz="0" w:space="0" w:color="auto"/>
        <w:right w:val="none" w:sz="0" w:space="0" w:color="auto"/>
      </w:divBdr>
    </w:div>
    <w:div w:id="1089892219">
      <w:bodyDiv w:val="1"/>
      <w:marLeft w:val="0"/>
      <w:marRight w:val="0"/>
      <w:marTop w:val="0"/>
      <w:marBottom w:val="0"/>
      <w:divBdr>
        <w:top w:val="none" w:sz="0" w:space="0" w:color="auto"/>
        <w:left w:val="none" w:sz="0" w:space="0" w:color="auto"/>
        <w:bottom w:val="none" w:sz="0" w:space="0" w:color="auto"/>
        <w:right w:val="none" w:sz="0" w:space="0" w:color="auto"/>
      </w:divBdr>
    </w:div>
    <w:div w:id="1137915003">
      <w:bodyDiv w:val="1"/>
      <w:marLeft w:val="0"/>
      <w:marRight w:val="0"/>
      <w:marTop w:val="0"/>
      <w:marBottom w:val="0"/>
      <w:divBdr>
        <w:top w:val="none" w:sz="0" w:space="0" w:color="auto"/>
        <w:left w:val="none" w:sz="0" w:space="0" w:color="auto"/>
        <w:bottom w:val="none" w:sz="0" w:space="0" w:color="auto"/>
        <w:right w:val="none" w:sz="0" w:space="0" w:color="auto"/>
      </w:divBdr>
      <w:divsChild>
        <w:div w:id="1465464597">
          <w:marLeft w:val="0"/>
          <w:marRight w:val="0"/>
          <w:marTop w:val="0"/>
          <w:marBottom w:val="0"/>
          <w:divBdr>
            <w:top w:val="none" w:sz="0" w:space="0" w:color="auto"/>
            <w:left w:val="none" w:sz="0" w:space="0" w:color="auto"/>
            <w:bottom w:val="none" w:sz="0" w:space="0" w:color="auto"/>
            <w:right w:val="none" w:sz="0" w:space="0" w:color="auto"/>
          </w:divBdr>
        </w:div>
        <w:div w:id="987899088">
          <w:marLeft w:val="0"/>
          <w:marRight w:val="0"/>
          <w:marTop w:val="0"/>
          <w:marBottom w:val="0"/>
          <w:divBdr>
            <w:top w:val="none" w:sz="0" w:space="0" w:color="auto"/>
            <w:left w:val="none" w:sz="0" w:space="0" w:color="auto"/>
            <w:bottom w:val="none" w:sz="0" w:space="0" w:color="auto"/>
            <w:right w:val="none" w:sz="0" w:space="0" w:color="auto"/>
          </w:divBdr>
        </w:div>
        <w:div w:id="1237977387">
          <w:marLeft w:val="0"/>
          <w:marRight w:val="0"/>
          <w:marTop w:val="0"/>
          <w:marBottom w:val="0"/>
          <w:divBdr>
            <w:top w:val="none" w:sz="0" w:space="0" w:color="auto"/>
            <w:left w:val="none" w:sz="0" w:space="0" w:color="auto"/>
            <w:bottom w:val="none" w:sz="0" w:space="0" w:color="auto"/>
            <w:right w:val="none" w:sz="0" w:space="0" w:color="auto"/>
          </w:divBdr>
        </w:div>
        <w:div w:id="1123695509">
          <w:marLeft w:val="0"/>
          <w:marRight w:val="0"/>
          <w:marTop w:val="0"/>
          <w:marBottom w:val="0"/>
          <w:divBdr>
            <w:top w:val="none" w:sz="0" w:space="0" w:color="auto"/>
            <w:left w:val="none" w:sz="0" w:space="0" w:color="auto"/>
            <w:bottom w:val="none" w:sz="0" w:space="0" w:color="auto"/>
            <w:right w:val="none" w:sz="0" w:space="0" w:color="auto"/>
          </w:divBdr>
        </w:div>
        <w:div w:id="1683432683">
          <w:marLeft w:val="0"/>
          <w:marRight w:val="0"/>
          <w:marTop w:val="0"/>
          <w:marBottom w:val="0"/>
          <w:divBdr>
            <w:top w:val="none" w:sz="0" w:space="0" w:color="auto"/>
            <w:left w:val="none" w:sz="0" w:space="0" w:color="auto"/>
            <w:bottom w:val="none" w:sz="0" w:space="0" w:color="auto"/>
            <w:right w:val="none" w:sz="0" w:space="0" w:color="auto"/>
          </w:divBdr>
        </w:div>
        <w:div w:id="1703435869">
          <w:marLeft w:val="0"/>
          <w:marRight w:val="0"/>
          <w:marTop w:val="0"/>
          <w:marBottom w:val="0"/>
          <w:divBdr>
            <w:top w:val="none" w:sz="0" w:space="0" w:color="auto"/>
            <w:left w:val="none" w:sz="0" w:space="0" w:color="auto"/>
            <w:bottom w:val="none" w:sz="0" w:space="0" w:color="auto"/>
            <w:right w:val="none" w:sz="0" w:space="0" w:color="auto"/>
          </w:divBdr>
        </w:div>
        <w:div w:id="780342384">
          <w:marLeft w:val="0"/>
          <w:marRight w:val="0"/>
          <w:marTop w:val="0"/>
          <w:marBottom w:val="0"/>
          <w:divBdr>
            <w:top w:val="none" w:sz="0" w:space="0" w:color="auto"/>
            <w:left w:val="none" w:sz="0" w:space="0" w:color="auto"/>
            <w:bottom w:val="none" w:sz="0" w:space="0" w:color="auto"/>
            <w:right w:val="none" w:sz="0" w:space="0" w:color="auto"/>
          </w:divBdr>
        </w:div>
        <w:div w:id="544103825">
          <w:marLeft w:val="0"/>
          <w:marRight w:val="0"/>
          <w:marTop w:val="0"/>
          <w:marBottom w:val="0"/>
          <w:divBdr>
            <w:top w:val="none" w:sz="0" w:space="0" w:color="auto"/>
            <w:left w:val="none" w:sz="0" w:space="0" w:color="auto"/>
            <w:bottom w:val="none" w:sz="0" w:space="0" w:color="auto"/>
            <w:right w:val="none" w:sz="0" w:space="0" w:color="auto"/>
          </w:divBdr>
        </w:div>
        <w:div w:id="975913555">
          <w:marLeft w:val="0"/>
          <w:marRight w:val="0"/>
          <w:marTop w:val="0"/>
          <w:marBottom w:val="0"/>
          <w:divBdr>
            <w:top w:val="none" w:sz="0" w:space="0" w:color="auto"/>
            <w:left w:val="none" w:sz="0" w:space="0" w:color="auto"/>
            <w:bottom w:val="none" w:sz="0" w:space="0" w:color="auto"/>
            <w:right w:val="none" w:sz="0" w:space="0" w:color="auto"/>
          </w:divBdr>
        </w:div>
        <w:div w:id="178541530">
          <w:marLeft w:val="0"/>
          <w:marRight w:val="0"/>
          <w:marTop w:val="0"/>
          <w:marBottom w:val="0"/>
          <w:divBdr>
            <w:top w:val="none" w:sz="0" w:space="0" w:color="auto"/>
            <w:left w:val="none" w:sz="0" w:space="0" w:color="auto"/>
            <w:bottom w:val="none" w:sz="0" w:space="0" w:color="auto"/>
            <w:right w:val="none" w:sz="0" w:space="0" w:color="auto"/>
          </w:divBdr>
        </w:div>
        <w:div w:id="1757094483">
          <w:marLeft w:val="0"/>
          <w:marRight w:val="0"/>
          <w:marTop w:val="0"/>
          <w:marBottom w:val="0"/>
          <w:divBdr>
            <w:top w:val="none" w:sz="0" w:space="0" w:color="auto"/>
            <w:left w:val="none" w:sz="0" w:space="0" w:color="auto"/>
            <w:bottom w:val="none" w:sz="0" w:space="0" w:color="auto"/>
            <w:right w:val="none" w:sz="0" w:space="0" w:color="auto"/>
          </w:divBdr>
        </w:div>
        <w:div w:id="1719546597">
          <w:marLeft w:val="0"/>
          <w:marRight w:val="0"/>
          <w:marTop w:val="0"/>
          <w:marBottom w:val="0"/>
          <w:divBdr>
            <w:top w:val="none" w:sz="0" w:space="0" w:color="auto"/>
            <w:left w:val="none" w:sz="0" w:space="0" w:color="auto"/>
            <w:bottom w:val="none" w:sz="0" w:space="0" w:color="auto"/>
            <w:right w:val="none" w:sz="0" w:space="0" w:color="auto"/>
          </w:divBdr>
        </w:div>
        <w:div w:id="200409617">
          <w:marLeft w:val="0"/>
          <w:marRight w:val="0"/>
          <w:marTop w:val="0"/>
          <w:marBottom w:val="0"/>
          <w:divBdr>
            <w:top w:val="none" w:sz="0" w:space="0" w:color="auto"/>
            <w:left w:val="none" w:sz="0" w:space="0" w:color="auto"/>
            <w:bottom w:val="none" w:sz="0" w:space="0" w:color="auto"/>
            <w:right w:val="none" w:sz="0" w:space="0" w:color="auto"/>
          </w:divBdr>
        </w:div>
        <w:div w:id="1606882057">
          <w:marLeft w:val="0"/>
          <w:marRight w:val="0"/>
          <w:marTop w:val="0"/>
          <w:marBottom w:val="0"/>
          <w:divBdr>
            <w:top w:val="none" w:sz="0" w:space="0" w:color="auto"/>
            <w:left w:val="none" w:sz="0" w:space="0" w:color="auto"/>
            <w:bottom w:val="none" w:sz="0" w:space="0" w:color="auto"/>
            <w:right w:val="none" w:sz="0" w:space="0" w:color="auto"/>
          </w:divBdr>
        </w:div>
        <w:div w:id="1143617841">
          <w:marLeft w:val="0"/>
          <w:marRight w:val="0"/>
          <w:marTop w:val="0"/>
          <w:marBottom w:val="0"/>
          <w:divBdr>
            <w:top w:val="none" w:sz="0" w:space="0" w:color="auto"/>
            <w:left w:val="none" w:sz="0" w:space="0" w:color="auto"/>
            <w:bottom w:val="none" w:sz="0" w:space="0" w:color="auto"/>
            <w:right w:val="none" w:sz="0" w:space="0" w:color="auto"/>
          </w:divBdr>
        </w:div>
        <w:div w:id="860779542">
          <w:marLeft w:val="0"/>
          <w:marRight w:val="0"/>
          <w:marTop w:val="0"/>
          <w:marBottom w:val="0"/>
          <w:divBdr>
            <w:top w:val="none" w:sz="0" w:space="0" w:color="auto"/>
            <w:left w:val="none" w:sz="0" w:space="0" w:color="auto"/>
            <w:bottom w:val="none" w:sz="0" w:space="0" w:color="auto"/>
            <w:right w:val="none" w:sz="0" w:space="0" w:color="auto"/>
          </w:divBdr>
        </w:div>
        <w:div w:id="573587406">
          <w:marLeft w:val="0"/>
          <w:marRight w:val="0"/>
          <w:marTop w:val="0"/>
          <w:marBottom w:val="0"/>
          <w:divBdr>
            <w:top w:val="none" w:sz="0" w:space="0" w:color="auto"/>
            <w:left w:val="none" w:sz="0" w:space="0" w:color="auto"/>
            <w:bottom w:val="none" w:sz="0" w:space="0" w:color="auto"/>
            <w:right w:val="none" w:sz="0" w:space="0" w:color="auto"/>
          </w:divBdr>
        </w:div>
        <w:div w:id="1446802201">
          <w:marLeft w:val="0"/>
          <w:marRight w:val="0"/>
          <w:marTop w:val="0"/>
          <w:marBottom w:val="0"/>
          <w:divBdr>
            <w:top w:val="none" w:sz="0" w:space="0" w:color="auto"/>
            <w:left w:val="none" w:sz="0" w:space="0" w:color="auto"/>
            <w:bottom w:val="none" w:sz="0" w:space="0" w:color="auto"/>
            <w:right w:val="none" w:sz="0" w:space="0" w:color="auto"/>
          </w:divBdr>
        </w:div>
        <w:div w:id="772700375">
          <w:marLeft w:val="0"/>
          <w:marRight w:val="0"/>
          <w:marTop w:val="0"/>
          <w:marBottom w:val="0"/>
          <w:divBdr>
            <w:top w:val="none" w:sz="0" w:space="0" w:color="auto"/>
            <w:left w:val="none" w:sz="0" w:space="0" w:color="auto"/>
            <w:bottom w:val="none" w:sz="0" w:space="0" w:color="auto"/>
            <w:right w:val="none" w:sz="0" w:space="0" w:color="auto"/>
          </w:divBdr>
        </w:div>
        <w:div w:id="122576400">
          <w:marLeft w:val="0"/>
          <w:marRight w:val="0"/>
          <w:marTop w:val="0"/>
          <w:marBottom w:val="0"/>
          <w:divBdr>
            <w:top w:val="none" w:sz="0" w:space="0" w:color="auto"/>
            <w:left w:val="none" w:sz="0" w:space="0" w:color="auto"/>
            <w:bottom w:val="none" w:sz="0" w:space="0" w:color="auto"/>
            <w:right w:val="none" w:sz="0" w:space="0" w:color="auto"/>
          </w:divBdr>
        </w:div>
        <w:div w:id="568855674">
          <w:marLeft w:val="0"/>
          <w:marRight w:val="0"/>
          <w:marTop w:val="0"/>
          <w:marBottom w:val="0"/>
          <w:divBdr>
            <w:top w:val="none" w:sz="0" w:space="0" w:color="auto"/>
            <w:left w:val="none" w:sz="0" w:space="0" w:color="auto"/>
            <w:bottom w:val="none" w:sz="0" w:space="0" w:color="auto"/>
            <w:right w:val="none" w:sz="0" w:space="0" w:color="auto"/>
          </w:divBdr>
        </w:div>
        <w:div w:id="651251979">
          <w:marLeft w:val="0"/>
          <w:marRight w:val="0"/>
          <w:marTop w:val="0"/>
          <w:marBottom w:val="0"/>
          <w:divBdr>
            <w:top w:val="none" w:sz="0" w:space="0" w:color="auto"/>
            <w:left w:val="none" w:sz="0" w:space="0" w:color="auto"/>
            <w:bottom w:val="none" w:sz="0" w:space="0" w:color="auto"/>
            <w:right w:val="none" w:sz="0" w:space="0" w:color="auto"/>
          </w:divBdr>
        </w:div>
        <w:div w:id="1159689440">
          <w:marLeft w:val="0"/>
          <w:marRight w:val="0"/>
          <w:marTop w:val="0"/>
          <w:marBottom w:val="0"/>
          <w:divBdr>
            <w:top w:val="none" w:sz="0" w:space="0" w:color="auto"/>
            <w:left w:val="none" w:sz="0" w:space="0" w:color="auto"/>
            <w:bottom w:val="none" w:sz="0" w:space="0" w:color="auto"/>
            <w:right w:val="none" w:sz="0" w:space="0" w:color="auto"/>
          </w:divBdr>
        </w:div>
        <w:div w:id="1789157249">
          <w:marLeft w:val="0"/>
          <w:marRight w:val="0"/>
          <w:marTop w:val="0"/>
          <w:marBottom w:val="0"/>
          <w:divBdr>
            <w:top w:val="none" w:sz="0" w:space="0" w:color="auto"/>
            <w:left w:val="none" w:sz="0" w:space="0" w:color="auto"/>
            <w:bottom w:val="none" w:sz="0" w:space="0" w:color="auto"/>
            <w:right w:val="none" w:sz="0" w:space="0" w:color="auto"/>
          </w:divBdr>
        </w:div>
        <w:div w:id="2072265518">
          <w:marLeft w:val="0"/>
          <w:marRight w:val="0"/>
          <w:marTop w:val="0"/>
          <w:marBottom w:val="0"/>
          <w:divBdr>
            <w:top w:val="none" w:sz="0" w:space="0" w:color="auto"/>
            <w:left w:val="none" w:sz="0" w:space="0" w:color="auto"/>
            <w:bottom w:val="none" w:sz="0" w:space="0" w:color="auto"/>
            <w:right w:val="none" w:sz="0" w:space="0" w:color="auto"/>
          </w:divBdr>
        </w:div>
        <w:div w:id="1702510677">
          <w:marLeft w:val="0"/>
          <w:marRight w:val="0"/>
          <w:marTop w:val="0"/>
          <w:marBottom w:val="0"/>
          <w:divBdr>
            <w:top w:val="none" w:sz="0" w:space="0" w:color="auto"/>
            <w:left w:val="none" w:sz="0" w:space="0" w:color="auto"/>
            <w:bottom w:val="none" w:sz="0" w:space="0" w:color="auto"/>
            <w:right w:val="none" w:sz="0" w:space="0" w:color="auto"/>
          </w:divBdr>
        </w:div>
        <w:div w:id="440496703">
          <w:marLeft w:val="0"/>
          <w:marRight w:val="0"/>
          <w:marTop w:val="0"/>
          <w:marBottom w:val="0"/>
          <w:divBdr>
            <w:top w:val="none" w:sz="0" w:space="0" w:color="auto"/>
            <w:left w:val="none" w:sz="0" w:space="0" w:color="auto"/>
            <w:bottom w:val="none" w:sz="0" w:space="0" w:color="auto"/>
            <w:right w:val="none" w:sz="0" w:space="0" w:color="auto"/>
          </w:divBdr>
        </w:div>
        <w:div w:id="387723580">
          <w:marLeft w:val="0"/>
          <w:marRight w:val="0"/>
          <w:marTop w:val="0"/>
          <w:marBottom w:val="0"/>
          <w:divBdr>
            <w:top w:val="none" w:sz="0" w:space="0" w:color="auto"/>
            <w:left w:val="none" w:sz="0" w:space="0" w:color="auto"/>
            <w:bottom w:val="none" w:sz="0" w:space="0" w:color="auto"/>
            <w:right w:val="none" w:sz="0" w:space="0" w:color="auto"/>
          </w:divBdr>
        </w:div>
        <w:div w:id="1583489939">
          <w:marLeft w:val="0"/>
          <w:marRight w:val="0"/>
          <w:marTop w:val="0"/>
          <w:marBottom w:val="0"/>
          <w:divBdr>
            <w:top w:val="none" w:sz="0" w:space="0" w:color="auto"/>
            <w:left w:val="none" w:sz="0" w:space="0" w:color="auto"/>
            <w:bottom w:val="none" w:sz="0" w:space="0" w:color="auto"/>
            <w:right w:val="none" w:sz="0" w:space="0" w:color="auto"/>
          </w:divBdr>
        </w:div>
        <w:div w:id="1226529972">
          <w:marLeft w:val="0"/>
          <w:marRight w:val="0"/>
          <w:marTop w:val="0"/>
          <w:marBottom w:val="0"/>
          <w:divBdr>
            <w:top w:val="none" w:sz="0" w:space="0" w:color="auto"/>
            <w:left w:val="none" w:sz="0" w:space="0" w:color="auto"/>
            <w:bottom w:val="none" w:sz="0" w:space="0" w:color="auto"/>
            <w:right w:val="none" w:sz="0" w:space="0" w:color="auto"/>
          </w:divBdr>
        </w:div>
        <w:div w:id="220218366">
          <w:marLeft w:val="0"/>
          <w:marRight w:val="0"/>
          <w:marTop w:val="0"/>
          <w:marBottom w:val="0"/>
          <w:divBdr>
            <w:top w:val="none" w:sz="0" w:space="0" w:color="auto"/>
            <w:left w:val="none" w:sz="0" w:space="0" w:color="auto"/>
            <w:bottom w:val="none" w:sz="0" w:space="0" w:color="auto"/>
            <w:right w:val="none" w:sz="0" w:space="0" w:color="auto"/>
          </w:divBdr>
        </w:div>
        <w:div w:id="69351624">
          <w:marLeft w:val="0"/>
          <w:marRight w:val="0"/>
          <w:marTop w:val="0"/>
          <w:marBottom w:val="0"/>
          <w:divBdr>
            <w:top w:val="none" w:sz="0" w:space="0" w:color="auto"/>
            <w:left w:val="none" w:sz="0" w:space="0" w:color="auto"/>
            <w:bottom w:val="none" w:sz="0" w:space="0" w:color="auto"/>
            <w:right w:val="none" w:sz="0" w:space="0" w:color="auto"/>
          </w:divBdr>
        </w:div>
        <w:div w:id="1691253937">
          <w:marLeft w:val="0"/>
          <w:marRight w:val="0"/>
          <w:marTop w:val="0"/>
          <w:marBottom w:val="0"/>
          <w:divBdr>
            <w:top w:val="none" w:sz="0" w:space="0" w:color="auto"/>
            <w:left w:val="none" w:sz="0" w:space="0" w:color="auto"/>
            <w:bottom w:val="none" w:sz="0" w:space="0" w:color="auto"/>
            <w:right w:val="none" w:sz="0" w:space="0" w:color="auto"/>
          </w:divBdr>
        </w:div>
        <w:div w:id="899680903">
          <w:marLeft w:val="0"/>
          <w:marRight w:val="0"/>
          <w:marTop w:val="0"/>
          <w:marBottom w:val="0"/>
          <w:divBdr>
            <w:top w:val="none" w:sz="0" w:space="0" w:color="auto"/>
            <w:left w:val="none" w:sz="0" w:space="0" w:color="auto"/>
            <w:bottom w:val="none" w:sz="0" w:space="0" w:color="auto"/>
            <w:right w:val="none" w:sz="0" w:space="0" w:color="auto"/>
          </w:divBdr>
        </w:div>
        <w:div w:id="1516076174">
          <w:marLeft w:val="0"/>
          <w:marRight w:val="0"/>
          <w:marTop w:val="0"/>
          <w:marBottom w:val="0"/>
          <w:divBdr>
            <w:top w:val="none" w:sz="0" w:space="0" w:color="auto"/>
            <w:left w:val="none" w:sz="0" w:space="0" w:color="auto"/>
            <w:bottom w:val="none" w:sz="0" w:space="0" w:color="auto"/>
            <w:right w:val="none" w:sz="0" w:space="0" w:color="auto"/>
          </w:divBdr>
        </w:div>
        <w:div w:id="2127311968">
          <w:marLeft w:val="0"/>
          <w:marRight w:val="0"/>
          <w:marTop w:val="0"/>
          <w:marBottom w:val="0"/>
          <w:divBdr>
            <w:top w:val="none" w:sz="0" w:space="0" w:color="auto"/>
            <w:left w:val="none" w:sz="0" w:space="0" w:color="auto"/>
            <w:bottom w:val="none" w:sz="0" w:space="0" w:color="auto"/>
            <w:right w:val="none" w:sz="0" w:space="0" w:color="auto"/>
          </w:divBdr>
        </w:div>
        <w:div w:id="1714454053">
          <w:marLeft w:val="0"/>
          <w:marRight w:val="0"/>
          <w:marTop w:val="0"/>
          <w:marBottom w:val="0"/>
          <w:divBdr>
            <w:top w:val="none" w:sz="0" w:space="0" w:color="auto"/>
            <w:left w:val="none" w:sz="0" w:space="0" w:color="auto"/>
            <w:bottom w:val="none" w:sz="0" w:space="0" w:color="auto"/>
            <w:right w:val="none" w:sz="0" w:space="0" w:color="auto"/>
          </w:divBdr>
        </w:div>
        <w:div w:id="2108303165">
          <w:marLeft w:val="0"/>
          <w:marRight w:val="0"/>
          <w:marTop w:val="0"/>
          <w:marBottom w:val="0"/>
          <w:divBdr>
            <w:top w:val="none" w:sz="0" w:space="0" w:color="auto"/>
            <w:left w:val="none" w:sz="0" w:space="0" w:color="auto"/>
            <w:bottom w:val="none" w:sz="0" w:space="0" w:color="auto"/>
            <w:right w:val="none" w:sz="0" w:space="0" w:color="auto"/>
          </w:divBdr>
        </w:div>
        <w:div w:id="1475413160">
          <w:marLeft w:val="0"/>
          <w:marRight w:val="0"/>
          <w:marTop w:val="0"/>
          <w:marBottom w:val="0"/>
          <w:divBdr>
            <w:top w:val="none" w:sz="0" w:space="0" w:color="auto"/>
            <w:left w:val="none" w:sz="0" w:space="0" w:color="auto"/>
            <w:bottom w:val="none" w:sz="0" w:space="0" w:color="auto"/>
            <w:right w:val="none" w:sz="0" w:space="0" w:color="auto"/>
          </w:divBdr>
        </w:div>
        <w:div w:id="451946472">
          <w:marLeft w:val="0"/>
          <w:marRight w:val="0"/>
          <w:marTop w:val="0"/>
          <w:marBottom w:val="0"/>
          <w:divBdr>
            <w:top w:val="none" w:sz="0" w:space="0" w:color="auto"/>
            <w:left w:val="none" w:sz="0" w:space="0" w:color="auto"/>
            <w:bottom w:val="none" w:sz="0" w:space="0" w:color="auto"/>
            <w:right w:val="none" w:sz="0" w:space="0" w:color="auto"/>
          </w:divBdr>
        </w:div>
        <w:div w:id="223764266">
          <w:marLeft w:val="0"/>
          <w:marRight w:val="0"/>
          <w:marTop w:val="0"/>
          <w:marBottom w:val="0"/>
          <w:divBdr>
            <w:top w:val="none" w:sz="0" w:space="0" w:color="auto"/>
            <w:left w:val="none" w:sz="0" w:space="0" w:color="auto"/>
            <w:bottom w:val="none" w:sz="0" w:space="0" w:color="auto"/>
            <w:right w:val="none" w:sz="0" w:space="0" w:color="auto"/>
          </w:divBdr>
        </w:div>
        <w:div w:id="1946034984">
          <w:marLeft w:val="0"/>
          <w:marRight w:val="0"/>
          <w:marTop w:val="0"/>
          <w:marBottom w:val="0"/>
          <w:divBdr>
            <w:top w:val="none" w:sz="0" w:space="0" w:color="auto"/>
            <w:left w:val="none" w:sz="0" w:space="0" w:color="auto"/>
            <w:bottom w:val="none" w:sz="0" w:space="0" w:color="auto"/>
            <w:right w:val="none" w:sz="0" w:space="0" w:color="auto"/>
          </w:divBdr>
        </w:div>
        <w:div w:id="913473099">
          <w:marLeft w:val="0"/>
          <w:marRight w:val="0"/>
          <w:marTop w:val="0"/>
          <w:marBottom w:val="0"/>
          <w:divBdr>
            <w:top w:val="none" w:sz="0" w:space="0" w:color="auto"/>
            <w:left w:val="none" w:sz="0" w:space="0" w:color="auto"/>
            <w:bottom w:val="none" w:sz="0" w:space="0" w:color="auto"/>
            <w:right w:val="none" w:sz="0" w:space="0" w:color="auto"/>
          </w:divBdr>
        </w:div>
        <w:div w:id="569852316">
          <w:marLeft w:val="0"/>
          <w:marRight w:val="0"/>
          <w:marTop w:val="0"/>
          <w:marBottom w:val="0"/>
          <w:divBdr>
            <w:top w:val="none" w:sz="0" w:space="0" w:color="auto"/>
            <w:left w:val="none" w:sz="0" w:space="0" w:color="auto"/>
            <w:bottom w:val="none" w:sz="0" w:space="0" w:color="auto"/>
            <w:right w:val="none" w:sz="0" w:space="0" w:color="auto"/>
          </w:divBdr>
        </w:div>
        <w:div w:id="383675734">
          <w:marLeft w:val="0"/>
          <w:marRight w:val="0"/>
          <w:marTop w:val="0"/>
          <w:marBottom w:val="0"/>
          <w:divBdr>
            <w:top w:val="none" w:sz="0" w:space="0" w:color="auto"/>
            <w:left w:val="none" w:sz="0" w:space="0" w:color="auto"/>
            <w:bottom w:val="none" w:sz="0" w:space="0" w:color="auto"/>
            <w:right w:val="none" w:sz="0" w:space="0" w:color="auto"/>
          </w:divBdr>
        </w:div>
        <w:div w:id="797534745">
          <w:marLeft w:val="0"/>
          <w:marRight w:val="0"/>
          <w:marTop w:val="0"/>
          <w:marBottom w:val="0"/>
          <w:divBdr>
            <w:top w:val="none" w:sz="0" w:space="0" w:color="auto"/>
            <w:left w:val="none" w:sz="0" w:space="0" w:color="auto"/>
            <w:bottom w:val="none" w:sz="0" w:space="0" w:color="auto"/>
            <w:right w:val="none" w:sz="0" w:space="0" w:color="auto"/>
          </w:divBdr>
        </w:div>
        <w:div w:id="1777021147">
          <w:marLeft w:val="0"/>
          <w:marRight w:val="0"/>
          <w:marTop w:val="0"/>
          <w:marBottom w:val="0"/>
          <w:divBdr>
            <w:top w:val="none" w:sz="0" w:space="0" w:color="auto"/>
            <w:left w:val="none" w:sz="0" w:space="0" w:color="auto"/>
            <w:bottom w:val="none" w:sz="0" w:space="0" w:color="auto"/>
            <w:right w:val="none" w:sz="0" w:space="0" w:color="auto"/>
          </w:divBdr>
        </w:div>
        <w:div w:id="1628585597">
          <w:marLeft w:val="0"/>
          <w:marRight w:val="0"/>
          <w:marTop w:val="0"/>
          <w:marBottom w:val="0"/>
          <w:divBdr>
            <w:top w:val="none" w:sz="0" w:space="0" w:color="auto"/>
            <w:left w:val="none" w:sz="0" w:space="0" w:color="auto"/>
            <w:bottom w:val="none" w:sz="0" w:space="0" w:color="auto"/>
            <w:right w:val="none" w:sz="0" w:space="0" w:color="auto"/>
          </w:divBdr>
        </w:div>
        <w:div w:id="1593852295">
          <w:marLeft w:val="0"/>
          <w:marRight w:val="0"/>
          <w:marTop w:val="0"/>
          <w:marBottom w:val="0"/>
          <w:divBdr>
            <w:top w:val="none" w:sz="0" w:space="0" w:color="auto"/>
            <w:left w:val="none" w:sz="0" w:space="0" w:color="auto"/>
            <w:bottom w:val="none" w:sz="0" w:space="0" w:color="auto"/>
            <w:right w:val="none" w:sz="0" w:space="0" w:color="auto"/>
          </w:divBdr>
        </w:div>
        <w:div w:id="1766685804">
          <w:marLeft w:val="0"/>
          <w:marRight w:val="0"/>
          <w:marTop w:val="0"/>
          <w:marBottom w:val="0"/>
          <w:divBdr>
            <w:top w:val="none" w:sz="0" w:space="0" w:color="auto"/>
            <w:left w:val="none" w:sz="0" w:space="0" w:color="auto"/>
            <w:bottom w:val="none" w:sz="0" w:space="0" w:color="auto"/>
            <w:right w:val="none" w:sz="0" w:space="0" w:color="auto"/>
          </w:divBdr>
        </w:div>
        <w:div w:id="1956398190">
          <w:marLeft w:val="0"/>
          <w:marRight w:val="0"/>
          <w:marTop w:val="0"/>
          <w:marBottom w:val="0"/>
          <w:divBdr>
            <w:top w:val="none" w:sz="0" w:space="0" w:color="auto"/>
            <w:left w:val="none" w:sz="0" w:space="0" w:color="auto"/>
            <w:bottom w:val="none" w:sz="0" w:space="0" w:color="auto"/>
            <w:right w:val="none" w:sz="0" w:space="0" w:color="auto"/>
          </w:divBdr>
        </w:div>
        <w:div w:id="1377701565">
          <w:marLeft w:val="0"/>
          <w:marRight w:val="0"/>
          <w:marTop w:val="0"/>
          <w:marBottom w:val="0"/>
          <w:divBdr>
            <w:top w:val="none" w:sz="0" w:space="0" w:color="auto"/>
            <w:left w:val="none" w:sz="0" w:space="0" w:color="auto"/>
            <w:bottom w:val="none" w:sz="0" w:space="0" w:color="auto"/>
            <w:right w:val="none" w:sz="0" w:space="0" w:color="auto"/>
          </w:divBdr>
        </w:div>
        <w:div w:id="1953710752">
          <w:marLeft w:val="0"/>
          <w:marRight w:val="0"/>
          <w:marTop w:val="0"/>
          <w:marBottom w:val="0"/>
          <w:divBdr>
            <w:top w:val="none" w:sz="0" w:space="0" w:color="auto"/>
            <w:left w:val="none" w:sz="0" w:space="0" w:color="auto"/>
            <w:bottom w:val="none" w:sz="0" w:space="0" w:color="auto"/>
            <w:right w:val="none" w:sz="0" w:space="0" w:color="auto"/>
          </w:divBdr>
        </w:div>
        <w:div w:id="316613710">
          <w:marLeft w:val="0"/>
          <w:marRight w:val="0"/>
          <w:marTop w:val="0"/>
          <w:marBottom w:val="0"/>
          <w:divBdr>
            <w:top w:val="none" w:sz="0" w:space="0" w:color="auto"/>
            <w:left w:val="none" w:sz="0" w:space="0" w:color="auto"/>
            <w:bottom w:val="none" w:sz="0" w:space="0" w:color="auto"/>
            <w:right w:val="none" w:sz="0" w:space="0" w:color="auto"/>
          </w:divBdr>
        </w:div>
        <w:div w:id="1542745079">
          <w:marLeft w:val="0"/>
          <w:marRight w:val="0"/>
          <w:marTop w:val="0"/>
          <w:marBottom w:val="0"/>
          <w:divBdr>
            <w:top w:val="none" w:sz="0" w:space="0" w:color="auto"/>
            <w:left w:val="none" w:sz="0" w:space="0" w:color="auto"/>
            <w:bottom w:val="none" w:sz="0" w:space="0" w:color="auto"/>
            <w:right w:val="none" w:sz="0" w:space="0" w:color="auto"/>
          </w:divBdr>
        </w:div>
        <w:div w:id="153186218">
          <w:marLeft w:val="0"/>
          <w:marRight w:val="0"/>
          <w:marTop w:val="0"/>
          <w:marBottom w:val="0"/>
          <w:divBdr>
            <w:top w:val="none" w:sz="0" w:space="0" w:color="auto"/>
            <w:left w:val="none" w:sz="0" w:space="0" w:color="auto"/>
            <w:bottom w:val="none" w:sz="0" w:space="0" w:color="auto"/>
            <w:right w:val="none" w:sz="0" w:space="0" w:color="auto"/>
          </w:divBdr>
        </w:div>
        <w:div w:id="85732224">
          <w:marLeft w:val="0"/>
          <w:marRight w:val="0"/>
          <w:marTop w:val="0"/>
          <w:marBottom w:val="0"/>
          <w:divBdr>
            <w:top w:val="none" w:sz="0" w:space="0" w:color="auto"/>
            <w:left w:val="none" w:sz="0" w:space="0" w:color="auto"/>
            <w:bottom w:val="none" w:sz="0" w:space="0" w:color="auto"/>
            <w:right w:val="none" w:sz="0" w:space="0" w:color="auto"/>
          </w:divBdr>
        </w:div>
        <w:div w:id="1721979231">
          <w:marLeft w:val="0"/>
          <w:marRight w:val="0"/>
          <w:marTop w:val="0"/>
          <w:marBottom w:val="0"/>
          <w:divBdr>
            <w:top w:val="none" w:sz="0" w:space="0" w:color="auto"/>
            <w:left w:val="none" w:sz="0" w:space="0" w:color="auto"/>
            <w:bottom w:val="none" w:sz="0" w:space="0" w:color="auto"/>
            <w:right w:val="none" w:sz="0" w:space="0" w:color="auto"/>
          </w:divBdr>
        </w:div>
        <w:div w:id="1032075242">
          <w:marLeft w:val="0"/>
          <w:marRight w:val="0"/>
          <w:marTop w:val="0"/>
          <w:marBottom w:val="0"/>
          <w:divBdr>
            <w:top w:val="none" w:sz="0" w:space="0" w:color="auto"/>
            <w:left w:val="none" w:sz="0" w:space="0" w:color="auto"/>
            <w:bottom w:val="none" w:sz="0" w:space="0" w:color="auto"/>
            <w:right w:val="none" w:sz="0" w:space="0" w:color="auto"/>
          </w:divBdr>
        </w:div>
        <w:div w:id="789016072">
          <w:marLeft w:val="0"/>
          <w:marRight w:val="0"/>
          <w:marTop w:val="0"/>
          <w:marBottom w:val="0"/>
          <w:divBdr>
            <w:top w:val="none" w:sz="0" w:space="0" w:color="auto"/>
            <w:left w:val="none" w:sz="0" w:space="0" w:color="auto"/>
            <w:bottom w:val="none" w:sz="0" w:space="0" w:color="auto"/>
            <w:right w:val="none" w:sz="0" w:space="0" w:color="auto"/>
          </w:divBdr>
        </w:div>
        <w:div w:id="1071386255">
          <w:marLeft w:val="0"/>
          <w:marRight w:val="0"/>
          <w:marTop w:val="0"/>
          <w:marBottom w:val="0"/>
          <w:divBdr>
            <w:top w:val="none" w:sz="0" w:space="0" w:color="auto"/>
            <w:left w:val="none" w:sz="0" w:space="0" w:color="auto"/>
            <w:bottom w:val="none" w:sz="0" w:space="0" w:color="auto"/>
            <w:right w:val="none" w:sz="0" w:space="0" w:color="auto"/>
          </w:divBdr>
        </w:div>
        <w:div w:id="166676905">
          <w:marLeft w:val="0"/>
          <w:marRight w:val="0"/>
          <w:marTop w:val="0"/>
          <w:marBottom w:val="0"/>
          <w:divBdr>
            <w:top w:val="none" w:sz="0" w:space="0" w:color="auto"/>
            <w:left w:val="none" w:sz="0" w:space="0" w:color="auto"/>
            <w:bottom w:val="none" w:sz="0" w:space="0" w:color="auto"/>
            <w:right w:val="none" w:sz="0" w:space="0" w:color="auto"/>
          </w:divBdr>
        </w:div>
        <w:div w:id="1882401727">
          <w:marLeft w:val="0"/>
          <w:marRight w:val="0"/>
          <w:marTop w:val="0"/>
          <w:marBottom w:val="0"/>
          <w:divBdr>
            <w:top w:val="none" w:sz="0" w:space="0" w:color="auto"/>
            <w:left w:val="none" w:sz="0" w:space="0" w:color="auto"/>
            <w:bottom w:val="none" w:sz="0" w:space="0" w:color="auto"/>
            <w:right w:val="none" w:sz="0" w:space="0" w:color="auto"/>
          </w:divBdr>
        </w:div>
        <w:div w:id="1553881455">
          <w:marLeft w:val="0"/>
          <w:marRight w:val="0"/>
          <w:marTop w:val="0"/>
          <w:marBottom w:val="0"/>
          <w:divBdr>
            <w:top w:val="none" w:sz="0" w:space="0" w:color="auto"/>
            <w:left w:val="none" w:sz="0" w:space="0" w:color="auto"/>
            <w:bottom w:val="none" w:sz="0" w:space="0" w:color="auto"/>
            <w:right w:val="none" w:sz="0" w:space="0" w:color="auto"/>
          </w:divBdr>
        </w:div>
        <w:div w:id="622737374">
          <w:marLeft w:val="0"/>
          <w:marRight w:val="0"/>
          <w:marTop w:val="0"/>
          <w:marBottom w:val="0"/>
          <w:divBdr>
            <w:top w:val="none" w:sz="0" w:space="0" w:color="auto"/>
            <w:left w:val="none" w:sz="0" w:space="0" w:color="auto"/>
            <w:bottom w:val="none" w:sz="0" w:space="0" w:color="auto"/>
            <w:right w:val="none" w:sz="0" w:space="0" w:color="auto"/>
          </w:divBdr>
        </w:div>
        <w:div w:id="1210457892">
          <w:marLeft w:val="0"/>
          <w:marRight w:val="0"/>
          <w:marTop w:val="0"/>
          <w:marBottom w:val="0"/>
          <w:divBdr>
            <w:top w:val="none" w:sz="0" w:space="0" w:color="auto"/>
            <w:left w:val="none" w:sz="0" w:space="0" w:color="auto"/>
            <w:bottom w:val="none" w:sz="0" w:space="0" w:color="auto"/>
            <w:right w:val="none" w:sz="0" w:space="0" w:color="auto"/>
          </w:divBdr>
        </w:div>
        <w:div w:id="780077512">
          <w:marLeft w:val="0"/>
          <w:marRight w:val="0"/>
          <w:marTop w:val="0"/>
          <w:marBottom w:val="0"/>
          <w:divBdr>
            <w:top w:val="none" w:sz="0" w:space="0" w:color="auto"/>
            <w:left w:val="none" w:sz="0" w:space="0" w:color="auto"/>
            <w:bottom w:val="none" w:sz="0" w:space="0" w:color="auto"/>
            <w:right w:val="none" w:sz="0" w:space="0" w:color="auto"/>
          </w:divBdr>
        </w:div>
        <w:div w:id="1413502270">
          <w:marLeft w:val="0"/>
          <w:marRight w:val="0"/>
          <w:marTop w:val="0"/>
          <w:marBottom w:val="0"/>
          <w:divBdr>
            <w:top w:val="none" w:sz="0" w:space="0" w:color="auto"/>
            <w:left w:val="none" w:sz="0" w:space="0" w:color="auto"/>
            <w:bottom w:val="none" w:sz="0" w:space="0" w:color="auto"/>
            <w:right w:val="none" w:sz="0" w:space="0" w:color="auto"/>
          </w:divBdr>
        </w:div>
        <w:div w:id="1236431522">
          <w:marLeft w:val="0"/>
          <w:marRight w:val="0"/>
          <w:marTop w:val="0"/>
          <w:marBottom w:val="0"/>
          <w:divBdr>
            <w:top w:val="none" w:sz="0" w:space="0" w:color="auto"/>
            <w:left w:val="none" w:sz="0" w:space="0" w:color="auto"/>
            <w:bottom w:val="none" w:sz="0" w:space="0" w:color="auto"/>
            <w:right w:val="none" w:sz="0" w:space="0" w:color="auto"/>
          </w:divBdr>
        </w:div>
        <w:div w:id="1329136391">
          <w:marLeft w:val="0"/>
          <w:marRight w:val="0"/>
          <w:marTop w:val="0"/>
          <w:marBottom w:val="0"/>
          <w:divBdr>
            <w:top w:val="none" w:sz="0" w:space="0" w:color="auto"/>
            <w:left w:val="none" w:sz="0" w:space="0" w:color="auto"/>
            <w:bottom w:val="none" w:sz="0" w:space="0" w:color="auto"/>
            <w:right w:val="none" w:sz="0" w:space="0" w:color="auto"/>
          </w:divBdr>
        </w:div>
        <w:div w:id="802620449">
          <w:marLeft w:val="0"/>
          <w:marRight w:val="0"/>
          <w:marTop w:val="0"/>
          <w:marBottom w:val="0"/>
          <w:divBdr>
            <w:top w:val="none" w:sz="0" w:space="0" w:color="auto"/>
            <w:left w:val="none" w:sz="0" w:space="0" w:color="auto"/>
            <w:bottom w:val="none" w:sz="0" w:space="0" w:color="auto"/>
            <w:right w:val="none" w:sz="0" w:space="0" w:color="auto"/>
          </w:divBdr>
        </w:div>
        <w:div w:id="1826164151">
          <w:marLeft w:val="0"/>
          <w:marRight w:val="0"/>
          <w:marTop w:val="0"/>
          <w:marBottom w:val="0"/>
          <w:divBdr>
            <w:top w:val="none" w:sz="0" w:space="0" w:color="auto"/>
            <w:left w:val="none" w:sz="0" w:space="0" w:color="auto"/>
            <w:bottom w:val="none" w:sz="0" w:space="0" w:color="auto"/>
            <w:right w:val="none" w:sz="0" w:space="0" w:color="auto"/>
          </w:divBdr>
        </w:div>
        <w:div w:id="787047014">
          <w:marLeft w:val="0"/>
          <w:marRight w:val="0"/>
          <w:marTop w:val="0"/>
          <w:marBottom w:val="0"/>
          <w:divBdr>
            <w:top w:val="none" w:sz="0" w:space="0" w:color="auto"/>
            <w:left w:val="none" w:sz="0" w:space="0" w:color="auto"/>
            <w:bottom w:val="none" w:sz="0" w:space="0" w:color="auto"/>
            <w:right w:val="none" w:sz="0" w:space="0" w:color="auto"/>
          </w:divBdr>
        </w:div>
        <w:div w:id="2010402607">
          <w:marLeft w:val="0"/>
          <w:marRight w:val="0"/>
          <w:marTop w:val="0"/>
          <w:marBottom w:val="0"/>
          <w:divBdr>
            <w:top w:val="none" w:sz="0" w:space="0" w:color="auto"/>
            <w:left w:val="none" w:sz="0" w:space="0" w:color="auto"/>
            <w:bottom w:val="none" w:sz="0" w:space="0" w:color="auto"/>
            <w:right w:val="none" w:sz="0" w:space="0" w:color="auto"/>
          </w:divBdr>
        </w:div>
        <w:div w:id="1297374211">
          <w:marLeft w:val="0"/>
          <w:marRight w:val="0"/>
          <w:marTop w:val="0"/>
          <w:marBottom w:val="0"/>
          <w:divBdr>
            <w:top w:val="none" w:sz="0" w:space="0" w:color="auto"/>
            <w:left w:val="none" w:sz="0" w:space="0" w:color="auto"/>
            <w:bottom w:val="none" w:sz="0" w:space="0" w:color="auto"/>
            <w:right w:val="none" w:sz="0" w:space="0" w:color="auto"/>
          </w:divBdr>
        </w:div>
        <w:div w:id="155341751">
          <w:marLeft w:val="0"/>
          <w:marRight w:val="0"/>
          <w:marTop w:val="0"/>
          <w:marBottom w:val="0"/>
          <w:divBdr>
            <w:top w:val="none" w:sz="0" w:space="0" w:color="auto"/>
            <w:left w:val="none" w:sz="0" w:space="0" w:color="auto"/>
            <w:bottom w:val="none" w:sz="0" w:space="0" w:color="auto"/>
            <w:right w:val="none" w:sz="0" w:space="0" w:color="auto"/>
          </w:divBdr>
        </w:div>
      </w:divsChild>
    </w:div>
    <w:div w:id="1151095486">
      <w:bodyDiv w:val="1"/>
      <w:marLeft w:val="0"/>
      <w:marRight w:val="0"/>
      <w:marTop w:val="0"/>
      <w:marBottom w:val="0"/>
      <w:divBdr>
        <w:top w:val="none" w:sz="0" w:space="0" w:color="auto"/>
        <w:left w:val="none" w:sz="0" w:space="0" w:color="auto"/>
        <w:bottom w:val="none" w:sz="0" w:space="0" w:color="auto"/>
        <w:right w:val="none" w:sz="0" w:space="0" w:color="auto"/>
      </w:divBdr>
    </w:div>
    <w:div w:id="1195339660">
      <w:bodyDiv w:val="1"/>
      <w:marLeft w:val="0"/>
      <w:marRight w:val="0"/>
      <w:marTop w:val="0"/>
      <w:marBottom w:val="0"/>
      <w:divBdr>
        <w:top w:val="none" w:sz="0" w:space="0" w:color="auto"/>
        <w:left w:val="none" w:sz="0" w:space="0" w:color="auto"/>
        <w:bottom w:val="none" w:sz="0" w:space="0" w:color="auto"/>
        <w:right w:val="none" w:sz="0" w:space="0" w:color="auto"/>
      </w:divBdr>
    </w:div>
    <w:div w:id="1204712519">
      <w:bodyDiv w:val="1"/>
      <w:marLeft w:val="0"/>
      <w:marRight w:val="0"/>
      <w:marTop w:val="0"/>
      <w:marBottom w:val="0"/>
      <w:divBdr>
        <w:top w:val="none" w:sz="0" w:space="0" w:color="auto"/>
        <w:left w:val="none" w:sz="0" w:space="0" w:color="auto"/>
        <w:bottom w:val="none" w:sz="0" w:space="0" w:color="auto"/>
        <w:right w:val="none" w:sz="0" w:space="0" w:color="auto"/>
      </w:divBdr>
    </w:div>
    <w:div w:id="1209612502">
      <w:bodyDiv w:val="1"/>
      <w:marLeft w:val="0"/>
      <w:marRight w:val="0"/>
      <w:marTop w:val="0"/>
      <w:marBottom w:val="0"/>
      <w:divBdr>
        <w:top w:val="none" w:sz="0" w:space="0" w:color="auto"/>
        <w:left w:val="none" w:sz="0" w:space="0" w:color="auto"/>
        <w:bottom w:val="none" w:sz="0" w:space="0" w:color="auto"/>
        <w:right w:val="none" w:sz="0" w:space="0" w:color="auto"/>
      </w:divBdr>
    </w:div>
    <w:div w:id="1241335334">
      <w:bodyDiv w:val="1"/>
      <w:marLeft w:val="0"/>
      <w:marRight w:val="0"/>
      <w:marTop w:val="0"/>
      <w:marBottom w:val="0"/>
      <w:divBdr>
        <w:top w:val="none" w:sz="0" w:space="0" w:color="auto"/>
        <w:left w:val="none" w:sz="0" w:space="0" w:color="auto"/>
        <w:bottom w:val="none" w:sz="0" w:space="0" w:color="auto"/>
        <w:right w:val="none" w:sz="0" w:space="0" w:color="auto"/>
      </w:divBdr>
    </w:div>
    <w:div w:id="1365641444">
      <w:bodyDiv w:val="1"/>
      <w:marLeft w:val="0"/>
      <w:marRight w:val="0"/>
      <w:marTop w:val="0"/>
      <w:marBottom w:val="0"/>
      <w:divBdr>
        <w:top w:val="none" w:sz="0" w:space="0" w:color="auto"/>
        <w:left w:val="none" w:sz="0" w:space="0" w:color="auto"/>
        <w:bottom w:val="none" w:sz="0" w:space="0" w:color="auto"/>
        <w:right w:val="none" w:sz="0" w:space="0" w:color="auto"/>
      </w:divBdr>
    </w:div>
    <w:div w:id="1370565390">
      <w:bodyDiv w:val="1"/>
      <w:marLeft w:val="0"/>
      <w:marRight w:val="0"/>
      <w:marTop w:val="0"/>
      <w:marBottom w:val="0"/>
      <w:divBdr>
        <w:top w:val="none" w:sz="0" w:space="0" w:color="auto"/>
        <w:left w:val="none" w:sz="0" w:space="0" w:color="auto"/>
        <w:bottom w:val="none" w:sz="0" w:space="0" w:color="auto"/>
        <w:right w:val="none" w:sz="0" w:space="0" w:color="auto"/>
      </w:divBdr>
    </w:div>
    <w:div w:id="1507094864">
      <w:bodyDiv w:val="1"/>
      <w:marLeft w:val="0"/>
      <w:marRight w:val="0"/>
      <w:marTop w:val="0"/>
      <w:marBottom w:val="0"/>
      <w:divBdr>
        <w:top w:val="none" w:sz="0" w:space="0" w:color="auto"/>
        <w:left w:val="none" w:sz="0" w:space="0" w:color="auto"/>
        <w:bottom w:val="none" w:sz="0" w:space="0" w:color="auto"/>
        <w:right w:val="none" w:sz="0" w:space="0" w:color="auto"/>
      </w:divBdr>
    </w:div>
    <w:div w:id="1524321243">
      <w:bodyDiv w:val="1"/>
      <w:marLeft w:val="0"/>
      <w:marRight w:val="0"/>
      <w:marTop w:val="0"/>
      <w:marBottom w:val="0"/>
      <w:divBdr>
        <w:top w:val="none" w:sz="0" w:space="0" w:color="auto"/>
        <w:left w:val="none" w:sz="0" w:space="0" w:color="auto"/>
        <w:bottom w:val="none" w:sz="0" w:space="0" w:color="auto"/>
        <w:right w:val="none" w:sz="0" w:space="0" w:color="auto"/>
      </w:divBdr>
    </w:div>
    <w:div w:id="1585215591">
      <w:bodyDiv w:val="1"/>
      <w:marLeft w:val="0"/>
      <w:marRight w:val="0"/>
      <w:marTop w:val="0"/>
      <w:marBottom w:val="0"/>
      <w:divBdr>
        <w:top w:val="none" w:sz="0" w:space="0" w:color="auto"/>
        <w:left w:val="none" w:sz="0" w:space="0" w:color="auto"/>
        <w:bottom w:val="none" w:sz="0" w:space="0" w:color="auto"/>
        <w:right w:val="none" w:sz="0" w:space="0" w:color="auto"/>
      </w:divBdr>
    </w:div>
    <w:div w:id="1608806790">
      <w:bodyDiv w:val="1"/>
      <w:marLeft w:val="0"/>
      <w:marRight w:val="0"/>
      <w:marTop w:val="0"/>
      <w:marBottom w:val="0"/>
      <w:divBdr>
        <w:top w:val="none" w:sz="0" w:space="0" w:color="auto"/>
        <w:left w:val="none" w:sz="0" w:space="0" w:color="auto"/>
        <w:bottom w:val="none" w:sz="0" w:space="0" w:color="auto"/>
        <w:right w:val="none" w:sz="0" w:space="0" w:color="auto"/>
      </w:divBdr>
    </w:div>
    <w:div w:id="1648239529">
      <w:bodyDiv w:val="1"/>
      <w:marLeft w:val="0"/>
      <w:marRight w:val="0"/>
      <w:marTop w:val="0"/>
      <w:marBottom w:val="0"/>
      <w:divBdr>
        <w:top w:val="none" w:sz="0" w:space="0" w:color="auto"/>
        <w:left w:val="none" w:sz="0" w:space="0" w:color="auto"/>
        <w:bottom w:val="none" w:sz="0" w:space="0" w:color="auto"/>
        <w:right w:val="none" w:sz="0" w:space="0" w:color="auto"/>
      </w:divBdr>
    </w:div>
    <w:div w:id="1703163901">
      <w:bodyDiv w:val="1"/>
      <w:marLeft w:val="0"/>
      <w:marRight w:val="0"/>
      <w:marTop w:val="0"/>
      <w:marBottom w:val="0"/>
      <w:divBdr>
        <w:top w:val="none" w:sz="0" w:space="0" w:color="auto"/>
        <w:left w:val="none" w:sz="0" w:space="0" w:color="auto"/>
        <w:bottom w:val="none" w:sz="0" w:space="0" w:color="auto"/>
        <w:right w:val="none" w:sz="0" w:space="0" w:color="auto"/>
      </w:divBdr>
    </w:div>
    <w:div w:id="1703245130">
      <w:bodyDiv w:val="1"/>
      <w:marLeft w:val="0"/>
      <w:marRight w:val="0"/>
      <w:marTop w:val="0"/>
      <w:marBottom w:val="0"/>
      <w:divBdr>
        <w:top w:val="none" w:sz="0" w:space="0" w:color="auto"/>
        <w:left w:val="none" w:sz="0" w:space="0" w:color="auto"/>
        <w:bottom w:val="none" w:sz="0" w:space="0" w:color="auto"/>
        <w:right w:val="none" w:sz="0" w:space="0" w:color="auto"/>
      </w:divBdr>
    </w:div>
    <w:div w:id="1716615584">
      <w:bodyDiv w:val="1"/>
      <w:marLeft w:val="0"/>
      <w:marRight w:val="0"/>
      <w:marTop w:val="0"/>
      <w:marBottom w:val="0"/>
      <w:divBdr>
        <w:top w:val="none" w:sz="0" w:space="0" w:color="auto"/>
        <w:left w:val="none" w:sz="0" w:space="0" w:color="auto"/>
        <w:bottom w:val="none" w:sz="0" w:space="0" w:color="auto"/>
        <w:right w:val="none" w:sz="0" w:space="0" w:color="auto"/>
      </w:divBdr>
    </w:div>
    <w:div w:id="1742748446">
      <w:bodyDiv w:val="1"/>
      <w:marLeft w:val="0"/>
      <w:marRight w:val="0"/>
      <w:marTop w:val="0"/>
      <w:marBottom w:val="0"/>
      <w:divBdr>
        <w:top w:val="none" w:sz="0" w:space="0" w:color="auto"/>
        <w:left w:val="none" w:sz="0" w:space="0" w:color="auto"/>
        <w:bottom w:val="none" w:sz="0" w:space="0" w:color="auto"/>
        <w:right w:val="none" w:sz="0" w:space="0" w:color="auto"/>
      </w:divBdr>
      <w:divsChild>
        <w:div w:id="1782719647">
          <w:marLeft w:val="0"/>
          <w:marRight w:val="0"/>
          <w:marTop w:val="0"/>
          <w:marBottom w:val="0"/>
          <w:divBdr>
            <w:top w:val="none" w:sz="0" w:space="0" w:color="auto"/>
            <w:left w:val="none" w:sz="0" w:space="0" w:color="auto"/>
            <w:bottom w:val="none" w:sz="0" w:space="0" w:color="auto"/>
            <w:right w:val="none" w:sz="0" w:space="0" w:color="auto"/>
          </w:divBdr>
          <w:divsChild>
            <w:div w:id="1956134399">
              <w:marLeft w:val="0"/>
              <w:marRight w:val="0"/>
              <w:marTop w:val="0"/>
              <w:marBottom w:val="0"/>
              <w:divBdr>
                <w:top w:val="none" w:sz="0" w:space="0" w:color="auto"/>
                <w:left w:val="none" w:sz="0" w:space="0" w:color="auto"/>
                <w:bottom w:val="none" w:sz="0" w:space="0" w:color="auto"/>
                <w:right w:val="none" w:sz="0" w:space="0" w:color="auto"/>
              </w:divBdr>
              <w:divsChild>
                <w:div w:id="349330905">
                  <w:marLeft w:val="0"/>
                  <w:marRight w:val="0"/>
                  <w:marTop w:val="0"/>
                  <w:marBottom w:val="0"/>
                  <w:divBdr>
                    <w:top w:val="none" w:sz="0" w:space="0" w:color="auto"/>
                    <w:left w:val="none" w:sz="0" w:space="0" w:color="auto"/>
                    <w:bottom w:val="none" w:sz="0" w:space="0" w:color="auto"/>
                    <w:right w:val="none" w:sz="0" w:space="0" w:color="auto"/>
                  </w:divBdr>
                  <w:divsChild>
                    <w:div w:id="2091541325">
                      <w:marLeft w:val="0"/>
                      <w:marRight w:val="0"/>
                      <w:marTop w:val="0"/>
                      <w:marBottom w:val="0"/>
                      <w:divBdr>
                        <w:top w:val="none" w:sz="0" w:space="0" w:color="auto"/>
                        <w:left w:val="none" w:sz="0" w:space="0" w:color="auto"/>
                        <w:bottom w:val="none" w:sz="0" w:space="0" w:color="auto"/>
                        <w:right w:val="none" w:sz="0" w:space="0" w:color="auto"/>
                      </w:divBdr>
                      <w:divsChild>
                        <w:div w:id="2077776926">
                          <w:marLeft w:val="0"/>
                          <w:marRight w:val="0"/>
                          <w:marTop w:val="0"/>
                          <w:marBottom w:val="0"/>
                          <w:divBdr>
                            <w:top w:val="none" w:sz="0" w:space="0" w:color="auto"/>
                            <w:left w:val="none" w:sz="0" w:space="0" w:color="auto"/>
                            <w:bottom w:val="none" w:sz="0" w:space="0" w:color="auto"/>
                            <w:right w:val="none" w:sz="0" w:space="0" w:color="auto"/>
                          </w:divBdr>
                          <w:divsChild>
                            <w:div w:id="1942686741">
                              <w:marLeft w:val="0"/>
                              <w:marRight w:val="0"/>
                              <w:marTop w:val="0"/>
                              <w:marBottom w:val="0"/>
                              <w:divBdr>
                                <w:top w:val="none" w:sz="0" w:space="0" w:color="auto"/>
                                <w:left w:val="none" w:sz="0" w:space="0" w:color="auto"/>
                                <w:bottom w:val="none" w:sz="0" w:space="0" w:color="auto"/>
                                <w:right w:val="none" w:sz="0" w:space="0" w:color="auto"/>
                              </w:divBdr>
                              <w:divsChild>
                                <w:div w:id="1198548849">
                                  <w:marLeft w:val="0"/>
                                  <w:marRight w:val="0"/>
                                  <w:marTop w:val="0"/>
                                  <w:marBottom w:val="0"/>
                                  <w:divBdr>
                                    <w:top w:val="none" w:sz="0" w:space="0" w:color="auto"/>
                                    <w:left w:val="none" w:sz="0" w:space="0" w:color="auto"/>
                                    <w:bottom w:val="none" w:sz="0" w:space="0" w:color="auto"/>
                                    <w:right w:val="none" w:sz="0" w:space="0" w:color="auto"/>
                                  </w:divBdr>
                                  <w:divsChild>
                                    <w:div w:id="669021364">
                                      <w:marLeft w:val="0"/>
                                      <w:marRight w:val="0"/>
                                      <w:marTop w:val="0"/>
                                      <w:marBottom w:val="0"/>
                                      <w:divBdr>
                                        <w:top w:val="none" w:sz="0" w:space="0" w:color="auto"/>
                                        <w:left w:val="none" w:sz="0" w:space="0" w:color="auto"/>
                                        <w:bottom w:val="none" w:sz="0" w:space="0" w:color="auto"/>
                                        <w:right w:val="none" w:sz="0" w:space="0" w:color="auto"/>
                                      </w:divBdr>
                                      <w:divsChild>
                                        <w:div w:id="277757817">
                                          <w:marLeft w:val="0"/>
                                          <w:marRight w:val="0"/>
                                          <w:marTop w:val="0"/>
                                          <w:marBottom w:val="0"/>
                                          <w:divBdr>
                                            <w:top w:val="none" w:sz="0" w:space="0" w:color="auto"/>
                                            <w:left w:val="none" w:sz="0" w:space="0" w:color="auto"/>
                                            <w:bottom w:val="none" w:sz="0" w:space="0" w:color="auto"/>
                                            <w:right w:val="none" w:sz="0" w:space="0" w:color="auto"/>
                                          </w:divBdr>
                                          <w:divsChild>
                                            <w:div w:id="2049331189">
                                              <w:marLeft w:val="0"/>
                                              <w:marRight w:val="0"/>
                                              <w:marTop w:val="0"/>
                                              <w:marBottom w:val="0"/>
                                              <w:divBdr>
                                                <w:top w:val="none" w:sz="0" w:space="0" w:color="auto"/>
                                                <w:left w:val="none" w:sz="0" w:space="0" w:color="auto"/>
                                                <w:bottom w:val="none" w:sz="0" w:space="0" w:color="auto"/>
                                                <w:right w:val="none" w:sz="0" w:space="0" w:color="auto"/>
                                              </w:divBdr>
                                              <w:divsChild>
                                                <w:div w:id="1638029908">
                                                  <w:marLeft w:val="0"/>
                                                  <w:marRight w:val="0"/>
                                                  <w:marTop w:val="0"/>
                                                  <w:marBottom w:val="0"/>
                                                  <w:divBdr>
                                                    <w:top w:val="none" w:sz="0" w:space="0" w:color="auto"/>
                                                    <w:left w:val="none" w:sz="0" w:space="0" w:color="auto"/>
                                                    <w:bottom w:val="none" w:sz="0" w:space="0" w:color="auto"/>
                                                    <w:right w:val="none" w:sz="0" w:space="0" w:color="auto"/>
                                                  </w:divBdr>
                                                  <w:divsChild>
                                                    <w:div w:id="1377898600">
                                                      <w:marLeft w:val="0"/>
                                                      <w:marRight w:val="0"/>
                                                      <w:marTop w:val="0"/>
                                                      <w:marBottom w:val="0"/>
                                                      <w:divBdr>
                                                        <w:top w:val="none" w:sz="0" w:space="0" w:color="auto"/>
                                                        <w:left w:val="none" w:sz="0" w:space="0" w:color="auto"/>
                                                        <w:bottom w:val="none" w:sz="0" w:space="0" w:color="auto"/>
                                                        <w:right w:val="none" w:sz="0" w:space="0" w:color="auto"/>
                                                      </w:divBdr>
                                                      <w:divsChild>
                                                        <w:div w:id="993489336">
                                                          <w:marLeft w:val="0"/>
                                                          <w:marRight w:val="0"/>
                                                          <w:marTop w:val="0"/>
                                                          <w:marBottom w:val="0"/>
                                                          <w:divBdr>
                                                            <w:top w:val="none" w:sz="0" w:space="0" w:color="auto"/>
                                                            <w:left w:val="none" w:sz="0" w:space="0" w:color="auto"/>
                                                            <w:bottom w:val="none" w:sz="0" w:space="0" w:color="auto"/>
                                                            <w:right w:val="none" w:sz="0" w:space="0" w:color="auto"/>
                                                          </w:divBdr>
                                                          <w:divsChild>
                                                            <w:div w:id="401683915">
                                                              <w:marLeft w:val="0"/>
                                                              <w:marRight w:val="0"/>
                                                              <w:marTop w:val="0"/>
                                                              <w:marBottom w:val="0"/>
                                                              <w:divBdr>
                                                                <w:top w:val="none" w:sz="0" w:space="0" w:color="auto"/>
                                                                <w:left w:val="none" w:sz="0" w:space="0" w:color="auto"/>
                                                                <w:bottom w:val="none" w:sz="0" w:space="0" w:color="auto"/>
                                                                <w:right w:val="none" w:sz="0" w:space="0" w:color="auto"/>
                                                              </w:divBdr>
                                                              <w:divsChild>
                                                                <w:div w:id="73204096">
                                                                  <w:marLeft w:val="0"/>
                                                                  <w:marRight w:val="0"/>
                                                                  <w:marTop w:val="0"/>
                                                                  <w:marBottom w:val="0"/>
                                                                  <w:divBdr>
                                                                    <w:top w:val="none" w:sz="0" w:space="0" w:color="auto"/>
                                                                    <w:left w:val="none" w:sz="0" w:space="0" w:color="auto"/>
                                                                    <w:bottom w:val="none" w:sz="0" w:space="0" w:color="auto"/>
                                                                    <w:right w:val="none" w:sz="0" w:space="0" w:color="auto"/>
                                                                  </w:divBdr>
                                                                  <w:divsChild>
                                                                    <w:div w:id="1914662803">
                                                                      <w:marLeft w:val="0"/>
                                                                      <w:marRight w:val="0"/>
                                                                      <w:marTop w:val="0"/>
                                                                      <w:marBottom w:val="0"/>
                                                                      <w:divBdr>
                                                                        <w:top w:val="none" w:sz="0" w:space="0" w:color="auto"/>
                                                                        <w:left w:val="none" w:sz="0" w:space="0" w:color="auto"/>
                                                                        <w:bottom w:val="none" w:sz="0" w:space="0" w:color="auto"/>
                                                                        <w:right w:val="none" w:sz="0" w:space="0" w:color="auto"/>
                                                                      </w:divBdr>
                                                                      <w:divsChild>
                                                                        <w:div w:id="820925682">
                                                                          <w:marLeft w:val="0"/>
                                                                          <w:marRight w:val="0"/>
                                                                          <w:marTop w:val="0"/>
                                                                          <w:marBottom w:val="0"/>
                                                                          <w:divBdr>
                                                                            <w:top w:val="none" w:sz="0" w:space="0" w:color="auto"/>
                                                                            <w:left w:val="none" w:sz="0" w:space="0" w:color="auto"/>
                                                                            <w:bottom w:val="none" w:sz="0" w:space="0" w:color="auto"/>
                                                                            <w:right w:val="none" w:sz="0" w:space="0" w:color="auto"/>
                                                                          </w:divBdr>
                                                                          <w:divsChild>
                                                                            <w:div w:id="733626435">
                                                                              <w:marLeft w:val="0"/>
                                                                              <w:marRight w:val="0"/>
                                                                              <w:marTop w:val="0"/>
                                                                              <w:marBottom w:val="0"/>
                                                                              <w:divBdr>
                                                                                <w:top w:val="none" w:sz="0" w:space="0" w:color="auto"/>
                                                                                <w:left w:val="none" w:sz="0" w:space="0" w:color="auto"/>
                                                                                <w:bottom w:val="none" w:sz="0" w:space="0" w:color="auto"/>
                                                                                <w:right w:val="none" w:sz="0" w:space="0" w:color="auto"/>
                                                                              </w:divBdr>
                                                                            </w:div>
                                                                          </w:divsChild>
                                                                        </w:div>
                                                                        <w:div w:id="1451516124">
                                                                          <w:marLeft w:val="0"/>
                                                                          <w:marRight w:val="0"/>
                                                                          <w:marTop w:val="0"/>
                                                                          <w:marBottom w:val="0"/>
                                                                          <w:divBdr>
                                                                            <w:top w:val="none" w:sz="0" w:space="0" w:color="auto"/>
                                                                            <w:left w:val="none" w:sz="0" w:space="0" w:color="auto"/>
                                                                            <w:bottom w:val="none" w:sz="0" w:space="0" w:color="auto"/>
                                                                            <w:right w:val="none" w:sz="0" w:space="0" w:color="auto"/>
                                                                          </w:divBdr>
                                                                          <w:divsChild>
                                                                            <w:div w:id="182527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301629">
      <w:bodyDiv w:val="1"/>
      <w:marLeft w:val="0"/>
      <w:marRight w:val="0"/>
      <w:marTop w:val="0"/>
      <w:marBottom w:val="0"/>
      <w:divBdr>
        <w:top w:val="none" w:sz="0" w:space="0" w:color="auto"/>
        <w:left w:val="none" w:sz="0" w:space="0" w:color="auto"/>
        <w:bottom w:val="none" w:sz="0" w:space="0" w:color="auto"/>
        <w:right w:val="none" w:sz="0" w:space="0" w:color="auto"/>
      </w:divBdr>
    </w:div>
    <w:div w:id="1793860115">
      <w:bodyDiv w:val="1"/>
      <w:marLeft w:val="0"/>
      <w:marRight w:val="0"/>
      <w:marTop w:val="0"/>
      <w:marBottom w:val="0"/>
      <w:divBdr>
        <w:top w:val="none" w:sz="0" w:space="0" w:color="auto"/>
        <w:left w:val="none" w:sz="0" w:space="0" w:color="auto"/>
        <w:bottom w:val="none" w:sz="0" w:space="0" w:color="auto"/>
        <w:right w:val="none" w:sz="0" w:space="0" w:color="auto"/>
      </w:divBdr>
      <w:divsChild>
        <w:div w:id="1514101889">
          <w:marLeft w:val="0"/>
          <w:marRight w:val="0"/>
          <w:marTop w:val="0"/>
          <w:marBottom w:val="0"/>
          <w:divBdr>
            <w:top w:val="none" w:sz="0" w:space="0" w:color="auto"/>
            <w:left w:val="none" w:sz="0" w:space="0" w:color="auto"/>
            <w:bottom w:val="none" w:sz="0" w:space="0" w:color="auto"/>
            <w:right w:val="none" w:sz="0" w:space="0" w:color="auto"/>
          </w:divBdr>
          <w:divsChild>
            <w:div w:id="1315834423">
              <w:marLeft w:val="0"/>
              <w:marRight w:val="0"/>
              <w:marTop w:val="0"/>
              <w:marBottom w:val="0"/>
              <w:divBdr>
                <w:top w:val="none" w:sz="0" w:space="0" w:color="auto"/>
                <w:left w:val="none" w:sz="0" w:space="0" w:color="auto"/>
                <w:bottom w:val="none" w:sz="0" w:space="0" w:color="auto"/>
                <w:right w:val="none" w:sz="0" w:space="0" w:color="auto"/>
              </w:divBdr>
              <w:divsChild>
                <w:div w:id="1453555176">
                  <w:marLeft w:val="0"/>
                  <w:marRight w:val="0"/>
                  <w:marTop w:val="0"/>
                  <w:marBottom w:val="0"/>
                  <w:divBdr>
                    <w:top w:val="none" w:sz="0" w:space="0" w:color="auto"/>
                    <w:left w:val="none" w:sz="0" w:space="0" w:color="auto"/>
                    <w:bottom w:val="none" w:sz="0" w:space="0" w:color="auto"/>
                    <w:right w:val="none" w:sz="0" w:space="0" w:color="auto"/>
                  </w:divBdr>
                  <w:divsChild>
                    <w:div w:id="1176840844">
                      <w:marLeft w:val="0"/>
                      <w:marRight w:val="0"/>
                      <w:marTop w:val="0"/>
                      <w:marBottom w:val="0"/>
                      <w:divBdr>
                        <w:top w:val="none" w:sz="0" w:space="0" w:color="auto"/>
                        <w:left w:val="none" w:sz="0" w:space="0" w:color="auto"/>
                        <w:bottom w:val="none" w:sz="0" w:space="0" w:color="auto"/>
                        <w:right w:val="none" w:sz="0" w:space="0" w:color="auto"/>
                      </w:divBdr>
                      <w:divsChild>
                        <w:div w:id="1401443172">
                          <w:marLeft w:val="0"/>
                          <w:marRight w:val="0"/>
                          <w:marTop w:val="0"/>
                          <w:marBottom w:val="0"/>
                          <w:divBdr>
                            <w:top w:val="none" w:sz="0" w:space="0" w:color="auto"/>
                            <w:left w:val="none" w:sz="0" w:space="0" w:color="auto"/>
                            <w:bottom w:val="none" w:sz="0" w:space="0" w:color="auto"/>
                            <w:right w:val="none" w:sz="0" w:space="0" w:color="auto"/>
                          </w:divBdr>
                          <w:divsChild>
                            <w:div w:id="1758407485">
                              <w:marLeft w:val="0"/>
                              <w:marRight w:val="0"/>
                              <w:marTop w:val="0"/>
                              <w:marBottom w:val="0"/>
                              <w:divBdr>
                                <w:top w:val="none" w:sz="0" w:space="0" w:color="auto"/>
                                <w:left w:val="none" w:sz="0" w:space="0" w:color="auto"/>
                                <w:bottom w:val="none" w:sz="0" w:space="0" w:color="auto"/>
                                <w:right w:val="none" w:sz="0" w:space="0" w:color="auto"/>
                              </w:divBdr>
                              <w:divsChild>
                                <w:div w:id="1176725294">
                                  <w:marLeft w:val="0"/>
                                  <w:marRight w:val="0"/>
                                  <w:marTop w:val="0"/>
                                  <w:marBottom w:val="0"/>
                                  <w:divBdr>
                                    <w:top w:val="none" w:sz="0" w:space="0" w:color="auto"/>
                                    <w:left w:val="none" w:sz="0" w:space="0" w:color="auto"/>
                                    <w:bottom w:val="none" w:sz="0" w:space="0" w:color="auto"/>
                                    <w:right w:val="none" w:sz="0" w:space="0" w:color="auto"/>
                                  </w:divBdr>
                                  <w:divsChild>
                                    <w:div w:id="1281572313">
                                      <w:marLeft w:val="0"/>
                                      <w:marRight w:val="0"/>
                                      <w:marTop w:val="0"/>
                                      <w:marBottom w:val="0"/>
                                      <w:divBdr>
                                        <w:top w:val="none" w:sz="0" w:space="0" w:color="auto"/>
                                        <w:left w:val="none" w:sz="0" w:space="0" w:color="auto"/>
                                        <w:bottom w:val="none" w:sz="0" w:space="0" w:color="auto"/>
                                        <w:right w:val="none" w:sz="0" w:space="0" w:color="auto"/>
                                      </w:divBdr>
                                      <w:divsChild>
                                        <w:div w:id="1662732055">
                                          <w:marLeft w:val="0"/>
                                          <w:marRight w:val="0"/>
                                          <w:marTop w:val="0"/>
                                          <w:marBottom w:val="0"/>
                                          <w:divBdr>
                                            <w:top w:val="none" w:sz="0" w:space="0" w:color="auto"/>
                                            <w:left w:val="none" w:sz="0" w:space="0" w:color="auto"/>
                                            <w:bottom w:val="none" w:sz="0" w:space="0" w:color="auto"/>
                                            <w:right w:val="none" w:sz="0" w:space="0" w:color="auto"/>
                                          </w:divBdr>
                                          <w:divsChild>
                                            <w:div w:id="1424256350">
                                              <w:marLeft w:val="0"/>
                                              <w:marRight w:val="0"/>
                                              <w:marTop w:val="0"/>
                                              <w:marBottom w:val="0"/>
                                              <w:divBdr>
                                                <w:top w:val="none" w:sz="0" w:space="0" w:color="auto"/>
                                                <w:left w:val="none" w:sz="0" w:space="0" w:color="auto"/>
                                                <w:bottom w:val="none" w:sz="0" w:space="0" w:color="auto"/>
                                                <w:right w:val="none" w:sz="0" w:space="0" w:color="auto"/>
                                              </w:divBdr>
                                              <w:divsChild>
                                                <w:div w:id="762725176">
                                                  <w:marLeft w:val="0"/>
                                                  <w:marRight w:val="0"/>
                                                  <w:marTop w:val="0"/>
                                                  <w:marBottom w:val="0"/>
                                                  <w:divBdr>
                                                    <w:top w:val="none" w:sz="0" w:space="0" w:color="auto"/>
                                                    <w:left w:val="none" w:sz="0" w:space="0" w:color="auto"/>
                                                    <w:bottom w:val="none" w:sz="0" w:space="0" w:color="auto"/>
                                                    <w:right w:val="none" w:sz="0" w:space="0" w:color="auto"/>
                                                  </w:divBdr>
                                                  <w:divsChild>
                                                    <w:div w:id="385109289">
                                                      <w:marLeft w:val="0"/>
                                                      <w:marRight w:val="0"/>
                                                      <w:marTop w:val="0"/>
                                                      <w:marBottom w:val="0"/>
                                                      <w:divBdr>
                                                        <w:top w:val="none" w:sz="0" w:space="0" w:color="auto"/>
                                                        <w:left w:val="none" w:sz="0" w:space="0" w:color="auto"/>
                                                        <w:bottom w:val="none" w:sz="0" w:space="0" w:color="auto"/>
                                                        <w:right w:val="none" w:sz="0" w:space="0" w:color="auto"/>
                                                      </w:divBdr>
                                                      <w:divsChild>
                                                        <w:div w:id="1736122060">
                                                          <w:marLeft w:val="0"/>
                                                          <w:marRight w:val="0"/>
                                                          <w:marTop w:val="0"/>
                                                          <w:marBottom w:val="0"/>
                                                          <w:divBdr>
                                                            <w:top w:val="none" w:sz="0" w:space="0" w:color="auto"/>
                                                            <w:left w:val="none" w:sz="0" w:space="0" w:color="auto"/>
                                                            <w:bottom w:val="none" w:sz="0" w:space="0" w:color="auto"/>
                                                            <w:right w:val="none" w:sz="0" w:space="0" w:color="auto"/>
                                                          </w:divBdr>
                                                          <w:divsChild>
                                                            <w:div w:id="1104037582">
                                                              <w:marLeft w:val="0"/>
                                                              <w:marRight w:val="0"/>
                                                              <w:marTop w:val="0"/>
                                                              <w:marBottom w:val="0"/>
                                                              <w:divBdr>
                                                                <w:top w:val="none" w:sz="0" w:space="0" w:color="auto"/>
                                                                <w:left w:val="none" w:sz="0" w:space="0" w:color="auto"/>
                                                                <w:bottom w:val="none" w:sz="0" w:space="0" w:color="auto"/>
                                                                <w:right w:val="none" w:sz="0" w:space="0" w:color="auto"/>
                                                              </w:divBdr>
                                                              <w:divsChild>
                                                                <w:div w:id="1114013189">
                                                                  <w:marLeft w:val="0"/>
                                                                  <w:marRight w:val="0"/>
                                                                  <w:marTop w:val="0"/>
                                                                  <w:marBottom w:val="0"/>
                                                                  <w:divBdr>
                                                                    <w:top w:val="none" w:sz="0" w:space="0" w:color="auto"/>
                                                                    <w:left w:val="none" w:sz="0" w:space="0" w:color="auto"/>
                                                                    <w:bottom w:val="none" w:sz="0" w:space="0" w:color="auto"/>
                                                                    <w:right w:val="none" w:sz="0" w:space="0" w:color="auto"/>
                                                                  </w:divBdr>
                                                                  <w:divsChild>
                                                                    <w:div w:id="1443769879">
                                                                      <w:marLeft w:val="0"/>
                                                                      <w:marRight w:val="0"/>
                                                                      <w:marTop w:val="0"/>
                                                                      <w:marBottom w:val="0"/>
                                                                      <w:divBdr>
                                                                        <w:top w:val="none" w:sz="0" w:space="0" w:color="auto"/>
                                                                        <w:left w:val="none" w:sz="0" w:space="0" w:color="auto"/>
                                                                        <w:bottom w:val="none" w:sz="0" w:space="0" w:color="auto"/>
                                                                        <w:right w:val="none" w:sz="0" w:space="0" w:color="auto"/>
                                                                      </w:divBdr>
                                                                      <w:divsChild>
                                                                        <w:div w:id="396435802">
                                                                          <w:marLeft w:val="0"/>
                                                                          <w:marRight w:val="0"/>
                                                                          <w:marTop w:val="0"/>
                                                                          <w:marBottom w:val="0"/>
                                                                          <w:divBdr>
                                                                            <w:top w:val="none" w:sz="0" w:space="0" w:color="auto"/>
                                                                            <w:left w:val="none" w:sz="0" w:space="0" w:color="auto"/>
                                                                            <w:bottom w:val="none" w:sz="0" w:space="0" w:color="auto"/>
                                                                            <w:right w:val="none" w:sz="0" w:space="0" w:color="auto"/>
                                                                          </w:divBdr>
                                                                          <w:divsChild>
                                                                            <w:div w:id="2115056377">
                                                                              <w:marLeft w:val="0"/>
                                                                              <w:marRight w:val="0"/>
                                                                              <w:marTop w:val="0"/>
                                                                              <w:marBottom w:val="0"/>
                                                                              <w:divBdr>
                                                                                <w:top w:val="none" w:sz="0" w:space="0" w:color="auto"/>
                                                                                <w:left w:val="none" w:sz="0" w:space="0" w:color="auto"/>
                                                                                <w:bottom w:val="none" w:sz="0" w:space="0" w:color="auto"/>
                                                                                <w:right w:val="none" w:sz="0" w:space="0" w:color="auto"/>
                                                                              </w:divBdr>
                                                                            </w:div>
                                                                          </w:divsChild>
                                                                        </w:div>
                                                                        <w:div w:id="1045174749">
                                                                          <w:marLeft w:val="0"/>
                                                                          <w:marRight w:val="0"/>
                                                                          <w:marTop w:val="0"/>
                                                                          <w:marBottom w:val="0"/>
                                                                          <w:divBdr>
                                                                            <w:top w:val="none" w:sz="0" w:space="0" w:color="auto"/>
                                                                            <w:left w:val="none" w:sz="0" w:space="0" w:color="auto"/>
                                                                            <w:bottom w:val="none" w:sz="0" w:space="0" w:color="auto"/>
                                                                            <w:right w:val="none" w:sz="0" w:space="0" w:color="auto"/>
                                                                          </w:divBdr>
                                                                          <w:divsChild>
                                                                            <w:div w:id="47580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901983">
      <w:bodyDiv w:val="1"/>
      <w:marLeft w:val="0"/>
      <w:marRight w:val="0"/>
      <w:marTop w:val="0"/>
      <w:marBottom w:val="0"/>
      <w:divBdr>
        <w:top w:val="none" w:sz="0" w:space="0" w:color="auto"/>
        <w:left w:val="none" w:sz="0" w:space="0" w:color="auto"/>
        <w:bottom w:val="none" w:sz="0" w:space="0" w:color="auto"/>
        <w:right w:val="none" w:sz="0" w:space="0" w:color="auto"/>
      </w:divBdr>
    </w:div>
    <w:div w:id="1858231321">
      <w:bodyDiv w:val="1"/>
      <w:marLeft w:val="0"/>
      <w:marRight w:val="0"/>
      <w:marTop w:val="0"/>
      <w:marBottom w:val="0"/>
      <w:divBdr>
        <w:top w:val="none" w:sz="0" w:space="0" w:color="auto"/>
        <w:left w:val="none" w:sz="0" w:space="0" w:color="auto"/>
        <w:bottom w:val="none" w:sz="0" w:space="0" w:color="auto"/>
        <w:right w:val="none" w:sz="0" w:space="0" w:color="auto"/>
      </w:divBdr>
      <w:divsChild>
        <w:div w:id="748387580">
          <w:marLeft w:val="0"/>
          <w:marRight w:val="0"/>
          <w:marTop w:val="0"/>
          <w:marBottom w:val="0"/>
          <w:divBdr>
            <w:top w:val="none" w:sz="0" w:space="0" w:color="auto"/>
            <w:left w:val="none" w:sz="0" w:space="0" w:color="auto"/>
            <w:bottom w:val="none" w:sz="0" w:space="0" w:color="auto"/>
            <w:right w:val="none" w:sz="0" w:space="0" w:color="auto"/>
          </w:divBdr>
          <w:divsChild>
            <w:div w:id="1859781383">
              <w:marLeft w:val="0"/>
              <w:marRight w:val="0"/>
              <w:marTop w:val="0"/>
              <w:marBottom w:val="0"/>
              <w:divBdr>
                <w:top w:val="none" w:sz="0" w:space="0" w:color="auto"/>
                <w:left w:val="none" w:sz="0" w:space="0" w:color="auto"/>
                <w:bottom w:val="none" w:sz="0" w:space="0" w:color="auto"/>
                <w:right w:val="none" w:sz="0" w:space="0" w:color="auto"/>
              </w:divBdr>
              <w:divsChild>
                <w:div w:id="603418067">
                  <w:marLeft w:val="0"/>
                  <w:marRight w:val="0"/>
                  <w:marTop w:val="0"/>
                  <w:marBottom w:val="0"/>
                  <w:divBdr>
                    <w:top w:val="none" w:sz="0" w:space="0" w:color="auto"/>
                    <w:left w:val="none" w:sz="0" w:space="0" w:color="auto"/>
                    <w:bottom w:val="none" w:sz="0" w:space="0" w:color="auto"/>
                    <w:right w:val="none" w:sz="0" w:space="0" w:color="auto"/>
                  </w:divBdr>
                  <w:divsChild>
                    <w:div w:id="62027698">
                      <w:marLeft w:val="0"/>
                      <w:marRight w:val="0"/>
                      <w:marTop w:val="0"/>
                      <w:marBottom w:val="0"/>
                      <w:divBdr>
                        <w:top w:val="none" w:sz="0" w:space="0" w:color="auto"/>
                        <w:left w:val="none" w:sz="0" w:space="0" w:color="auto"/>
                        <w:bottom w:val="none" w:sz="0" w:space="0" w:color="auto"/>
                        <w:right w:val="none" w:sz="0" w:space="0" w:color="auto"/>
                      </w:divBdr>
                      <w:divsChild>
                        <w:div w:id="1434277160">
                          <w:marLeft w:val="0"/>
                          <w:marRight w:val="0"/>
                          <w:marTop w:val="0"/>
                          <w:marBottom w:val="0"/>
                          <w:divBdr>
                            <w:top w:val="none" w:sz="0" w:space="0" w:color="auto"/>
                            <w:left w:val="none" w:sz="0" w:space="0" w:color="auto"/>
                            <w:bottom w:val="none" w:sz="0" w:space="0" w:color="auto"/>
                            <w:right w:val="none" w:sz="0" w:space="0" w:color="auto"/>
                          </w:divBdr>
                          <w:divsChild>
                            <w:div w:id="70320934">
                              <w:marLeft w:val="0"/>
                              <w:marRight w:val="0"/>
                              <w:marTop w:val="0"/>
                              <w:marBottom w:val="0"/>
                              <w:divBdr>
                                <w:top w:val="none" w:sz="0" w:space="0" w:color="auto"/>
                                <w:left w:val="none" w:sz="0" w:space="0" w:color="auto"/>
                                <w:bottom w:val="none" w:sz="0" w:space="0" w:color="auto"/>
                                <w:right w:val="none" w:sz="0" w:space="0" w:color="auto"/>
                              </w:divBdr>
                              <w:divsChild>
                                <w:div w:id="630785571">
                                  <w:marLeft w:val="0"/>
                                  <w:marRight w:val="0"/>
                                  <w:marTop w:val="0"/>
                                  <w:marBottom w:val="0"/>
                                  <w:divBdr>
                                    <w:top w:val="none" w:sz="0" w:space="0" w:color="auto"/>
                                    <w:left w:val="none" w:sz="0" w:space="0" w:color="auto"/>
                                    <w:bottom w:val="none" w:sz="0" w:space="0" w:color="auto"/>
                                    <w:right w:val="none" w:sz="0" w:space="0" w:color="auto"/>
                                  </w:divBdr>
                                  <w:divsChild>
                                    <w:div w:id="243222410">
                                      <w:marLeft w:val="0"/>
                                      <w:marRight w:val="0"/>
                                      <w:marTop w:val="0"/>
                                      <w:marBottom w:val="0"/>
                                      <w:divBdr>
                                        <w:top w:val="none" w:sz="0" w:space="0" w:color="auto"/>
                                        <w:left w:val="none" w:sz="0" w:space="0" w:color="auto"/>
                                        <w:bottom w:val="none" w:sz="0" w:space="0" w:color="auto"/>
                                        <w:right w:val="none" w:sz="0" w:space="0" w:color="auto"/>
                                      </w:divBdr>
                                      <w:divsChild>
                                        <w:div w:id="1517420564">
                                          <w:marLeft w:val="0"/>
                                          <w:marRight w:val="0"/>
                                          <w:marTop w:val="0"/>
                                          <w:marBottom w:val="0"/>
                                          <w:divBdr>
                                            <w:top w:val="none" w:sz="0" w:space="0" w:color="auto"/>
                                            <w:left w:val="none" w:sz="0" w:space="0" w:color="auto"/>
                                            <w:bottom w:val="none" w:sz="0" w:space="0" w:color="auto"/>
                                            <w:right w:val="none" w:sz="0" w:space="0" w:color="auto"/>
                                          </w:divBdr>
                                          <w:divsChild>
                                            <w:div w:id="764501865">
                                              <w:marLeft w:val="0"/>
                                              <w:marRight w:val="0"/>
                                              <w:marTop w:val="0"/>
                                              <w:marBottom w:val="0"/>
                                              <w:divBdr>
                                                <w:top w:val="none" w:sz="0" w:space="0" w:color="auto"/>
                                                <w:left w:val="none" w:sz="0" w:space="0" w:color="auto"/>
                                                <w:bottom w:val="none" w:sz="0" w:space="0" w:color="auto"/>
                                                <w:right w:val="none" w:sz="0" w:space="0" w:color="auto"/>
                                              </w:divBdr>
                                              <w:divsChild>
                                                <w:div w:id="1230651214">
                                                  <w:marLeft w:val="0"/>
                                                  <w:marRight w:val="0"/>
                                                  <w:marTop w:val="0"/>
                                                  <w:marBottom w:val="0"/>
                                                  <w:divBdr>
                                                    <w:top w:val="none" w:sz="0" w:space="0" w:color="auto"/>
                                                    <w:left w:val="none" w:sz="0" w:space="0" w:color="auto"/>
                                                    <w:bottom w:val="none" w:sz="0" w:space="0" w:color="auto"/>
                                                    <w:right w:val="none" w:sz="0" w:space="0" w:color="auto"/>
                                                  </w:divBdr>
                                                  <w:divsChild>
                                                    <w:div w:id="509412394">
                                                      <w:marLeft w:val="0"/>
                                                      <w:marRight w:val="0"/>
                                                      <w:marTop w:val="0"/>
                                                      <w:marBottom w:val="0"/>
                                                      <w:divBdr>
                                                        <w:top w:val="none" w:sz="0" w:space="0" w:color="auto"/>
                                                        <w:left w:val="none" w:sz="0" w:space="0" w:color="auto"/>
                                                        <w:bottom w:val="none" w:sz="0" w:space="0" w:color="auto"/>
                                                        <w:right w:val="none" w:sz="0" w:space="0" w:color="auto"/>
                                                      </w:divBdr>
                                                      <w:divsChild>
                                                        <w:div w:id="691956287">
                                                          <w:marLeft w:val="0"/>
                                                          <w:marRight w:val="0"/>
                                                          <w:marTop w:val="0"/>
                                                          <w:marBottom w:val="0"/>
                                                          <w:divBdr>
                                                            <w:top w:val="none" w:sz="0" w:space="0" w:color="auto"/>
                                                            <w:left w:val="none" w:sz="0" w:space="0" w:color="auto"/>
                                                            <w:bottom w:val="none" w:sz="0" w:space="0" w:color="auto"/>
                                                            <w:right w:val="none" w:sz="0" w:space="0" w:color="auto"/>
                                                          </w:divBdr>
                                                          <w:divsChild>
                                                            <w:div w:id="782267728">
                                                              <w:marLeft w:val="0"/>
                                                              <w:marRight w:val="0"/>
                                                              <w:marTop w:val="0"/>
                                                              <w:marBottom w:val="0"/>
                                                              <w:divBdr>
                                                                <w:top w:val="none" w:sz="0" w:space="0" w:color="auto"/>
                                                                <w:left w:val="none" w:sz="0" w:space="0" w:color="auto"/>
                                                                <w:bottom w:val="none" w:sz="0" w:space="0" w:color="auto"/>
                                                                <w:right w:val="none" w:sz="0" w:space="0" w:color="auto"/>
                                                              </w:divBdr>
                                                              <w:divsChild>
                                                                <w:div w:id="363095926">
                                                                  <w:marLeft w:val="0"/>
                                                                  <w:marRight w:val="0"/>
                                                                  <w:marTop w:val="0"/>
                                                                  <w:marBottom w:val="0"/>
                                                                  <w:divBdr>
                                                                    <w:top w:val="none" w:sz="0" w:space="0" w:color="auto"/>
                                                                    <w:left w:val="none" w:sz="0" w:space="0" w:color="auto"/>
                                                                    <w:bottom w:val="none" w:sz="0" w:space="0" w:color="auto"/>
                                                                    <w:right w:val="none" w:sz="0" w:space="0" w:color="auto"/>
                                                                  </w:divBdr>
                                                                  <w:divsChild>
                                                                    <w:div w:id="1938320128">
                                                                      <w:marLeft w:val="0"/>
                                                                      <w:marRight w:val="0"/>
                                                                      <w:marTop w:val="0"/>
                                                                      <w:marBottom w:val="0"/>
                                                                      <w:divBdr>
                                                                        <w:top w:val="none" w:sz="0" w:space="0" w:color="auto"/>
                                                                        <w:left w:val="none" w:sz="0" w:space="0" w:color="auto"/>
                                                                        <w:bottom w:val="none" w:sz="0" w:space="0" w:color="auto"/>
                                                                        <w:right w:val="none" w:sz="0" w:space="0" w:color="auto"/>
                                                                      </w:divBdr>
                                                                      <w:divsChild>
                                                                        <w:div w:id="1957562430">
                                                                          <w:marLeft w:val="0"/>
                                                                          <w:marRight w:val="0"/>
                                                                          <w:marTop w:val="0"/>
                                                                          <w:marBottom w:val="0"/>
                                                                          <w:divBdr>
                                                                            <w:top w:val="none" w:sz="0" w:space="0" w:color="auto"/>
                                                                            <w:left w:val="none" w:sz="0" w:space="0" w:color="auto"/>
                                                                            <w:bottom w:val="none" w:sz="0" w:space="0" w:color="auto"/>
                                                                            <w:right w:val="none" w:sz="0" w:space="0" w:color="auto"/>
                                                                          </w:divBdr>
                                                                          <w:divsChild>
                                                                            <w:div w:id="1383483093">
                                                                              <w:marLeft w:val="0"/>
                                                                              <w:marRight w:val="0"/>
                                                                              <w:marTop w:val="0"/>
                                                                              <w:marBottom w:val="0"/>
                                                                              <w:divBdr>
                                                                                <w:top w:val="none" w:sz="0" w:space="0" w:color="auto"/>
                                                                                <w:left w:val="none" w:sz="0" w:space="0" w:color="auto"/>
                                                                                <w:bottom w:val="none" w:sz="0" w:space="0" w:color="auto"/>
                                                                                <w:right w:val="none" w:sz="0" w:space="0" w:color="auto"/>
                                                                              </w:divBdr>
                                                                            </w:div>
                                                                          </w:divsChild>
                                                                        </w:div>
                                                                        <w:div w:id="1013069914">
                                                                          <w:marLeft w:val="0"/>
                                                                          <w:marRight w:val="0"/>
                                                                          <w:marTop w:val="0"/>
                                                                          <w:marBottom w:val="0"/>
                                                                          <w:divBdr>
                                                                            <w:top w:val="none" w:sz="0" w:space="0" w:color="auto"/>
                                                                            <w:left w:val="none" w:sz="0" w:space="0" w:color="auto"/>
                                                                            <w:bottom w:val="none" w:sz="0" w:space="0" w:color="auto"/>
                                                                            <w:right w:val="none" w:sz="0" w:space="0" w:color="auto"/>
                                                                          </w:divBdr>
                                                                          <w:divsChild>
                                                                            <w:div w:id="103384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451545">
      <w:bodyDiv w:val="1"/>
      <w:marLeft w:val="0"/>
      <w:marRight w:val="0"/>
      <w:marTop w:val="0"/>
      <w:marBottom w:val="0"/>
      <w:divBdr>
        <w:top w:val="none" w:sz="0" w:space="0" w:color="auto"/>
        <w:left w:val="none" w:sz="0" w:space="0" w:color="auto"/>
        <w:bottom w:val="none" w:sz="0" w:space="0" w:color="auto"/>
        <w:right w:val="none" w:sz="0" w:space="0" w:color="auto"/>
      </w:divBdr>
    </w:div>
    <w:div w:id="1955944557">
      <w:bodyDiv w:val="1"/>
      <w:marLeft w:val="0"/>
      <w:marRight w:val="0"/>
      <w:marTop w:val="0"/>
      <w:marBottom w:val="0"/>
      <w:divBdr>
        <w:top w:val="none" w:sz="0" w:space="0" w:color="auto"/>
        <w:left w:val="none" w:sz="0" w:space="0" w:color="auto"/>
        <w:bottom w:val="none" w:sz="0" w:space="0" w:color="auto"/>
        <w:right w:val="none" w:sz="0" w:space="0" w:color="auto"/>
      </w:divBdr>
    </w:div>
    <w:div w:id="208498383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271128677">
          <w:marLeft w:val="0"/>
          <w:marRight w:val="0"/>
          <w:marTop w:val="0"/>
          <w:marBottom w:val="0"/>
          <w:divBdr>
            <w:top w:val="none" w:sz="0" w:space="0" w:color="auto"/>
            <w:left w:val="none" w:sz="0" w:space="0" w:color="auto"/>
            <w:bottom w:val="none" w:sz="0" w:space="0" w:color="auto"/>
            <w:right w:val="none" w:sz="0" w:space="0" w:color="auto"/>
          </w:divBdr>
          <w:divsChild>
            <w:div w:id="781725693">
              <w:marLeft w:val="0"/>
              <w:marRight w:val="0"/>
              <w:marTop w:val="0"/>
              <w:marBottom w:val="0"/>
              <w:divBdr>
                <w:top w:val="none" w:sz="0" w:space="0" w:color="auto"/>
                <w:left w:val="none" w:sz="0" w:space="0" w:color="auto"/>
                <w:bottom w:val="none" w:sz="0" w:space="0" w:color="auto"/>
                <w:right w:val="none" w:sz="0" w:space="0" w:color="auto"/>
              </w:divBdr>
              <w:divsChild>
                <w:div w:id="8651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33046">
      <w:bodyDiv w:val="1"/>
      <w:marLeft w:val="0"/>
      <w:marRight w:val="0"/>
      <w:marTop w:val="0"/>
      <w:marBottom w:val="0"/>
      <w:divBdr>
        <w:top w:val="none" w:sz="0" w:space="0" w:color="auto"/>
        <w:left w:val="none" w:sz="0" w:space="0" w:color="auto"/>
        <w:bottom w:val="none" w:sz="0" w:space="0" w:color="auto"/>
        <w:right w:val="none" w:sz="0" w:space="0" w:color="auto"/>
      </w:divBdr>
    </w:div>
    <w:div w:id="21449561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delaide.edu.au/hr/hsw/handbook/incident/"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safework.sa.gov.au/law-compliance/laws-regulations/codes-practice" TargetMode="External"/><Relationship Id="rId4" Type="http://schemas.openxmlformats.org/officeDocument/2006/relationships/styles" Target="styles.xml"/><Relationship Id="rId9" Type="http://schemas.openxmlformats.org/officeDocument/2006/relationships/hyperlink" Target="https://www.safework.sa.gov.au/workplaces/plant-tools-and-vehicles/isolation-procedures"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150225\AppData\Local\Microsoft\Windows\Temporary%20Internet%20Files\Content.Outlook\UX6FTSJK\UoA_factsheet1a_col%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9F32BE-2B89-47E5-BA86-E60A1B23C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UoA_factsheet1a_col (3).dotx</Template>
  <TotalTime>2</TotalTime>
  <Pages>2</Pages>
  <Words>918</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Marketing &amp; Strategic Communications</Company>
  <LinksUpToDate>false</LinksUpToDate>
  <CharactersWithSpaces>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Stonor</dc:creator>
  <cp:lastModifiedBy>Rebecca Stonor</cp:lastModifiedBy>
  <cp:revision>3</cp:revision>
  <cp:lastPrinted>2020-10-20T05:24:00Z</cp:lastPrinted>
  <dcterms:created xsi:type="dcterms:W3CDTF">2021-04-11T23:37:00Z</dcterms:created>
  <dcterms:modified xsi:type="dcterms:W3CDTF">2021-04-12T00:05:00Z</dcterms:modified>
</cp:coreProperties>
</file>