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ppendixI"/>
    <w:bookmarkStart w:id="1" w:name="AppendixJ"/>
    <w:bookmarkStart w:id="2" w:name="AppendixE"/>
    <w:bookmarkStart w:id="3" w:name="_GoBack"/>
    <w:bookmarkEnd w:id="3"/>
    <w:p w14:paraId="759AD77B" w14:textId="77777777" w:rsidR="00F57D97" w:rsidRPr="00AF244A" w:rsidRDefault="00BC42AB" w:rsidP="00F57D97">
      <w:pPr>
        <w:autoSpaceDE w:val="0"/>
        <w:autoSpaceDN w:val="0"/>
        <w:adjustRightInd w:val="0"/>
        <w:jc w:val="right"/>
        <w:rPr>
          <w:rFonts w:ascii="Arial Narrow" w:hAnsi="Arial Narrow" w:cs="Arial Narrow"/>
          <w:b/>
          <w:bCs/>
          <w:sz w:val="20"/>
          <w:szCs w:val="20"/>
          <w:lang w:eastAsia="en-AU"/>
        </w:rPr>
      </w:pPr>
      <w:r w:rsidRPr="00AF244A">
        <w:rPr>
          <w:rFonts w:ascii="Arial Narrow" w:hAnsi="Arial Narrow" w:cs="Arial Narrow"/>
          <w:b/>
          <w:bCs/>
          <w:sz w:val="20"/>
          <w:szCs w:val="20"/>
          <w:lang w:eastAsia="en-AU"/>
        </w:rPr>
        <w:fldChar w:fldCharType="begin"/>
      </w:r>
      <w:r w:rsidRPr="00AF244A">
        <w:rPr>
          <w:rFonts w:ascii="Arial Narrow" w:hAnsi="Arial Narrow" w:cs="Arial Narrow"/>
          <w:b/>
          <w:bCs/>
          <w:sz w:val="20"/>
          <w:szCs w:val="20"/>
          <w:lang w:eastAsia="en-AU"/>
        </w:rPr>
        <w:instrText xml:space="preserve"> HYPERLINK  \l "AppendixE" </w:instrText>
      </w:r>
      <w:r w:rsidRPr="00AF244A">
        <w:rPr>
          <w:rFonts w:ascii="Arial Narrow" w:hAnsi="Arial Narrow" w:cs="Arial Narrow"/>
          <w:b/>
          <w:bCs/>
          <w:sz w:val="20"/>
          <w:szCs w:val="20"/>
          <w:lang w:eastAsia="en-AU"/>
        </w:rPr>
        <w:fldChar w:fldCharType="separate"/>
      </w:r>
      <w:r w:rsidR="00F57D97" w:rsidRPr="00AF244A">
        <w:rPr>
          <w:rStyle w:val="Hyperlink"/>
          <w:rFonts w:ascii="Arial Narrow" w:hAnsi="Arial Narrow" w:cs="Arial Narrow"/>
          <w:b/>
          <w:bCs/>
          <w:sz w:val="20"/>
          <w:szCs w:val="20"/>
          <w:lang w:eastAsia="en-AU"/>
        </w:rPr>
        <w:t xml:space="preserve">APPENDIX </w:t>
      </w:r>
      <w:r w:rsidR="00A86BD9" w:rsidRPr="00AF244A">
        <w:rPr>
          <w:rStyle w:val="Hyperlink"/>
          <w:rFonts w:ascii="Arial Narrow" w:hAnsi="Arial Narrow" w:cs="Arial Narrow"/>
          <w:b/>
          <w:bCs/>
          <w:sz w:val="20"/>
          <w:szCs w:val="20"/>
          <w:lang w:eastAsia="en-AU"/>
        </w:rPr>
        <w:t>E</w:t>
      </w:r>
      <w:bookmarkEnd w:id="0"/>
      <w:r w:rsidRPr="00AF244A">
        <w:rPr>
          <w:rFonts w:ascii="Arial Narrow" w:hAnsi="Arial Narrow" w:cs="Arial Narrow"/>
          <w:b/>
          <w:bCs/>
          <w:sz w:val="20"/>
          <w:szCs w:val="20"/>
          <w:lang w:eastAsia="en-AU"/>
        </w:rPr>
        <w:fldChar w:fldCharType="end"/>
      </w:r>
      <w:bookmarkEnd w:id="2"/>
      <w:r w:rsidR="00F57D97" w:rsidRPr="00AF244A">
        <w:rPr>
          <w:rFonts w:ascii="Arial Narrow" w:hAnsi="Arial Narrow" w:cs="Arial Narrow"/>
          <w:b/>
          <w:bCs/>
          <w:sz w:val="20"/>
          <w:szCs w:val="20"/>
          <w:lang w:eastAsia="en-AU"/>
        </w:rPr>
        <w:t xml:space="preserve"> </w:t>
      </w:r>
      <w:bookmarkEnd w:id="1"/>
      <w:r w:rsidR="00F57D97" w:rsidRPr="00AF244A">
        <w:rPr>
          <w:rFonts w:ascii="Arial Narrow" w:hAnsi="Arial Narrow" w:cs="Arial Narrow"/>
          <w:b/>
          <w:bCs/>
          <w:sz w:val="20"/>
          <w:szCs w:val="20"/>
          <w:lang w:eastAsia="en-AU"/>
        </w:rPr>
        <w:t>(</w:t>
      </w:r>
      <w:r w:rsidR="00F57D97" w:rsidRPr="00AF244A">
        <w:rPr>
          <w:rFonts w:ascii="Arial Narrow" w:hAnsi="Arial Narrow" w:cs="Arial Narrow"/>
          <w:b/>
          <w:sz w:val="20"/>
          <w:szCs w:val="20"/>
          <w:lang w:eastAsia="en-AU"/>
        </w:rPr>
        <w:t xml:space="preserve">Page 1 of </w:t>
      </w:r>
      <w:proofErr w:type="gramStart"/>
      <w:r w:rsidR="00F57D97" w:rsidRPr="00AF244A">
        <w:rPr>
          <w:rFonts w:ascii="Arial Narrow" w:hAnsi="Arial Narrow" w:cs="Arial Narrow"/>
          <w:b/>
          <w:sz w:val="20"/>
          <w:szCs w:val="20"/>
          <w:lang w:eastAsia="en-AU"/>
        </w:rPr>
        <w:t xml:space="preserve">2 </w:t>
      </w:r>
      <w:r w:rsidR="00F57D97" w:rsidRPr="00AF244A">
        <w:rPr>
          <w:rFonts w:ascii="Arial Narrow" w:hAnsi="Arial Narrow" w:cs="Arial Narrow"/>
          <w:b/>
          <w:bCs/>
          <w:sz w:val="20"/>
          <w:szCs w:val="20"/>
          <w:lang w:eastAsia="en-AU"/>
        </w:rPr>
        <w:t>)</w:t>
      </w:r>
      <w:proofErr w:type="gramEnd"/>
    </w:p>
    <w:p w14:paraId="50497CB3" w14:textId="77777777" w:rsidR="00F57D97" w:rsidRPr="00AF244A" w:rsidRDefault="00F57D97" w:rsidP="00F57D97">
      <w:pPr>
        <w:autoSpaceDE w:val="0"/>
        <w:autoSpaceDN w:val="0"/>
        <w:adjustRightInd w:val="0"/>
        <w:jc w:val="right"/>
        <w:rPr>
          <w:rFonts w:ascii="Arial Narrow" w:hAnsi="Arial Narrow" w:cs="Arial Narrow"/>
          <w:bCs/>
          <w:color w:val="FF0000"/>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F57D97" w:rsidRPr="00AF244A" w14:paraId="29557A38" w14:textId="77777777" w:rsidTr="00A126C6">
        <w:trPr>
          <w:jc w:val="center"/>
        </w:trPr>
        <w:tc>
          <w:tcPr>
            <w:tcW w:w="9889" w:type="dxa"/>
            <w:shd w:val="clear" w:color="auto" w:fill="365F91" w:themeFill="accent1" w:themeFillShade="BF"/>
          </w:tcPr>
          <w:p w14:paraId="2E41B1F9" w14:textId="77777777" w:rsidR="00F57D97" w:rsidRPr="00AF244A" w:rsidRDefault="00F57D97" w:rsidP="00A126C6">
            <w:pPr>
              <w:autoSpaceDE w:val="0"/>
              <w:autoSpaceDN w:val="0"/>
              <w:adjustRightInd w:val="0"/>
              <w:jc w:val="center"/>
              <w:rPr>
                <w:rFonts w:ascii="Arial Narrow" w:hAnsi="Arial Narrow" w:cs="Arial Narrow"/>
                <w:b/>
                <w:bCs/>
                <w:sz w:val="20"/>
                <w:szCs w:val="20"/>
                <w:lang w:eastAsia="en-AU"/>
              </w:rPr>
            </w:pPr>
            <w:r w:rsidRPr="00AF244A">
              <w:rPr>
                <w:rFonts w:ascii="Arial Narrow" w:hAnsi="Arial Narrow"/>
                <w:b/>
                <w:bCs/>
                <w:color w:val="FFFFFF" w:themeColor="background1"/>
                <w:sz w:val="28"/>
                <w:szCs w:val="28"/>
              </w:rPr>
              <w:t>FACULTY/DIVISION/SCHOOL/BRANCH/AREA RECORDS</w:t>
            </w:r>
          </w:p>
        </w:tc>
      </w:tr>
    </w:tbl>
    <w:p w14:paraId="4F3E8B3D" w14:textId="77777777" w:rsidR="00F57D97" w:rsidRPr="00AF244A" w:rsidRDefault="00F57D97" w:rsidP="00F57D97">
      <w:pPr>
        <w:autoSpaceDE w:val="0"/>
        <w:autoSpaceDN w:val="0"/>
        <w:adjustRightInd w:val="0"/>
        <w:rPr>
          <w:rFonts w:ascii="Arial Narrow" w:hAnsi="Arial Narrow" w:cs="Arial Narrow"/>
          <w:sz w:val="20"/>
          <w:szCs w:val="20"/>
          <w:lang w:eastAsia="en-AU"/>
        </w:rPr>
      </w:pPr>
    </w:p>
    <w:p w14:paraId="2D707548" w14:textId="77777777" w:rsidR="00F57D97" w:rsidRPr="00AF244A" w:rsidRDefault="00F57D97" w:rsidP="00F57D97">
      <w:pPr>
        <w:autoSpaceDE w:val="0"/>
        <w:autoSpaceDN w:val="0"/>
        <w:adjustRightInd w:val="0"/>
        <w:rPr>
          <w:rFonts w:ascii="Arial Narrow" w:hAnsi="Arial Narrow" w:cs="Arial Narrow"/>
          <w:b/>
          <w:bCs/>
          <w:sz w:val="20"/>
          <w:szCs w:val="20"/>
          <w:lang w:eastAsia="en-AU"/>
        </w:rPr>
      </w:pPr>
      <w:r w:rsidRPr="00AF244A">
        <w:rPr>
          <w:rFonts w:ascii="Arial Narrow" w:hAnsi="Arial Narrow" w:cs="Arial Narrow"/>
          <w:b/>
          <w:bCs/>
          <w:sz w:val="20"/>
          <w:szCs w:val="20"/>
          <w:lang w:eastAsia="en-AU"/>
        </w:rPr>
        <w:t>Records to be kept by the Faculty/Division/School/Branch/Area</w:t>
      </w:r>
    </w:p>
    <w:p w14:paraId="4E5027FE" w14:textId="77777777" w:rsidR="00F57D97" w:rsidRPr="00AF244A" w:rsidRDefault="00F57D97" w:rsidP="00F57D97">
      <w:pPr>
        <w:autoSpaceDE w:val="0"/>
        <w:autoSpaceDN w:val="0"/>
        <w:adjustRightInd w:val="0"/>
        <w:rPr>
          <w:rFonts w:ascii="Arial Narrow" w:hAnsi="Arial Narrow" w:cs="Arial Narrow"/>
          <w:bCs/>
          <w:sz w:val="20"/>
          <w:szCs w:val="20"/>
          <w:lang w:eastAsia="en-AU"/>
        </w:rPr>
      </w:pPr>
      <w:r w:rsidRPr="00AF244A">
        <w:rPr>
          <w:rFonts w:ascii="Arial Narrow" w:hAnsi="Arial Narrow" w:cs="Arial Narrow"/>
          <w:bCs/>
          <w:sz w:val="20"/>
          <w:szCs w:val="20"/>
          <w:lang w:eastAsia="en-AU"/>
        </w:rPr>
        <w:t>(</w:t>
      </w:r>
      <w:r w:rsidRPr="00AF244A">
        <w:rPr>
          <w:rFonts w:ascii="Arial Narrow" w:hAnsi="Arial Narrow" w:cs="Arial Narrow"/>
          <w:b/>
          <w:bCs/>
          <w:sz w:val="20"/>
          <w:szCs w:val="20"/>
          <w:lang w:eastAsia="en-AU"/>
        </w:rPr>
        <w:t>Note</w:t>
      </w:r>
      <w:r w:rsidRPr="00AF244A">
        <w:rPr>
          <w:rFonts w:ascii="Arial Narrow" w:hAnsi="Arial Narrow" w:cs="Arial Narrow"/>
          <w:bCs/>
          <w:sz w:val="20"/>
          <w:szCs w:val="20"/>
          <w:lang w:eastAsia="en-AU"/>
        </w:rPr>
        <w:t xml:space="preserve"> that records are to be kept in a format or in a known location (to all applicable workers) which can be easily retrievable if required to be viewed by the University or a Regulatory organisations e.g. SafeWork SA).</w:t>
      </w:r>
    </w:p>
    <w:p w14:paraId="741B1722" w14:textId="77777777" w:rsidR="00F57D97" w:rsidRPr="00AF244A" w:rsidRDefault="00F57D97" w:rsidP="00F57D97">
      <w:pPr>
        <w:autoSpaceDE w:val="0"/>
        <w:autoSpaceDN w:val="0"/>
        <w:adjustRightInd w:val="0"/>
        <w:rPr>
          <w:rFonts w:ascii="Arial Narrow" w:hAnsi="Arial Narrow" w:cs="Arial Narrow"/>
          <w:b/>
          <w:bCs/>
          <w:sz w:val="20"/>
          <w:szCs w:val="20"/>
          <w:lang w:eastAsia="en-AU"/>
        </w:rPr>
      </w:pPr>
    </w:p>
    <w:tbl>
      <w:tblPr>
        <w:tblStyle w:val="TableGrid"/>
        <w:tblW w:w="0" w:type="auto"/>
        <w:tblLook w:val="04A0" w:firstRow="1" w:lastRow="0" w:firstColumn="1" w:lastColumn="0" w:noHBand="0" w:noVBand="1"/>
      </w:tblPr>
      <w:tblGrid>
        <w:gridCol w:w="3201"/>
        <w:gridCol w:w="3212"/>
        <w:gridCol w:w="3215"/>
      </w:tblGrid>
      <w:tr w:rsidR="00F57D97" w:rsidRPr="00AF244A" w14:paraId="5B4C573A" w14:textId="77777777" w:rsidTr="00A126C6">
        <w:tc>
          <w:tcPr>
            <w:tcW w:w="3201" w:type="dxa"/>
          </w:tcPr>
          <w:p w14:paraId="4E5367B7" w14:textId="77777777" w:rsidR="00F57D97" w:rsidRPr="00AF244A" w:rsidRDefault="00F57D97" w:rsidP="00A126C6">
            <w:pPr>
              <w:pStyle w:val="Default"/>
              <w:jc w:val="center"/>
              <w:rPr>
                <w:rFonts w:ascii="Arial Narrow" w:eastAsia="MS Mincho" w:hAnsi="Arial Narrow" w:cs="Arial Narrow"/>
                <w:b/>
                <w:color w:val="auto"/>
                <w:sz w:val="20"/>
                <w:szCs w:val="20"/>
              </w:rPr>
            </w:pPr>
            <w:r w:rsidRPr="00AF244A">
              <w:rPr>
                <w:rFonts w:ascii="Arial Narrow" w:eastAsia="MS Mincho" w:hAnsi="Arial Narrow" w:cs="Arial Narrow"/>
                <w:b/>
                <w:color w:val="auto"/>
                <w:sz w:val="20"/>
                <w:szCs w:val="20"/>
              </w:rPr>
              <w:t>Document(s)</w:t>
            </w:r>
          </w:p>
        </w:tc>
        <w:tc>
          <w:tcPr>
            <w:tcW w:w="3212" w:type="dxa"/>
          </w:tcPr>
          <w:p w14:paraId="70BEB4C3" w14:textId="77777777" w:rsidR="00F57D97" w:rsidRPr="00AF244A" w:rsidRDefault="00F57D97" w:rsidP="00A126C6">
            <w:pPr>
              <w:pStyle w:val="Default"/>
              <w:jc w:val="center"/>
              <w:rPr>
                <w:rFonts w:ascii="Arial Narrow" w:eastAsia="MS Mincho" w:hAnsi="Arial Narrow" w:cs="Arial Narrow"/>
                <w:b/>
                <w:color w:val="auto"/>
                <w:sz w:val="20"/>
                <w:szCs w:val="20"/>
              </w:rPr>
            </w:pPr>
            <w:r w:rsidRPr="00AF244A">
              <w:rPr>
                <w:rFonts w:ascii="Arial Narrow" w:eastAsia="MS Mincho" w:hAnsi="Arial Narrow" w:cs="Arial Narrow"/>
                <w:b/>
                <w:color w:val="auto"/>
                <w:sz w:val="20"/>
                <w:szCs w:val="20"/>
              </w:rPr>
              <w:t>Required information</w:t>
            </w:r>
          </w:p>
        </w:tc>
        <w:tc>
          <w:tcPr>
            <w:tcW w:w="3215" w:type="dxa"/>
          </w:tcPr>
          <w:p w14:paraId="5F29A283" w14:textId="77777777" w:rsidR="00F57D97" w:rsidRPr="00AF244A" w:rsidRDefault="00F57D97" w:rsidP="00A126C6">
            <w:pPr>
              <w:pStyle w:val="Default"/>
              <w:jc w:val="center"/>
              <w:rPr>
                <w:rFonts w:ascii="Arial Narrow" w:eastAsia="MS Mincho" w:hAnsi="Arial Narrow" w:cs="Arial Narrow"/>
                <w:b/>
                <w:color w:val="auto"/>
                <w:sz w:val="20"/>
                <w:szCs w:val="20"/>
              </w:rPr>
            </w:pPr>
            <w:r w:rsidRPr="00AF244A">
              <w:rPr>
                <w:rFonts w:ascii="Arial Narrow" w:eastAsia="MS Mincho" w:hAnsi="Arial Narrow" w:cs="Arial Narrow"/>
                <w:b/>
                <w:color w:val="auto"/>
                <w:sz w:val="20"/>
                <w:szCs w:val="20"/>
              </w:rPr>
              <w:t>Comments</w:t>
            </w:r>
          </w:p>
        </w:tc>
      </w:tr>
      <w:tr w:rsidR="00ED20EF" w:rsidRPr="00AF244A" w14:paraId="0F14D9C1" w14:textId="77777777" w:rsidTr="00A126C6">
        <w:tc>
          <w:tcPr>
            <w:tcW w:w="3201" w:type="dxa"/>
          </w:tcPr>
          <w:p w14:paraId="1ABB2B88" w14:textId="77777777" w:rsidR="00ED20EF" w:rsidRPr="00AF244A" w:rsidRDefault="00ED20EF"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Risk Assessments and SOPs </w:t>
            </w:r>
          </w:p>
          <w:p w14:paraId="1981C39F" w14:textId="77777777" w:rsidR="009662E6" w:rsidRPr="00AF244A" w:rsidRDefault="00ED20EF"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(where required) in accordance with the </w:t>
            </w:r>
            <w:hyperlink r:id="rId9" w:history="1">
              <w:r w:rsidRPr="00AF244A">
                <w:rPr>
                  <w:rStyle w:val="Hyperlink"/>
                  <w:rFonts w:ascii="Arial Narrow" w:eastAsia="MS Mincho" w:hAnsi="Arial Narrow" w:cs="Arial Narrow"/>
                  <w:color w:val="0000CC"/>
                  <w:sz w:val="20"/>
                  <w:szCs w:val="20"/>
                </w:rPr>
                <w:t>Hazard Management</w:t>
              </w:r>
            </w:hyperlink>
            <w:r w:rsidRPr="00AF244A">
              <w:rPr>
                <w:rFonts w:ascii="Arial Narrow" w:eastAsia="MS Mincho" w:hAnsi="Arial Narrow" w:cs="Arial Narrow"/>
                <w:color w:val="auto"/>
                <w:sz w:val="20"/>
                <w:szCs w:val="20"/>
              </w:rPr>
              <w:t xml:space="preserve"> Handbook chapter </w:t>
            </w:r>
          </w:p>
          <w:p w14:paraId="223A5B9E" w14:textId="77777777" w:rsidR="009662E6" w:rsidRPr="00AF244A" w:rsidRDefault="009662E6" w:rsidP="00ED20EF">
            <w:pPr>
              <w:pStyle w:val="Default"/>
              <w:rPr>
                <w:rFonts w:ascii="Arial Narrow" w:eastAsia="MS Mincho" w:hAnsi="Arial Narrow" w:cs="Arial Narrow"/>
                <w:color w:val="auto"/>
                <w:sz w:val="20"/>
                <w:szCs w:val="20"/>
              </w:rPr>
            </w:pPr>
          </w:p>
        </w:tc>
        <w:tc>
          <w:tcPr>
            <w:tcW w:w="3212" w:type="dxa"/>
          </w:tcPr>
          <w:p w14:paraId="33D9805C" w14:textId="77777777" w:rsidR="00ED20EF" w:rsidRPr="00AF244A" w:rsidRDefault="00ED20EF"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Identification of reasonably foreseeable hazards; and </w:t>
            </w:r>
          </w:p>
          <w:p w14:paraId="3A1E1999" w14:textId="77777777" w:rsidR="00ED20EF" w:rsidRPr="00AF244A" w:rsidRDefault="00ED20EF"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Control measures to eliminate or minimise the risks.</w:t>
            </w:r>
          </w:p>
        </w:tc>
        <w:tc>
          <w:tcPr>
            <w:tcW w:w="3215" w:type="dxa"/>
          </w:tcPr>
          <w:p w14:paraId="2FC8C3B2" w14:textId="77777777" w:rsidR="00ED20EF" w:rsidRPr="00AF244A" w:rsidRDefault="009662E6" w:rsidP="00ED20EF">
            <w:pPr>
              <w:pStyle w:val="Default"/>
              <w:rPr>
                <w:rFonts w:ascii="Arial Narrow" w:hAnsi="Arial Narrow"/>
                <w:sz w:val="20"/>
                <w:szCs w:val="20"/>
              </w:rPr>
            </w:pPr>
            <w:r w:rsidRPr="00AF244A">
              <w:rPr>
                <w:rFonts w:ascii="Arial Narrow" w:hAnsi="Arial Narrow"/>
                <w:sz w:val="20"/>
                <w:szCs w:val="20"/>
              </w:rPr>
              <w:t>To be retained in</w:t>
            </w:r>
            <w:r w:rsidR="00ED20EF" w:rsidRPr="00AF244A">
              <w:rPr>
                <w:rFonts w:ascii="Arial Narrow" w:hAnsi="Arial Narrow"/>
                <w:sz w:val="20"/>
                <w:szCs w:val="20"/>
              </w:rPr>
              <w:t xml:space="preserve"> accordance with the State Records of SA, General disposal </w:t>
            </w:r>
            <w:hyperlink r:id="rId10" w:history="1">
              <w:r w:rsidR="00ED20EF" w:rsidRPr="00AF244A">
                <w:rPr>
                  <w:rStyle w:val="Hyperlink"/>
                  <w:rFonts w:ascii="Arial Narrow" w:hAnsi="Arial Narrow"/>
                  <w:sz w:val="20"/>
                  <w:szCs w:val="20"/>
                </w:rPr>
                <w:t>Schedule No 30</w:t>
              </w:r>
            </w:hyperlink>
            <w:r w:rsidR="00ED20EF" w:rsidRPr="00AF244A">
              <w:rPr>
                <w:rFonts w:ascii="Arial Narrow" w:hAnsi="Arial Narrow"/>
                <w:sz w:val="20"/>
                <w:szCs w:val="20"/>
              </w:rPr>
              <w:t xml:space="preserve"> issued under the State Records Act 1997</w:t>
            </w:r>
            <w:r w:rsidRPr="00AF244A">
              <w:rPr>
                <w:rFonts w:ascii="Arial Narrow" w:hAnsi="Arial Narrow"/>
                <w:sz w:val="20"/>
                <w:szCs w:val="20"/>
              </w:rPr>
              <w:t xml:space="preserve"> (Section 13.25.3)</w:t>
            </w:r>
            <w:r w:rsidR="00ED20EF" w:rsidRPr="00AF244A">
              <w:rPr>
                <w:rFonts w:ascii="Arial Narrow" w:hAnsi="Arial Narrow"/>
                <w:sz w:val="20"/>
                <w:szCs w:val="20"/>
              </w:rPr>
              <w:t xml:space="preserve">. (Contact the University’s Records Management Office for further assistance/information if required). </w:t>
            </w:r>
          </w:p>
          <w:p w14:paraId="44085795" w14:textId="77777777" w:rsidR="00ED20EF" w:rsidRPr="00AF244A" w:rsidRDefault="00ED20EF" w:rsidP="00ED20EF">
            <w:pPr>
              <w:pStyle w:val="Default"/>
              <w:rPr>
                <w:rFonts w:ascii="Arial Narrow" w:eastAsia="MS Mincho" w:hAnsi="Arial Narrow" w:cs="Arial Narrow"/>
                <w:color w:val="auto"/>
                <w:sz w:val="20"/>
                <w:szCs w:val="20"/>
              </w:rPr>
            </w:pPr>
          </w:p>
        </w:tc>
      </w:tr>
      <w:tr w:rsidR="00ED20EF" w:rsidRPr="00AF244A" w14:paraId="5EB3CB02" w14:textId="77777777" w:rsidTr="00A126C6">
        <w:tc>
          <w:tcPr>
            <w:tcW w:w="3201" w:type="dxa"/>
          </w:tcPr>
          <w:p w14:paraId="2DF286CC" w14:textId="77777777" w:rsidR="00ED20EF" w:rsidRPr="00AF244A" w:rsidRDefault="00ED20EF"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Electrical</w:t>
            </w:r>
            <w:r w:rsidR="00BC42AB" w:rsidRPr="00AF244A">
              <w:rPr>
                <w:rFonts w:ascii="Arial Narrow" w:eastAsia="MS Mincho" w:hAnsi="Arial Narrow" w:cs="Arial Narrow"/>
                <w:color w:val="auto"/>
                <w:sz w:val="20"/>
                <w:szCs w:val="20"/>
              </w:rPr>
              <w:t xml:space="preserve"> inspection and</w:t>
            </w:r>
            <w:r w:rsidRPr="00AF244A">
              <w:rPr>
                <w:rFonts w:ascii="Arial Narrow" w:eastAsia="MS Mincho" w:hAnsi="Arial Narrow" w:cs="Arial Narrow"/>
                <w:color w:val="auto"/>
                <w:sz w:val="20"/>
                <w:szCs w:val="20"/>
              </w:rPr>
              <w:t xml:space="preserve"> testing records </w:t>
            </w:r>
          </w:p>
          <w:p w14:paraId="4C2A171A" w14:textId="77777777" w:rsidR="00591C77" w:rsidRPr="00AF244A" w:rsidRDefault="00591C77" w:rsidP="00ED3628">
            <w:pPr>
              <w:pStyle w:val="Default"/>
              <w:rPr>
                <w:rFonts w:ascii="Arial Narrow" w:eastAsia="MS Mincho" w:hAnsi="Arial Narrow" w:cs="Arial Narrow"/>
                <w:color w:val="auto"/>
                <w:sz w:val="20"/>
                <w:szCs w:val="20"/>
              </w:rPr>
            </w:pPr>
          </w:p>
        </w:tc>
        <w:tc>
          <w:tcPr>
            <w:tcW w:w="3212" w:type="dxa"/>
          </w:tcPr>
          <w:p w14:paraId="05C515DE" w14:textId="77777777" w:rsidR="00ED20EF" w:rsidRPr="00AF244A" w:rsidRDefault="00ED20EF"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Supplied by the electrical tester.</w:t>
            </w:r>
          </w:p>
          <w:p w14:paraId="74E49BD2" w14:textId="77777777" w:rsidR="00FA2C03" w:rsidRPr="00AF244A" w:rsidRDefault="00FA2C03" w:rsidP="00ED20EF">
            <w:pPr>
              <w:pStyle w:val="Default"/>
              <w:rPr>
                <w:rFonts w:ascii="Arial Narrow" w:eastAsia="MS Mincho" w:hAnsi="Arial Narrow" w:cs="Arial Narrow"/>
                <w:color w:val="auto"/>
                <w:sz w:val="20"/>
                <w:szCs w:val="20"/>
              </w:rPr>
            </w:pPr>
          </w:p>
          <w:p w14:paraId="013AADA5" w14:textId="77777777" w:rsidR="00ED20EF" w:rsidRPr="00AF244A" w:rsidRDefault="00ED20EF"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A record of testing must specify the following:</w:t>
            </w:r>
          </w:p>
          <w:p w14:paraId="43244B36" w14:textId="77777777" w:rsidR="00ED20EF" w:rsidRPr="00AF244A" w:rsidRDefault="00ED20EF" w:rsidP="00FB26C7">
            <w:pPr>
              <w:pStyle w:val="Default"/>
              <w:numPr>
                <w:ilvl w:val="0"/>
                <w:numId w:val="56"/>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The name of the person who carried out the testing</w:t>
            </w:r>
          </w:p>
          <w:p w14:paraId="62664044" w14:textId="77777777" w:rsidR="00ED20EF" w:rsidRPr="00AF244A" w:rsidRDefault="00ED20EF" w:rsidP="00FB26C7">
            <w:pPr>
              <w:pStyle w:val="Default"/>
              <w:numPr>
                <w:ilvl w:val="0"/>
                <w:numId w:val="56"/>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The date of the testing</w:t>
            </w:r>
          </w:p>
          <w:p w14:paraId="07BC5A5B" w14:textId="77777777" w:rsidR="00ED20EF" w:rsidRPr="00AF244A" w:rsidRDefault="00ED20EF" w:rsidP="00FB26C7">
            <w:pPr>
              <w:pStyle w:val="Default"/>
              <w:numPr>
                <w:ilvl w:val="0"/>
                <w:numId w:val="56"/>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The outcomes of the </w:t>
            </w:r>
            <w:r w:rsidR="009662E6" w:rsidRPr="00AF244A">
              <w:rPr>
                <w:rFonts w:ascii="Arial Narrow" w:eastAsia="MS Mincho" w:hAnsi="Arial Narrow" w:cs="Arial Narrow"/>
                <w:color w:val="auto"/>
                <w:sz w:val="20"/>
                <w:szCs w:val="20"/>
              </w:rPr>
              <w:t>t</w:t>
            </w:r>
            <w:r w:rsidRPr="00AF244A">
              <w:rPr>
                <w:rFonts w:ascii="Arial Narrow" w:eastAsia="MS Mincho" w:hAnsi="Arial Narrow" w:cs="Arial Narrow"/>
                <w:color w:val="auto"/>
                <w:sz w:val="20"/>
                <w:szCs w:val="20"/>
              </w:rPr>
              <w:t>esting; and</w:t>
            </w:r>
          </w:p>
          <w:p w14:paraId="5FE30CE1" w14:textId="77777777" w:rsidR="00ED20EF" w:rsidRPr="00AF244A" w:rsidRDefault="00ED20EF" w:rsidP="00FB26C7">
            <w:pPr>
              <w:pStyle w:val="Default"/>
              <w:numPr>
                <w:ilvl w:val="0"/>
                <w:numId w:val="56"/>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The date on which the next testing must be carried out.</w:t>
            </w:r>
          </w:p>
          <w:p w14:paraId="2471F9F1" w14:textId="77777777" w:rsidR="00ED20EF" w:rsidRPr="00AF244A" w:rsidRDefault="00ED20EF" w:rsidP="00ED20EF">
            <w:pPr>
              <w:pStyle w:val="Default"/>
              <w:rPr>
                <w:rFonts w:ascii="Arial Narrow" w:eastAsia="MS Mincho" w:hAnsi="Arial Narrow" w:cs="Arial Narrow"/>
                <w:color w:val="auto"/>
                <w:sz w:val="20"/>
                <w:szCs w:val="20"/>
              </w:rPr>
            </w:pPr>
          </w:p>
          <w:p w14:paraId="438E6319" w14:textId="77777777" w:rsidR="00591C77" w:rsidRPr="00AF244A" w:rsidRDefault="00591C77" w:rsidP="00FA2C03">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The record may be in the form of a tag attached to the electrical equipment, a log book, database, register.</w:t>
            </w:r>
          </w:p>
        </w:tc>
        <w:tc>
          <w:tcPr>
            <w:tcW w:w="3215" w:type="dxa"/>
          </w:tcPr>
          <w:p w14:paraId="487C9A09" w14:textId="77777777" w:rsidR="009662E6" w:rsidRPr="00AF244A" w:rsidRDefault="00ED20EF" w:rsidP="009662E6">
            <w:pPr>
              <w:pStyle w:val="Default"/>
              <w:rPr>
                <w:rFonts w:ascii="Arial Narrow" w:hAnsi="Arial Narrow"/>
                <w:sz w:val="20"/>
                <w:szCs w:val="20"/>
              </w:rPr>
            </w:pPr>
            <w:r w:rsidRPr="00AF244A">
              <w:rPr>
                <w:rFonts w:ascii="Arial Narrow" w:eastAsia="MS Mincho" w:hAnsi="Arial Narrow" w:cs="Arial Narrow"/>
                <w:color w:val="auto"/>
                <w:sz w:val="20"/>
                <w:szCs w:val="20"/>
              </w:rPr>
              <w:t xml:space="preserve">To be retained </w:t>
            </w:r>
            <w:r w:rsidR="009662E6" w:rsidRPr="00AF244A">
              <w:rPr>
                <w:rFonts w:ascii="Arial Narrow" w:eastAsia="MS Mincho" w:hAnsi="Arial Narrow" w:cs="Arial Narrow"/>
                <w:color w:val="auto"/>
                <w:sz w:val="20"/>
                <w:szCs w:val="20"/>
              </w:rPr>
              <w:t xml:space="preserve">for 10 years </w:t>
            </w:r>
            <w:r w:rsidR="009662E6" w:rsidRPr="00AF244A">
              <w:rPr>
                <w:rFonts w:ascii="Arial Narrow" w:hAnsi="Arial Narrow"/>
                <w:sz w:val="20"/>
                <w:szCs w:val="20"/>
              </w:rPr>
              <w:t xml:space="preserve">in accordance with the State Records of SA, General disposal </w:t>
            </w:r>
            <w:hyperlink r:id="rId11" w:history="1">
              <w:r w:rsidR="009662E6" w:rsidRPr="00AF244A">
                <w:rPr>
                  <w:rStyle w:val="Hyperlink"/>
                  <w:rFonts w:ascii="Arial Narrow" w:hAnsi="Arial Narrow"/>
                  <w:sz w:val="20"/>
                  <w:szCs w:val="20"/>
                </w:rPr>
                <w:t>Schedule No 30</w:t>
              </w:r>
            </w:hyperlink>
            <w:r w:rsidR="009662E6" w:rsidRPr="00AF244A">
              <w:rPr>
                <w:rFonts w:ascii="Arial Narrow" w:hAnsi="Arial Narrow"/>
                <w:sz w:val="20"/>
                <w:szCs w:val="20"/>
              </w:rPr>
              <w:t xml:space="preserve"> issued under the State Records Act 1997 (Section 14.4.2). </w:t>
            </w:r>
          </w:p>
          <w:p w14:paraId="6F2E30F2" w14:textId="77777777" w:rsidR="00ED20EF" w:rsidRPr="00AF244A" w:rsidRDefault="009662E6" w:rsidP="009662E6">
            <w:pPr>
              <w:pStyle w:val="Default"/>
              <w:rPr>
                <w:rFonts w:ascii="Arial Narrow" w:hAnsi="Arial Narrow"/>
                <w:sz w:val="20"/>
                <w:szCs w:val="20"/>
              </w:rPr>
            </w:pPr>
            <w:r w:rsidRPr="00AF244A">
              <w:rPr>
                <w:rFonts w:ascii="Arial Narrow" w:hAnsi="Arial Narrow"/>
                <w:sz w:val="20"/>
                <w:szCs w:val="20"/>
              </w:rPr>
              <w:t xml:space="preserve">(Contact the </w:t>
            </w:r>
            <w:hyperlink r:id="rId12" w:history="1">
              <w:r w:rsidR="00664838" w:rsidRPr="001949CC">
                <w:rPr>
                  <w:rStyle w:val="Hyperlink"/>
                  <w:rFonts w:ascii="Arial Narrow" w:hAnsi="Arial Narrow"/>
                  <w:sz w:val="20"/>
                  <w:szCs w:val="20"/>
                </w:rPr>
                <w:t>University’s Record</w:t>
              </w:r>
              <w:r w:rsidR="007F0C3B" w:rsidRPr="001949CC">
                <w:rPr>
                  <w:rStyle w:val="Hyperlink"/>
                  <w:rFonts w:ascii="Arial Narrow" w:hAnsi="Arial Narrow"/>
                  <w:sz w:val="20"/>
                  <w:szCs w:val="20"/>
                </w:rPr>
                <w:t xml:space="preserve"> Services</w:t>
              </w:r>
            </w:hyperlink>
            <w:r w:rsidRPr="00AF244A">
              <w:rPr>
                <w:rFonts w:ascii="Arial Narrow" w:hAnsi="Arial Narrow"/>
                <w:sz w:val="20"/>
                <w:szCs w:val="20"/>
              </w:rPr>
              <w:t xml:space="preserve"> for further assistance/information if required). </w:t>
            </w:r>
          </w:p>
          <w:p w14:paraId="5A18A069" w14:textId="77777777" w:rsidR="00591C77" w:rsidRPr="00AF244A" w:rsidRDefault="00591C77" w:rsidP="009662E6">
            <w:pPr>
              <w:pStyle w:val="Default"/>
              <w:rPr>
                <w:rFonts w:ascii="Arial Narrow" w:hAnsi="Arial Narrow"/>
                <w:sz w:val="20"/>
                <w:szCs w:val="20"/>
              </w:rPr>
            </w:pPr>
          </w:p>
          <w:p w14:paraId="7DCEB694" w14:textId="77777777" w:rsidR="00591C77" w:rsidRPr="00AF244A" w:rsidRDefault="00591C77" w:rsidP="00591C77">
            <w:pPr>
              <w:pStyle w:val="Default"/>
              <w:rPr>
                <w:rFonts w:ascii="Arial Narrow" w:hAnsi="Arial Narrow"/>
                <w:sz w:val="20"/>
                <w:szCs w:val="20"/>
              </w:rPr>
            </w:pPr>
            <w:r w:rsidRPr="00AF244A">
              <w:rPr>
                <w:rFonts w:ascii="Arial Narrow" w:hAnsi="Arial Narrow"/>
                <w:sz w:val="20"/>
                <w:szCs w:val="20"/>
              </w:rPr>
              <w:t>If a tag is not used you should ensure that the tested electrical equipment is marked or labelled so that records of testing can clearly identify the relevant equipment.</w:t>
            </w:r>
          </w:p>
          <w:p w14:paraId="7E3F552E" w14:textId="77777777" w:rsidR="00591C77" w:rsidRPr="00AF244A" w:rsidRDefault="00591C77" w:rsidP="00591C77">
            <w:pPr>
              <w:pStyle w:val="Default"/>
              <w:rPr>
                <w:rFonts w:ascii="Arial Narrow" w:eastAsia="MS Mincho" w:hAnsi="Arial Narrow" w:cs="Arial Narrow"/>
                <w:color w:val="auto"/>
                <w:sz w:val="20"/>
                <w:szCs w:val="20"/>
              </w:rPr>
            </w:pPr>
          </w:p>
        </w:tc>
      </w:tr>
      <w:tr w:rsidR="00ED3628" w:rsidRPr="00AF244A" w14:paraId="1ACF3B23" w14:textId="77777777" w:rsidTr="00A126C6">
        <w:tc>
          <w:tcPr>
            <w:tcW w:w="3201" w:type="dxa"/>
            <w:shd w:val="clear" w:color="auto" w:fill="auto"/>
          </w:tcPr>
          <w:p w14:paraId="327FEAF6" w14:textId="77777777" w:rsidR="00ED3628" w:rsidRPr="00AF244A" w:rsidRDefault="00BC42AB" w:rsidP="00BC42AB">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RCD </w:t>
            </w:r>
            <w:r w:rsidR="00ED3628" w:rsidRPr="00AF244A">
              <w:rPr>
                <w:rFonts w:ascii="Arial Narrow" w:eastAsia="MS Mincho" w:hAnsi="Arial Narrow" w:cs="Arial Narrow"/>
                <w:color w:val="auto"/>
                <w:sz w:val="20"/>
                <w:szCs w:val="20"/>
              </w:rPr>
              <w:t>testing and inspection records</w:t>
            </w:r>
          </w:p>
        </w:tc>
        <w:tc>
          <w:tcPr>
            <w:tcW w:w="3212" w:type="dxa"/>
            <w:shd w:val="clear" w:color="auto" w:fill="auto"/>
          </w:tcPr>
          <w:p w14:paraId="7065B409" w14:textId="77777777" w:rsidR="00BC42AB" w:rsidRPr="00AF244A" w:rsidRDefault="00BC42AB" w:rsidP="009662E6">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A record of testing (other than daily testing) must be kept.</w:t>
            </w:r>
          </w:p>
          <w:p w14:paraId="08B8A0DA" w14:textId="77777777" w:rsidR="00BC42AB" w:rsidRPr="00AF244A" w:rsidRDefault="00BC42AB" w:rsidP="009662E6">
            <w:pPr>
              <w:pStyle w:val="Default"/>
              <w:rPr>
                <w:rFonts w:ascii="Arial Narrow" w:eastAsia="MS Mincho" w:hAnsi="Arial Narrow" w:cs="Arial Narrow"/>
                <w:color w:val="auto"/>
                <w:sz w:val="20"/>
                <w:szCs w:val="20"/>
              </w:rPr>
            </w:pPr>
          </w:p>
          <w:p w14:paraId="2DFF8E1C" w14:textId="77777777" w:rsidR="00ED3628" w:rsidRPr="00AF244A" w:rsidRDefault="00ED3628" w:rsidP="00BC42AB">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This requirement covers RCDs used in all operating environments including non-portable (or fixed) RCDs.  </w:t>
            </w:r>
          </w:p>
        </w:tc>
        <w:tc>
          <w:tcPr>
            <w:tcW w:w="3215" w:type="dxa"/>
            <w:shd w:val="clear" w:color="auto" w:fill="auto"/>
          </w:tcPr>
          <w:p w14:paraId="3FFB8384" w14:textId="77777777" w:rsidR="00ED3628" w:rsidRPr="00AF244A" w:rsidRDefault="00ED3628" w:rsidP="00ED3628">
            <w:pPr>
              <w:pStyle w:val="Default"/>
              <w:rPr>
                <w:rFonts w:ascii="Arial Narrow" w:hAnsi="Arial Narrow"/>
                <w:sz w:val="20"/>
                <w:szCs w:val="20"/>
              </w:rPr>
            </w:pPr>
            <w:r w:rsidRPr="00AF244A">
              <w:rPr>
                <w:rFonts w:ascii="Arial Narrow" w:eastAsia="MS Mincho" w:hAnsi="Arial Narrow" w:cs="Arial Narrow"/>
                <w:color w:val="auto"/>
                <w:sz w:val="20"/>
                <w:szCs w:val="20"/>
              </w:rPr>
              <w:t xml:space="preserve">To be retained for 10 years </w:t>
            </w:r>
            <w:r w:rsidRPr="00AF244A">
              <w:rPr>
                <w:rFonts w:ascii="Arial Narrow" w:hAnsi="Arial Narrow"/>
                <w:sz w:val="20"/>
                <w:szCs w:val="20"/>
              </w:rPr>
              <w:t xml:space="preserve">in accordance with the State Records of SA, General disposal </w:t>
            </w:r>
            <w:hyperlink r:id="rId13" w:history="1">
              <w:r w:rsidRPr="00AF244A">
                <w:rPr>
                  <w:rStyle w:val="Hyperlink"/>
                  <w:rFonts w:ascii="Arial Narrow" w:hAnsi="Arial Narrow"/>
                  <w:sz w:val="20"/>
                  <w:szCs w:val="20"/>
                </w:rPr>
                <w:t>Schedule No 30</w:t>
              </w:r>
            </w:hyperlink>
            <w:r w:rsidRPr="00AF244A">
              <w:rPr>
                <w:rFonts w:ascii="Arial Narrow" w:hAnsi="Arial Narrow"/>
                <w:sz w:val="20"/>
                <w:szCs w:val="20"/>
              </w:rPr>
              <w:t xml:space="preserve"> issued under the State Records Act 1997 (Section 14.4.2). </w:t>
            </w:r>
          </w:p>
          <w:p w14:paraId="2EF13366" w14:textId="77777777" w:rsidR="00ED3628" w:rsidRPr="00AF244A" w:rsidRDefault="00ED3628" w:rsidP="00ED3628">
            <w:pPr>
              <w:pStyle w:val="Default"/>
              <w:rPr>
                <w:rFonts w:ascii="Arial Narrow" w:hAnsi="Arial Narrow"/>
                <w:sz w:val="20"/>
                <w:szCs w:val="20"/>
              </w:rPr>
            </w:pPr>
            <w:r w:rsidRPr="00AF244A">
              <w:rPr>
                <w:rFonts w:ascii="Arial Narrow" w:hAnsi="Arial Narrow"/>
                <w:sz w:val="20"/>
                <w:szCs w:val="20"/>
              </w:rPr>
              <w:t xml:space="preserve">(Contact the </w:t>
            </w:r>
            <w:r w:rsidR="00664838" w:rsidRPr="001949CC">
              <w:rPr>
                <w:rStyle w:val="Hyperlink"/>
                <w:rFonts w:ascii="Arial Narrow" w:hAnsi="Arial Narrow"/>
                <w:sz w:val="20"/>
                <w:szCs w:val="20"/>
              </w:rPr>
              <w:t>University’s Record</w:t>
            </w:r>
            <w:r w:rsidR="007F0C3B" w:rsidRPr="001949CC">
              <w:rPr>
                <w:rStyle w:val="Hyperlink"/>
                <w:rFonts w:ascii="Arial Narrow" w:hAnsi="Arial Narrow"/>
                <w:sz w:val="20"/>
                <w:szCs w:val="20"/>
              </w:rPr>
              <w:t xml:space="preserve"> Services</w:t>
            </w:r>
            <w:r w:rsidRPr="00AF244A">
              <w:rPr>
                <w:rFonts w:ascii="Arial Narrow" w:hAnsi="Arial Narrow"/>
                <w:sz w:val="20"/>
                <w:szCs w:val="20"/>
              </w:rPr>
              <w:t xml:space="preserve"> for further assistance/information if required). </w:t>
            </w:r>
          </w:p>
          <w:p w14:paraId="764D9EBA" w14:textId="77777777" w:rsidR="00ED3628" w:rsidRPr="00AF244A" w:rsidRDefault="00ED3628" w:rsidP="00591C77">
            <w:pPr>
              <w:pStyle w:val="Default"/>
              <w:rPr>
                <w:rFonts w:ascii="Arial Narrow" w:eastAsia="MS Mincho" w:hAnsi="Arial Narrow" w:cs="Arial Narrow"/>
                <w:color w:val="auto"/>
                <w:sz w:val="20"/>
                <w:szCs w:val="20"/>
              </w:rPr>
            </w:pPr>
          </w:p>
        </w:tc>
      </w:tr>
      <w:tr w:rsidR="00591C77" w:rsidRPr="00AF244A" w14:paraId="76F8AFF6" w14:textId="77777777" w:rsidTr="00A126C6">
        <w:tc>
          <w:tcPr>
            <w:tcW w:w="3201" w:type="dxa"/>
            <w:shd w:val="clear" w:color="auto" w:fill="auto"/>
          </w:tcPr>
          <w:p w14:paraId="1B1C610B" w14:textId="77777777" w:rsidR="00591C77" w:rsidRPr="00AF244A" w:rsidRDefault="00591C77" w:rsidP="00ED20EF">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New equipment that has never been put into use (other than second-hand equipment)</w:t>
            </w:r>
          </w:p>
        </w:tc>
        <w:tc>
          <w:tcPr>
            <w:tcW w:w="3212" w:type="dxa"/>
            <w:shd w:val="clear" w:color="auto" w:fill="auto"/>
          </w:tcPr>
          <w:p w14:paraId="2AC3A6BC" w14:textId="77777777" w:rsidR="00591C77" w:rsidRPr="00AF244A" w:rsidRDefault="00591C77" w:rsidP="009662E6">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The date the electrical equipment was placed into service should be recorded e.g. on the record of installation or elsewhere.  </w:t>
            </w:r>
          </w:p>
        </w:tc>
        <w:tc>
          <w:tcPr>
            <w:tcW w:w="3215" w:type="dxa"/>
            <w:shd w:val="clear" w:color="auto" w:fill="auto"/>
          </w:tcPr>
          <w:p w14:paraId="2EE03591" w14:textId="77777777" w:rsidR="00591C77" w:rsidRPr="00AF244A" w:rsidRDefault="00591C77" w:rsidP="00591C77">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The equipment may also be fitted with a tag stating that the equipment is “new to service” the date of entry into service” the date when the first electrical safety test is due and that the equipment has not been tested.</w:t>
            </w:r>
          </w:p>
          <w:p w14:paraId="6A73C926" w14:textId="77777777" w:rsidR="00591C77" w:rsidRPr="00AF244A" w:rsidRDefault="00591C77" w:rsidP="00591C77">
            <w:pPr>
              <w:pStyle w:val="Default"/>
              <w:rPr>
                <w:rFonts w:ascii="Arial Narrow" w:eastAsia="MS Mincho" w:hAnsi="Arial Narrow" w:cs="Arial Narrow"/>
                <w:color w:val="auto"/>
                <w:sz w:val="20"/>
                <w:szCs w:val="20"/>
              </w:rPr>
            </w:pPr>
          </w:p>
        </w:tc>
      </w:tr>
    </w:tbl>
    <w:p w14:paraId="3D83658E" w14:textId="77777777" w:rsidR="00ED3628" w:rsidRPr="00AF244A" w:rsidRDefault="00ED3628">
      <w:r w:rsidRPr="00AF244A">
        <w:br w:type="page"/>
      </w:r>
    </w:p>
    <w:p w14:paraId="74DBD5B8" w14:textId="77777777" w:rsidR="00ED3628" w:rsidRPr="00AF244A" w:rsidRDefault="00ED3628" w:rsidP="002A4081">
      <w:pPr>
        <w:autoSpaceDE w:val="0"/>
        <w:autoSpaceDN w:val="0"/>
        <w:adjustRightInd w:val="0"/>
        <w:jc w:val="right"/>
        <w:rPr>
          <w:rFonts w:ascii="Arial Narrow" w:hAnsi="Arial Narrow" w:cs="Arial Narrow"/>
          <w:b/>
          <w:bCs/>
          <w:sz w:val="20"/>
          <w:szCs w:val="20"/>
          <w:lang w:eastAsia="en-AU"/>
        </w:rPr>
      </w:pPr>
    </w:p>
    <w:p w14:paraId="30A2EB95" w14:textId="77777777" w:rsidR="002A4081" w:rsidRPr="00AF244A" w:rsidRDefault="002A4081" w:rsidP="002A4081">
      <w:pPr>
        <w:autoSpaceDE w:val="0"/>
        <w:autoSpaceDN w:val="0"/>
        <w:adjustRightInd w:val="0"/>
        <w:jc w:val="right"/>
        <w:rPr>
          <w:rFonts w:ascii="Arial Narrow" w:hAnsi="Arial Narrow" w:cs="Arial Narrow"/>
          <w:b/>
          <w:sz w:val="20"/>
          <w:szCs w:val="20"/>
          <w:lang w:eastAsia="en-AU"/>
        </w:rPr>
      </w:pPr>
      <w:r w:rsidRPr="00AF244A">
        <w:rPr>
          <w:rFonts w:ascii="Arial Narrow" w:hAnsi="Arial Narrow" w:cs="Arial Narrow"/>
          <w:b/>
          <w:bCs/>
          <w:sz w:val="20"/>
          <w:szCs w:val="20"/>
          <w:lang w:eastAsia="en-AU"/>
        </w:rPr>
        <w:t xml:space="preserve">APPENDIX </w:t>
      </w:r>
      <w:r w:rsidR="00ED3628" w:rsidRPr="00AF244A">
        <w:rPr>
          <w:rFonts w:ascii="Arial Narrow" w:hAnsi="Arial Narrow" w:cs="Arial Narrow"/>
          <w:b/>
          <w:bCs/>
          <w:sz w:val="20"/>
          <w:szCs w:val="20"/>
          <w:lang w:eastAsia="en-AU"/>
        </w:rPr>
        <w:t>E</w:t>
      </w:r>
      <w:r w:rsidRPr="00AF244A">
        <w:rPr>
          <w:rFonts w:ascii="Arial Narrow" w:hAnsi="Arial Narrow" w:cs="Arial Narrow"/>
          <w:b/>
          <w:bCs/>
          <w:sz w:val="20"/>
          <w:szCs w:val="20"/>
          <w:lang w:eastAsia="en-AU"/>
        </w:rPr>
        <w:t xml:space="preserve"> (</w:t>
      </w:r>
      <w:r w:rsidRPr="00AF244A">
        <w:rPr>
          <w:rFonts w:ascii="Arial Narrow" w:hAnsi="Arial Narrow" w:cs="Arial Narrow"/>
          <w:b/>
          <w:sz w:val="20"/>
          <w:szCs w:val="20"/>
          <w:lang w:eastAsia="en-AU"/>
        </w:rPr>
        <w:t>Page 2 of 2)</w:t>
      </w:r>
    </w:p>
    <w:p w14:paraId="753470CB" w14:textId="77777777" w:rsidR="002A4081" w:rsidRPr="00AF244A" w:rsidRDefault="002A4081" w:rsidP="002A4081">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2A4081" w:rsidRPr="00AF244A" w14:paraId="35C6CCDB" w14:textId="77777777" w:rsidTr="0071647D">
        <w:trPr>
          <w:jc w:val="center"/>
        </w:trPr>
        <w:tc>
          <w:tcPr>
            <w:tcW w:w="9889" w:type="dxa"/>
            <w:shd w:val="clear" w:color="auto" w:fill="365F91" w:themeFill="accent1" w:themeFillShade="BF"/>
          </w:tcPr>
          <w:p w14:paraId="77D80864" w14:textId="77777777" w:rsidR="002A4081" w:rsidRPr="00AF244A" w:rsidRDefault="002A4081" w:rsidP="0071647D">
            <w:pPr>
              <w:autoSpaceDE w:val="0"/>
              <w:autoSpaceDN w:val="0"/>
              <w:adjustRightInd w:val="0"/>
              <w:jc w:val="center"/>
              <w:rPr>
                <w:rFonts w:ascii="Arial Narrow" w:hAnsi="Arial Narrow" w:cs="Arial Narrow"/>
                <w:b/>
                <w:bCs/>
                <w:sz w:val="20"/>
                <w:szCs w:val="20"/>
                <w:lang w:eastAsia="en-AU"/>
              </w:rPr>
            </w:pPr>
            <w:r w:rsidRPr="00AF244A">
              <w:rPr>
                <w:rFonts w:ascii="Arial Narrow" w:hAnsi="Arial Narrow"/>
                <w:b/>
                <w:bCs/>
                <w:color w:val="FFFFFF"/>
                <w:sz w:val="28"/>
                <w:szCs w:val="28"/>
              </w:rPr>
              <w:t>FACULTY/DIVISION/SCHOOL/BRANCH/AREA RECORDS</w:t>
            </w:r>
          </w:p>
        </w:tc>
      </w:tr>
    </w:tbl>
    <w:p w14:paraId="26ADB006" w14:textId="77777777" w:rsidR="002A4081" w:rsidRPr="00AF244A" w:rsidRDefault="002A4081" w:rsidP="002A4081">
      <w:pPr>
        <w:autoSpaceDE w:val="0"/>
        <w:autoSpaceDN w:val="0"/>
        <w:adjustRightInd w:val="0"/>
        <w:rPr>
          <w:rFonts w:ascii="Arial Narrow" w:hAnsi="Arial Narrow" w:cs="Arial Narrow"/>
          <w:sz w:val="20"/>
          <w:szCs w:val="20"/>
          <w:lang w:eastAsia="en-AU"/>
        </w:rPr>
      </w:pPr>
    </w:p>
    <w:p w14:paraId="70468E13" w14:textId="77777777" w:rsidR="002A4081" w:rsidRPr="00AF244A" w:rsidRDefault="002A4081" w:rsidP="002A4081">
      <w:pPr>
        <w:autoSpaceDE w:val="0"/>
        <w:autoSpaceDN w:val="0"/>
        <w:adjustRightInd w:val="0"/>
        <w:rPr>
          <w:rFonts w:ascii="Arial Narrow" w:hAnsi="Arial Narrow" w:cs="Arial Narrow"/>
          <w:b/>
          <w:bCs/>
          <w:sz w:val="20"/>
          <w:szCs w:val="20"/>
          <w:lang w:eastAsia="en-AU"/>
        </w:rPr>
      </w:pPr>
      <w:r w:rsidRPr="00AF244A">
        <w:rPr>
          <w:rFonts w:ascii="Arial Narrow" w:hAnsi="Arial Narrow" w:cs="Arial Narrow"/>
          <w:b/>
          <w:bCs/>
          <w:sz w:val="20"/>
          <w:szCs w:val="20"/>
          <w:lang w:eastAsia="en-AU"/>
        </w:rPr>
        <w:t>Records to be kept by the Faculty/Division/School/Branch/Area (Continued)</w:t>
      </w:r>
    </w:p>
    <w:p w14:paraId="5DC55C12" w14:textId="77777777" w:rsidR="002A4081" w:rsidRPr="00AF244A" w:rsidRDefault="002A4081" w:rsidP="002A4081">
      <w:pPr>
        <w:jc w:val="right"/>
        <w:rPr>
          <w:rFonts w:ascii="Arial Narrow" w:hAnsi="Arial Narrow" w:cs="Arial Narrow"/>
          <w:sz w:val="20"/>
          <w:szCs w:val="20"/>
          <w:lang w:eastAsia="en-AU"/>
        </w:rPr>
      </w:pPr>
    </w:p>
    <w:tbl>
      <w:tblPr>
        <w:tblStyle w:val="TableGrid"/>
        <w:tblW w:w="0" w:type="auto"/>
        <w:tblLook w:val="04A0" w:firstRow="1" w:lastRow="0" w:firstColumn="1" w:lastColumn="0" w:noHBand="0" w:noVBand="1"/>
      </w:tblPr>
      <w:tblGrid>
        <w:gridCol w:w="3201"/>
        <w:gridCol w:w="3212"/>
        <w:gridCol w:w="6"/>
        <w:gridCol w:w="3209"/>
      </w:tblGrid>
      <w:tr w:rsidR="002A4081" w:rsidRPr="00AF244A" w14:paraId="06CE8139" w14:textId="77777777" w:rsidTr="00ED3628">
        <w:tc>
          <w:tcPr>
            <w:tcW w:w="3201" w:type="dxa"/>
          </w:tcPr>
          <w:p w14:paraId="776A1167" w14:textId="77777777" w:rsidR="002A4081" w:rsidRPr="00AF244A" w:rsidRDefault="002A4081" w:rsidP="0071647D">
            <w:pPr>
              <w:pStyle w:val="Default"/>
              <w:rPr>
                <w:rFonts w:ascii="Arial Narrow" w:eastAsia="MS Mincho" w:hAnsi="Arial Narrow" w:cs="Arial Narrow"/>
                <w:b/>
                <w:color w:val="auto"/>
                <w:sz w:val="18"/>
                <w:szCs w:val="18"/>
              </w:rPr>
            </w:pPr>
            <w:r w:rsidRPr="00AF244A">
              <w:rPr>
                <w:rFonts w:ascii="Arial Narrow" w:eastAsia="MS Mincho" w:hAnsi="Arial Narrow" w:cs="Arial Narrow"/>
                <w:b/>
                <w:color w:val="auto"/>
                <w:sz w:val="18"/>
                <w:szCs w:val="18"/>
              </w:rPr>
              <w:t xml:space="preserve">Document(s) </w:t>
            </w:r>
          </w:p>
        </w:tc>
        <w:tc>
          <w:tcPr>
            <w:tcW w:w="3218" w:type="dxa"/>
            <w:gridSpan w:val="2"/>
          </w:tcPr>
          <w:p w14:paraId="3B2A87B7" w14:textId="77777777" w:rsidR="002A4081" w:rsidRPr="00AF244A" w:rsidRDefault="002A4081" w:rsidP="0071647D">
            <w:pPr>
              <w:pStyle w:val="Default"/>
              <w:rPr>
                <w:rFonts w:ascii="Arial Narrow" w:eastAsia="MS Mincho" w:hAnsi="Arial Narrow" w:cs="Arial Narrow"/>
                <w:b/>
                <w:color w:val="auto"/>
                <w:sz w:val="18"/>
                <w:szCs w:val="18"/>
              </w:rPr>
            </w:pPr>
            <w:r w:rsidRPr="00AF244A">
              <w:rPr>
                <w:rFonts w:ascii="Arial Narrow" w:eastAsia="MS Mincho" w:hAnsi="Arial Narrow" w:cs="Arial Narrow"/>
                <w:b/>
                <w:color w:val="auto"/>
                <w:sz w:val="18"/>
                <w:szCs w:val="18"/>
              </w:rPr>
              <w:t xml:space="preserve">Required information </w:t>
            </w:r>
          </w:p>
        </w:tc>
        <w:tc>
          <w:tcPr>
            <w:tcW w:w="3209" w:type="dxa"/>
          </w:tcPr>
          <w:p w14:paraId="69A55583" w14:textId="77777777" w:rsidR="002A4081" w:rsidRPr="00AF244A" w:rsidRDefault="002A4081" w:rsidP="0071647D">
            <w:pPr>
              <w:pStyle w:val="Default"/>
              <w:rPr>
                <w:rFonts w:ascii="Arial Narrow" w:eastAsia="MS Mincho" w:hAnsi="Arial Narrow" w:cs="Arial Narrow"/>
                <w:b/>
                <w:color w:val="auto"/>
                <w:sz w:val="18"/>
                <w:szCs w:val="18"/>
              </w:rPr>
            </w:pPr>
            <w:r w:rsidRPr="00AF244A">
              <w:rPr>
                <w:rFonts w:ascii="Arial Narrow" w:eastAsia="MS Mincho" w:hAnsi="Arial Narrow" w:cs="Arial Narrow"/>
                <w:b/>
                <w:color w:val="auto"/>
                <w:sz w:val="18"/>
                <w:szCs w:val="18"/>
              </w:rPr>
              <w:t xml:space="preserve">Comments </w:t>
            </w:r>
          </w:p>
        </w:tc>
      </w:tr>
      <w:tr w:rsidR="004A4F1D" w:rsidRPr="00AF244A" w14:paraId="7FA33D15" w14:textId="77777777" w:rsidTr="00ED3628">
        <w:tc>
          <w:tcPr>
            <w:tcW w:w="3201" w:type="dxa"/>
          </w:tcPr>
          <w:p w14:paraId="3B401A22" w14:textId="77777777" w:rsidR="004A4F1D" w:rsidRPr="00AF244A" w:rsidRDefault="004A4F1D" w:rsidP="007B0B53">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Process</w:t>
            </w:r>
            <w:r w:rsidR="00F83459" w:rsidRPr="00AF244A">
              <w:rPr>
                <w:rFonts w:ascii="Arial Narrow" w:eastAsia="MS Mincho" w:hAnsi="Arial Narrow" w:cs="Arial Narrow"/>
                <w:color w:val="auto"/>
                <w:sz w:val="20"/>
                <w:szCs w:val="20"/>
              </w:rPr>
              <w:t>es</w:t>
            </w:r>
            <w:r w:rsidRPr="00AF244A">
              <w:rPr>
                <w:rFonts w:ascii="Arial Narrow" w:eastAsia="MS Mincho" w:hAnsi="Arial Narrow" w:cs="Arial Narrow"/>
                <w:color w:val="auto"/>
                <w:sz w:val="20"/>
                <w:szCs w:val="20"/>
              </w:rPr>
              <w:t xml:space="preserve"> for testing, maintenance, inspection and calibration reports (where these activities are </w:t>
            </w:r>
            <w:r w:rsidR="007B0B53" w:rsidRPr="00AF244A">
              <w:rPr>
                <w:rFonts w:ascii="Arial Narrow" w:eastAsia="MS Mincho" w:hAnsi="Arial Narrow" w:cs="Arial Narrow"/>
                <w:color w:val="auto"/>
                <w:sz w:val="20"/>
                <w:szCs w:val="20"/>
              </w:rPr>
              <w:t>conducted</w:t>
            </w:r>
            <w:r w:rsidR="003B5CD7" w:rsidRPr="00AF244A">
              <w:rPr>
                <w:rFonts w:ascii="Arial Narrow" w:eastAsia="MS Mincho" w:hAnsi="Arial Narrow" w:cs="Arial Narrow"/>
                <w:color w:val="auto"/>
                <w:sz w:val="20"/>
                <w:szCs w:val="20"/>
              </w:rPr>
              <w:t xml:space="preserve"> in-house</w:t>
            </w:r>
            <w:r w:rsidRPr="00AF244A">
              <w:rPr>
                <w:rFonts w:ascii="Arial Narrow" w:eastAsia="MS Mincho" w:hAnsi="Arial Narrow" w:cs="Arial Narrow"/>
                <w:color w:val="auto"/>
                <w:sz w:val="20"/>
                <w:szCs w:val="20"/>
              </w:rPr>
              <w:t>)</w:t>
            </w:r>
            <w:r w:rsidR="00FC4783" w:rsidRPr="00AF244A">
              <w:rPr>
                <w:rFonts w:ascii="Arial Narrow" w:eastAsia="MS Mincho" w:hAnsi="Arial Narrow" w:cs="Arial Narrow"/>
                <w:color w:val="auto"/>
                <w:sz w:val="20"/>
                <w:szCs w:val="20"/>
              </w:rPr>
              <w:t>.</w:t>
            </w:r>
          </w:p>
        </w:tc>
        <w:tc>
          <w:tcPr>
            <w:tcW w:w="3212" w:type="dxa"/>
          </w:tcPr>
          <w:p w14:paraId="25376D8F" w14:textId="77777777" w:rsidR="004A4F1D" w:rsidRPr="00AF244A" w:rsidRDefault="004A4F1D" w:rsidP="00FB26C7">
            <w:pPr>
              <w:pStyle w:val="Default"/>
              <w:numPr>
                <w:ilvl w:val="0"/>
                <w:numId w:val="19"/>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Standards against which </w:t>
            </w:r>
            <w:r w:rsidR="00912249" w:rsidRPr="00AF244A">
              <w:rPr>
                <w:rFonts w:ascii="Arial Narrow" w:eastAsia="MS Mincho" w:hAnsi="Arial Narrow" w:cs="Arial Narrow"/>
                <w:color w:val="auto"/>
                <w:sz w:val="20"/>
                <w:szCs w:val="20"/>
              </w:rPr>
              <w:t>plant/equipment</w:t>
            </w:r>
            <w:r w:rsidRPr="00AF244A">
              <w:rPr>
                <w:rFonts w:ascii="Arial Narrow" w:eastAsia="MS Mincho" w:hAnsi="Arial Narrow" w:cs="Arial Narrow"/>
                <w:color w:val="auto"/>
                <w:sz w:val="20"/>
                <w:szCs w:val="20"/>
              </w:rPr>
              <w:t xml:space="preserve"> should be inspected. </w:t>
            </w:r>
          </w:p>
          <w:p w14:paraId="5A72CD4E" w14:textId="77777777" w:rsidR="004A4F1D" w:rsidRPr="00AF244A" w:rsidRDefault="004A4F1D" w:rsidP="00FB26C7">
            <w:pPr>
              <w:pStyle w:val="Default"/>
              <w:numPr>
                <w:ilvl w:val="0"/>
                <w:numId w:val="19"/>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The frequency of inspections. </w:t>
            </w:r>
          </w:p>
          <w:p w14:paraId="013B18AF" w14:textId="77777777" w:rsidR="004A4F1D" w:rsidRPr="00AF244A" w:rsidRDefault="004A4F1D" w:rsidP="00FB26C7">
            <w:pPr>
              <w:pStyle w:val="Default"/>
              <w:numPr>
                <w:ilvl w:val="0"/>
                <w:numId w:val="19"/>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Critical safety processes to be followed during inspections (e.g. isolat</w:t>
            </w:r>
            <w:r w:rsidR="00ED3628" w:rsidRPr="00AF244A">
              <w:rPr>
                <w:rFonts w:ascii="Arial Narrow" w:eastAsia="MS Mincho" w:hAnsi="Arial Narrow" w:cs="Arial Narrow"/>
                <w:color w:val="auto"/>
                <w:sz w:val="20"/>
                <w:szCs w:val="20"/>
              </w:rPr>
              <w:t>ion</w:t>
            </w:r>
            <w:r w:rsidRPr="00AF244A">
              <w:rPr>
                <w:rFonts w:ascii="Arial Narrow" w:eastAsia="MS Mincho" w:hAnsi="Arial Narrow" w:cs="Arial Narrow"/>
                <w:color w:val="auto"/>
                <w:sz w:val="20"/>
                <w:szCs w:val="20"/>
              </w:rPr>
              <w:t xml:space="preserve"> process). </w:t>
            </w:r>
          </w:p>
          <w:p w14:paraId="532EA1E7" w14:textId="77777777" w:rsidR="004A4F1D" w:rsidRPr="00AF244A" w:rsidRDefault="004A4F1D" w:rsidP="00FB26C7">
            <w:pPr>
              <w:pStyle w:val="Default"/>
              <w:numPr>
                <w:ilvl w:val="0"/>
                <w:numId w:val="19"/>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The process for different types of inspections (required by manufacture</w:t>
            </w:r>
            <w:r w:rsidR="009F6DBA" w:rsidRPr="00AF244A">
              <w:rPr>
                <w:rFonts w:ascii="Arial Narrow" w:eastAsia="MS Mincho" w:hAnsi="Arial Narrow" w:cs="Arial Narrow"/>
                <w:color w:val="auto"/>
                <w:sz w:val="20"/>
                <w:szCs w:val="20"/>
              </w:rPr>
              <w:t>r’</w:t>
            </w:r>
            <w:r w:rsidRPr="00AF244A">
              <w:rPr>
                <w:rFonts w:ascii="Arial Narrow" w:eastAsia="MS Mincho" w:hAnsi="Arial Narrow" w:cs="Arial Narrow"/>
                <w:color w:val="auto"/>
                <w:sz w:val="20"/>
                <w:szCs w:val="20"/>
              </w:rPr>
              <w:t>s instructions).</w:t>
            </w:r>
          </w:p>
          <w:p w14:paraId="3F05FAD4" w14:textId="77777777" w:rsidR="004A4F1D" w:rsidRPr="00AF244A" w:rsidRDefault="004A4F1D" w:rsidP="00FB26C7">
            <w:pPr>
              <w:pStyle w:val="Default"/>
              <w:numPr>
                <w:ilvl w:val="0"/>
                <w:numId w:val="19"/>
              </w:numPr>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Results of tests or location of where the results are kept.</w:t>
            </w:r>
          </w:p>
          <w:p w14:paraId="63746923" w14:textId="77777777" w:rsidR="00ED1EAF" w:rsidRPr="00AF244A" w:rsidRDefault="00ED1EAF" w:rsidP="00ED1EAF">
            <w:pPr>
              <w:pStyle w:val="Default"/>
              <w:rPr>
                <w:rFonts w:ascii="Arial Narrow" w:eastAsia="MS Mincho" w:hAnsi="Arial Narrow" w:cs="Arial Narrow"/>
                <w:color w:val="auto"/>
                <w:sz w:val="20"/>
                <w:szCs w:val="20"/>
              </w:rPr>
            </w:pPr>
          </w:p>
        </w:tc>
        <w:tc>
          <w:tcPr>
            <w:tcW w:w="3215" w:type="dxa"/>
            <w:gridSpan w:val="2"/>
          </w:tcPr>
          <w:p w14:paraId="03F2408E" w14:textId="77777777" w:rsidR="004A4F1D" w:rsidRPr="00AF244A" w:rsidRDefault="004A4F1D" w:rsidP="004E65CE">
            <w:pPr>
              <w:pStyle w:val="Default"/>
              <w:rPr>
                <w:rFonts w:ascii="Arial Narrow" w:eastAsia="MS Mincho" w:hAnsi="Arial Narrow" w:cs="Arial Narrow"/>
                <w:color w:val="auto"/>
                <w:sz w:val="20"/>
                <w:szCs w:val="20"/>
              </w:rPr>
            </w:pPr>
          </w:p>
        </w:tc>
      </w:tr>
      <w:tr w:rsidR="0079069A" w:rsidRPr="00AF244A" w14:paraId="5D9866B5" w14:textId="77777777" w:rsidTr="00ED3628">
        <w:tc>
          <w:tcPr>
            <w:tcW w:w="3201" w:type="dxa"/>
          </w:tcPr>
          <w:p w14:paraId="346B42FE" w14:textId="77777777" w:rsidR="000702CB" w:rsidRPr="00AF244A" w:rsidRDefault="0042308A" w:rsidP="000702CB">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Specific</w:t>
            </w:r>
            <w:r w:rsidR="000702CB" w:rsidRPr="00AF244A">
              <w:rPr>
                <w:rFonts w:ascii="Arial Narrow" w:eastAsia="MS Mincho" w:hAnsi="Arial Narrow" w:cs="Arial Narrow"/>
                <w:color w:val="auto"/>
                <w:sz w:val="20"/>
                <w:szCs w:val="20"/>
              </w:rPr>
              <w:t xml:space="preserve"> Proficiency record or</w:t>
            </w:r>
          </w:p>
          <w:p w14:paraId="11F5E790" w14:textId="77777777" w:rsidR="000702CB" w:rsidRPr="00AF244A" w:rsidRDefault="000702CB" w:rsidP="000702CB">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Qualification/competency record</w:t>
            </w:r>
          </w:p>
          <w:p w14:paraId="21C13843" w14:textId="77777777" w:rsidR="0079069A" w:rsidRPr="00AF244A" w:rsidRDefault="0079069A" w:rsidP="000702CB">
            <w:pPr>
              <w:pStyle w:val="Default"/>
              <w:rPr>
                <w:rFonts w:ascii="Arial Narrow" w:eastAsia="MS Mincho" w:hAnsi="Arial Narrow" w:cs="Arial Narrow"/>
                <w:strike/>
                <w:color w:val="auto"/>
                <w:sz w:val="20"/>
                <w:szCs w:val="20"/>
              </w:rPr>
            </w:pPr>
          </w:p>
          <w:p w14:paraId="0C98179E" w14:textId="77777777" w:rsidR="00BC42AB" w:rsidRPr="00AF244A" w:rsidRDefault="00BC42AB" w:rsidP="00ED3628">
            <w:pPr>
              <w:pStyle w:val="Default"/>
              <w:rPr>
                <w:rFonts w:ascii="Arial Narrow" w:eastAsia="MS Mincho" w:hAnsi="Arial Narrow" w:cs="Arial Narrow"/>
                <w:color w:val="auto"/>
                <w:sz w:val="20"/>
                <w:szCs w:val="20"/>
              </w:rPr>
            </w:pPr>
          </w:p>
          <w:p w14:paraId="41CEC17E" w14:textId="77777777" w:rsidR="00BC42AB" w:rsidRPr="00AF244A" w:rsidRDefault="00BC42AB" w:rsidP="00ED3628">
            <w:pPr>
              <w:pStyle w:val="Default"/>
              <w:rPr>
                <w:rFonts w:ascii="Arial Narrow" w:eastAsia="MS Mincho" w:hAnsi="Arial Narrow" w:cs="Arial Narrow"/>
                <w:color w:val="auto"/>
                <w:sz w:val="20"/>
                <w:szCs w:val="20"/>
              </w:rPr>
            </w:pPr>
          </w:p>
          <w:p w14:paraId="33E1E859" w14:textId="77777777" w:rsidR="00ED3628" w:rsidRPr="00AF244A" w:rsidRDefault="00ED3628" w:rsidP="00ED3628">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Licences and qualifications </w:t>
            </w:r>
          </w:p>
          <w:p w14:paraId="7C9B758C" w14:textId="77777777" w:rsidR="00ED3628" w:rsidRPr="00AF244A" w:rsidRDefault="00ED3628" w:rsidP="000702CB">
            <w:pPr>
              <w:pStyle w:val="Default"/>
              <w:rPr>
                <w:rFonts w:ascii="Arial Narrow" w:eastAsia="MS Mincho" w:hAnsi="Arial Narrow" w:cs="Arial Narrow"/>
                <w:strike/>
                <w:color w:val="auto"/>
                <w:sz w:val="20"/>
                <w:szCs w:val="20"/>
              </w:rPr>
            </w:pPr>
          </w:p>
        </w:tc>
        <w:tc>
          <w:tcPr>
            <w:tcW w:w="3212" w:type="dxa"/>
          </w:tcPr>
          <w:p w14:paraId="72F9662E" w14:textId="77777777" w:rsidR="00BC42AB" w:rsidRPr="00AF244A" w:rsidRDefault="000702CB" w:rsidP="00BC42AB">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Copy of the record</w:t>
            </w:r>
            <w:r w:rsidR="00BC42AB" w:rsidRPr="00AF244A">
              <w:rPr>
                <w:rFonts w:ascii="Arial Narrow" w:eastAsia="MS Mincho" w:hAnsi="Arial Narrow" w:cs="Arial Narrow"/>
                <w:color w:val="auto"/>
                <w:sz w:val="20"/>
                <w:szCs w:val="20"/>
              </w:rPr>
              <w:t xml:space="preserve"> where instruction/training </w:t>
            </w:r>
            <w:r w:rsidR="00507F17" w:rsidRPr="00AF244A">
              <w:rPr>
                <w:rFonts w:ascii="Arial Narrow" w:eastAsia="MS Mincho" w:hAnsi="Arial Narrow" w:cs="Arial Narrow"/>
                <w:color w:val="auto"/>
                <w:sz w:val="20"/>
                <w:szCs w:val="20"/>
              </w:rPr>
              <w:t xml:space="preserve">(Level </w:t>
            </w:r>
            <w:r w:rsidR="00AA0B42" w:rsidRPr="00AF244A">
              <w:rPr>
                <w:rFonts w:ascii="Arial Narrow" w:eastAsia="MS Mincho" w:hAnsi="Arial Narrow" w:cs="Arial Narrow"/>
                <w:color w:val="auto"/>
                <w:sz w:val="20"/>
                <w:szCs w:val="20"/>
              </w:rPr>
              <w:t>2</w:t>
            </w:r>
            <w:r w:rsidR="00507F17" w:rsidRPr="00AF244A">
              <w:rPr>
                <w:rFonts w:ascii="Arial Narrow" w:eastAsia="MS Mincho" w:hAnsi="Arial Narrow" w:cs="Arial Narrow"/>
                <w:color w:val="auto"/>
                <w:sz w:val="20"/>
                <w:szCs w:val="20"/>
              </w:rPr>
              <w:t xml:space="preserve"> and Level 3) </w:t>
            </w:r>
            <w:r w:rsidR="00BC42AB" w:rsidRPr="00AF244A">
              <w:rPr>
                <w:rFonts w:ascii="Arial Narrow" w:eastAsia="MS Mincho" w:hAnsi="Arial Narrow" w:cs="Arial Narrow"/>
                <w:color w:val="auto"/>
                <w:sz w:val="20"/>
                <w:szCs w:val="20"/>
              </w:rPr>
              <w:t>is identified by the risk assessment and/or a legislative requirement.</w:t>
            </w:r>
          </w:p>
          <w:p w14:paraId="64D1E952" w14:textId="77777777" w:rsidR="000702CB" w:rsidRPr="00AF244A" w:rsidRDefault="000702CB" w:rsidP="00BC42AB">
            <w:pPr>
              <w:pStyle w:val="Default"/>
              <w:rPr>
                <w:rFonts w:ascii="Arial Narrow" w:eastAsia="MS Mincho" w:hAnsi="Arial Narrow" w:cs="Arial Narrow"/>
                <w:color w:val="auto"/>
                <w:sz w:val="20"/>
                <w:szCs w:val="20"/>
              </w:rPr>
            </w:pPr>
          </w:p>
          <w:p w14:paraId="63F0DD4E" w14:textId="77777777" w:rsidR="00ED1EAF" w:rsidRPr="00AF244A" w:rsidRDefault="00ED3628" w:rsidP="00BC42AB">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Copy of licence</w:t>
            </w:r>
            <w:r w:rsidR="00BC42AB" w:rsidRPr="00AF244A">
              <w:rPr>
                <w:rFonts w:ascii="Arial Narrow" w:eastAsia="MS Mincho" w:hAnsi="Arial Narrow" w:cs="Arial Narrow"/>
                <w:color w:val="auto"/>
                <w:sz w:val="20"/>
                <w:szCs w:val="20"/>
              </w:rPr>
              <w:t>(e.g. for energised electrical work when permitted)</w:t>
            </w:r>
          </w:p>
          <w:p w14:paraId="2A66F678" w14:textId="77777777" w:rsidR="00BC42AB" w:rsidRPr="00AF244A" w:rsidRDefault="00BC42AB" w:rsidP="00BC42AB">
            <w:pPr>
              <w:pStyle w:val="Default"/>
              <w:rPr>
                <w:rFonts w:ascii="Arial Narrow" w:eastAsia="MS Mincho" w:hAnsi="Arial Narrow" w:cs="Arial Narrow"/>
                <w:color w:val="auto"/>
                <w:sz w:val="20"/>
                <w:szCs w:val="20"/>
              </w:rPr>
            </w:pPr>
          </w:p>
        </w:tc>
        <w:tc>
          <w:tcPr>
            <w:tcW w:w="3215" w:type="dxa"/>
            <w:gridSpan w:val="2"/>
          </w:tcPr>
          <w:p w14:paraId="4B0A1A1B" w14:textId="77777777" w:rsidR="0079069A" w:rsidRPr="00AF244A" w:rsidRDefault="0011285C" w:rsidP="000702CB">
            <w:pPr>
              <w:pStyle w:val="Default"/>
              <w:rPr>
                <w:rFonts w:ascii="Arial Narrow" w:hAnsi="Arial Narrow" w:cs="Arial Narrow"/>
                <w:sz w:val="20"/>
                <w:szCs w:val="20"/>
              </w:rPr>
            </w:pPr>
            <w:r w:rsidRPr="00AF244A">
              <w:rPr>
                <w:rFonts w:ascii="Arial Narrow" w:eastAsia="MS Mincho" w:hAnsi="Arial Narrow" w:cs="Arial Narrow"/>
                <w:color w:val="auto"/>
                <w:sz w:val="20"/>
                <w:szCs w:val="20"/>
              </w:rPr>
              <w:t xml:space="preserve">Refer to the HSW Handbook chapters </w:t>
            </w:r>
            <w:hyperlink r:id="rId14" w:history="1">
              <w:r w:rsidRPr="00AF244A">
                <w:rPr>
                  <w:rStyle w:val="Hyperlink"/>
                  <w:rFonts w:ascii="Arial Narrow" w:eastAsia="MS Mincho" w:hAnsi="Arial Narrow" w:cs="Arial Narrow"/>
                  <w:sz w:val="20"/>
                  <w:szCs w:val="20"/>
                </w:rPr>
                <w:t>Training Plan</w:t>
              </w:r>
            </w:hyperlink>
            <w:r w:rsidRPr="00AF244A">
              <w:rPr>
                <w:rFonts w:ascii="Arial Narrow" w:eastAsia="MS Mincho" w:hAnsi="Arial Narrow" w:cs="Arial Narrow"/>
                <w:color w:val="auto"/>
                <w:sz w:val="20"/>
                <w:szCs w:val="20"/>
              </w:rPr>
              <w:t xml:space="preserve"> and </w:t>
            </w:r>
            <w:hyperlink r:id="rId15" w:history="1">
              <w:r w:rsidRPr="00AF244A">
                <w:rPr>
                  <w:rStyle w:val="Hyperlink"/>
                  <w:rFonts w:ascii="Arial Narrow" w:eastAsia="MS Mincho" w:hAnsi="Arial Narrow" w:cs="Arial Narrow"/>
                  <w:sz w:val="20"/>
                  <w:szCs w:val="20"/>
                </w:rPr>
                <w:t>Provision of Information, instruction and training</w:t>
              </w:r>
            </w:hyperlink>
            <w:r w:rsidR="00FC4783" w:rsidRPr="00AF244A">
              <w:rPr>
                <w:rStyle w:val="Hyperlink"/>
                <w:rFonts w:ascii="Arial Narrow" w:hAnsi="Arial Narrow" w:cs="Arial Narrow"/>
                <w:color w:val="auto"/>
                <w:sz w:val="20"/>
                <w:szCs w:val="20"/>
              </w:rPr>
              <w:t>.</w:t>
            </w:r>
          </w:p>
        </w:tc>
      </w:tr>
      <w:tr w:rsidR="00ED3628" w:rsidRPr="00F14EB3" w14:paraId="7CFB6F4E" w14:textId="77777777" w:rsidTr="00ED3628">
        <w:tc>
          <w:tcPr>
            <w:tcW w:w="3201" w:type="dxa"/>
          </w:tcPr>
          <w:p w14:paraId="3AA912FC" w14:textId="77777777" w:rsidR="00ED3628" w:rsidRPr="00AF244A" w:rsidRDefault="00ED3628" w:rsidP="00ED3628">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Decommissioning, dismantling and disposal records</w:t>
            </w:r>
          </w:p>
        </w:tc>
        <w:tc>
          <w:tcPr>
            <w:tcW w:w="3218" w:type="dxa"/>
            <w:gridSpan w:val="2"/>
          </w:tcPr>
          <w:p w14:paraId="034A103D" w14:textId="77777777" w:rsidR="00412DDF" w:rsidRPr="00AF244A" w:rsidRDefault="00ED3628" w:rsidP="00ED3628">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 xml:space="preserve">Refer to the </w:t>
            </w:r>
            <w:hyperlink r:id="rId16" w:history="1">
              <w:r w:rsidRPr="00AF244A">
                <w:rPr>
                  <w:rStyle w:val="Hyperlink"/>
                  <w:rFonts w:ascii="Arial Narrow" w:eastAsia="MS Mincho" w:hAnsi="Arial Narrow" w:cs="Arial Narrow"/>
                  <w:sz w:val="20"/>
                  <w:szCs w:val="20"/>
                </w:rPr>
                <w:t>Plant/Equipment Safety Management</w:t>
              </w:r>
            </w:hyperlink>
            <w:r w:rsidRPr="00AF244A">
              <w:rPr>
                <w:rFonts w:ascii="Arial Narrow" w:eastAsia="MS Mincho" w:hAnsi="Arial Narrow" w:cs="Arial Narrow"/>
                <w:color w:val="auto"/>
                <w:sz w:val="20"/>
                <w:szCs w:val="20"/>
              </w:rPr>
              <w:t xml:space="preserve"> chapter</w:t>
            </w:r>
            <w:r w:rsidR="00412DDF" w:rsidRPr="00AF244A">
              <w:rPr>
                <w:rFonts w:ascii="Arial Narrow" w:eastAsia="MS Mincho" w:hAnsi="Arial Narrow" w:cs="Arial Narrow"/>
                <w:color w:val="auto"/>
                <w:sz w:val="20"/>
                <w:szCs w:val="20"/>
              </w:rPr>
              <w:t xml:space="preserve"> (Appendix H)</w:t>
            </w:r>
            <w:r w:rsidR="00BC42AB" w:rsidRPr="00AF244A">
              <w:rPr>
                <w:rFonts w:ascii="Arial Narrow" w:eastAsia="MS Mincho" w:hAnsi="Arial Narrow" w:cs="Arial Narrow"/>
                <w:color w:val="auto"/>
                <w:sz w:val="20"/>
                <w:szCs w:val="20"/>
              </w:rPr>
              <w:t xml:space="preserve">.  </w:t>
            </w:r>
          </w:p>
          <w:p w14:paraId="4B5D9A99" w14:textId="77777777" w:rsidR="00412DDF" w:rsidRPr="00AF244A" w:rsidRDefault="00412DDF" w:rsidP="00ED3628">
            <w:pPr>
              <w:pStyle w:val="Default"/>
              <w:rPr>
                <w:rFonts w:ascii="Arial Narrow" w:eastAsia="MS Mincho" w:hAnsi="Arial Narrow" w:cs="Arial Narrow"/>
                <w:color w:val="auto"/>
                <w:sz w:val="20"/>
                <w:szCs w:val="20"/>
              </w:rPr>
            </w:pPr>
          </w:p>
          <w:p w14:paraId="6100C064" w14:textId="77777777" w:rsidR="00ED3628" w:rsidRPr="00AF244A" w:rsidRDefault="00BC42AB" w:rsidP="00ED3628">
            <w:pPr>
              <w:pStyle w:val="Default"/>
              <w:rPr>
                <w:rFonts w:ascii="Arial Narrow" w:eastAsia="MS Mincho" w:hAnsi="Arial Narrow" w:cs="Arial Narrow"/>
                <w:color w:val="auto"/>
                <w:sz w:val="20"/>
                <w:szCs w:val="20"/>
              </w:rPr>
            </w:pPr>
            <w:r w:rsidRPr="00AF244A">
              <w:rPr>
                <w:rFonts w:ascii="Arial Narrow" w:eastAsia="MS Mincho" w:hAnsi="Arial Narrow" w:cs="Arial Narrow"/>
                <w:color w:val="auto"/>
                <w:sz w:val="20"/>
                <w:szCs w:val="20"/>
              </w:rPr>
              <w:t>The Supervisor/Person in control of the activity is to ensure the same procedure to identify any hazards inherent in the process.  Where a risk assessment has been conducted the record is to maintained</w:t>
            </w:r>
            <w:r w:rsidR="00BE2919" w:rsidRPr="00AF244A">
              <w:rPr>
                <w:rFonts w:ascii="Arial Narrow" w:eastAsia="MS Mincho" w:hAnsi="Arial Narrow" w:cs="Arial Narrow"/>
                <w:color w:val="auto"/>
                <w:sz w:val="20"/>
                <w:szCs w:val="20"/>
              </w:rPr>
              <w:t xml:space="preserve"> in accordance with the </w:t>
            </w:r>
            <w:hyperlink r:id="rId17" w:history="1">
              <w:r w:rsidR="00BE2919" w:rsidRPr="00AF244A">
                <w:rPr>
                  <w:rStyle w:val="Hyperlink"/>
                  <w:rFonts w:ascii="Arial Narrow" w:eastAsia="MS Mincho" w:hAnsi="Arial Narrow" w:cs="Arial Narrow"/>
                  <w:sz w:val="20"/>
                  <w:szCs w:val="20"/>
                </w:rPr>
                <w:t>Hazard Management</w:t>
              </w:r>
            </w:hyperlink>
            <w:r w:rsidR="00BE2919" w:rsidRPr="00AF244A">
              <w:rPr>
                <w:rFonts w:ascii="Arial Narrow" w:eastAsia="MS Mincho" w:hAnsi="Arial Narrow" w:cs="Arial Narrow"/>
                <w:color w:val="auto"/>
                <w:sz w:val="20"/>
                <w:szCs w:val="20"/>
              </w:rPr>
              <w:t xml:space="preserve"> Handbook chapter.</w:t>
            </w:r>
          </w:p>
          <w:p w14:paraId="74E1A0E1" w14:textId="77777777" w:rsidR="00ED3628" w:rsidRPr="00AF244A" w:rsidRDefault="00ED3628" w:rsidP="00ED3628">
            <w:pPr>
              <w:pStyle w:val="Default"/>
              <w:rPr>
                <w:rFonts w:ascii="Arial Narrow" w:eastAsia="MS Mincho" w:hAnsi="Arial Narrow" w:cs="Arial Narrow"/>
                <w:color w:val="auto"/>
                <w:sz w:val="20"/>
                <w:szCs w:val="20"/>
              </w:rPr>
            </w:pPr>
          </w:p>
        </w:tc>
        <w:tc>
          <w:tcPr>
            <w:tcW w:w="3209" w:type="dxa"/>
          </w:tcPr>
          <w:p w14:paraId="0EE5CECD" w14:textId="77777777" w:rsidR="00BE2919" w:rsidRPr="00ED20EF" w:rsidRDefault="00BE2919" w:rsidP="00BE2919">
            <w:pPr>
              <w:pStyle w:val="Default"/>
              <w:rPr>
                <w:rFonts w:ascii="Arial Narrow" w:hAnsi="Arial Narrow"/>
                <w:sz w:val="20"/>
                <w:szCs w:val="20"/>
              </w:rPr>
            </w:pPr>
            <w:r w:rsidRPr="00AF244A">
              <w:rPr>
                <w:rFonts w:ascii="Arial Narrow" w:hAnsi="Arial Narrow"/>
                <w:sz w:val="20"/>
                <w:szCs w:val="20"/>
              </w:rPr>
              <w:t xml:space="preserve">To be retained in accordance with the State Records of SA, General disposal </w:t>
            </w:r>
            <w:hyperlink r:id="rId18" w:history="1">
              <w:r w:rsidRPr="00AF244A">
                <w:rPr>
                  <w:rStyle w:val="Hyperlink"/>
                  <w:rFonts w:ascii="Arial Narrow" w:hAnsi="Arial Narrow"/>
                  <w:sz w:val="20"/>
                  <w:szCs w:val="20"/>
                </w:rPr>
                <w:t>Schedule No 30</w:t>
              </w:r>
            </w:hyperlink>
            <w:r w:rsidRPr="00AF244A">
              <w:rPr>
                <w:rFonts w:ascii="Arial Narrow" w:hAnsi="Arial Narrow"/>
                <w:sz w:val="20"/>
                <w:szCs w:val="20"/>
              </w:rPr>
              <w:t xml:space="preserve"> issued under the State Records Act 1997 (Section 13.25.3). (Contact the </w:t>
            </w:r>
            <w:hyperlink r:id="rId19" w:history="1">
              <w:r w:rsidR="00664838" w:rsidRPr="001949CC">
                <w:rPr>
                  <w:rStyle w:val="Hyperlink"/>
                  <w:rFonts w:ascii="Arial Narrow" w:hAnsi="Arial Narrow"/>
                  <w:sz w:val="20"/>
                  <w:szCs w:val="20"/>
                </w:rPr>
                <w:t>University’s Record</w:t>
              </w:r>
              <w:r w:rsidR="007F0C3B" w:rsidRPr="001949CC">
                <w:rPr>
                  <w:rStyle w:val="Hyperlink"/>
                  <w:rFonts w:ascii="Arial Narrow" w:hAnsi="Arial Narrow"/>
                  <w:sz w:val="20"/>
                  <w:szCs w:val="20"/>
                </w:rPr>
                <w:t xml:space="preserve"> Services</w:t>
              </w:r>
            </w:hyperlink>
            <w:r w:rsidRPr="00AF244A">
              <w:rPr>
                <w:rFonts w:ascii="Arial Narrow" w:hAnsi="Arial Narrow"/>
                <w:sz w:val="20"/>
                <w:szCs w:val="20"/>
              </w:rPr>
              <w:t xml:space="preserve"> for further assistance/information if required).</w:t>
            </w:r>
            <w:r w:rsidRPr="00ED20EF">
              <w:rPr>
                <w:rFonts w:ascii="Arial Narrow" w:hAnsi="Arial Narrow"/>
                <w:sz w:val="20"/>
                <w:szCs w:val="20"/>
              </w:rPr>
              <w:t xml:space="preserve"> </w:t>
            </w:r>
          </w:p>
          <w:p w14:paraId="213B5A14" w14:textId="77777777" w:rsidR="00ED3628" w:rsidRPr="00F14EB3" w:rsidRDefault="00ED3628" w:rsidP="00ED3628">
            <w:pPr>
              <w:autoSpaceDE w:val="0"/>
              <w:autoSpaceDN w:val="0"/>
              <w:adjustRightInd w:val="0"/>
              <w:rPr>
                <w:rFonts w:ascii="Arial Narrow" w:hAnsi="Arial Narrow" w:cs="Arial Narrow"/>
                <w:sz w:val="20"/>
                <w:szCs w:val="20"/>
                <w:lang w:eastAsia="en-AU"/>
              </w:rPr>
            </w:pPr>
          </w:p>
        </w:tc>
      </w:tr>
    </w:tbl>
    <w:p w14:paraId="54E9EC76" w14:textId="77777777" w:rsidR="00ED1EAF" w:rsidRDefault="00ED1EAF" w:rsidP="00BE2919">
      <w:pPr>
        <w:autoSpaceDE w:val="0"/>
        <w:autoSpaceDN w:val="0"/>
        <w:adjustRightInd w:val="0"/>
        <w:jc w:val="right"/>
        <w:rPr>
          <w:rFonts w:ascii="Arial Narrow" w:hAnsi="Arial Narrow" w:cs="Arial Narrow"/>
          <w:b/>
          <w:bCs/>
          <w:sz w:val="20"/>
          <w:szCs w:val="20"/>
          <w:lang w:eastAsia="en-AU"/>
        </w:rPr>
      </w:pPr>
    </w:p>
    <w:sectPr w:rsidR="00ED1EAF" w:rsidSect="00DB5207">
      <w:headerReference w:type="default" r:id="rId20"/>
      <w:footerReference w:type="defaul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2482" w14:textId="77777777" w:rsidR="0086163A" w:rsidRDefault="0086163A" w:rsidP="00734DEC">
      <w:r>
        <w:separator/>
      </w:r>
    </w:p>
  </w:endnote>
  <w:endnote w:type="continuationSeparator" w:id="0">
    <w:p w14:paraId="1526D7CD" w14:textId="77777777" w:rsidR="0086163A" w:rsidRDefault="0086163A"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140"/>
      <w:gridCol w:w="1276"/>
      <w:gridCol w:w="1810"/>
      <w:gridCol w:w="1382"/>
    </w:tblGrid>
    <w:tr w:rsidR="00DB5207" w:rsidRPr="00AF244A" w14:paraId="52DBDD76" w14:textId="77777777" w:rsidTr="00FA20A4">
      <w:tc>
        <w:tcPr>
          <w:tcW w:w="1243" w:type="dxa"/>
        </w:tcPr>
        <w:p w14:paraId="27D0E2DB"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HSW Handbook</w:t>
          </w:r>
        </w:p>
      </w:tc>
      <w:tc>
        <w:tcPr>
          <w:tcW w:w="4140" w:type="dxa"/>
        </w:tcPr>
        <w:p w14:paraId="139BB2D2"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Electrical Safety Management</w:t>
          </w:r>
        </w:p>
      </w:tc>
      <w:tc>
        <w:tcPr>
          <w:tcW w:w="1276" w:type="dxa"/>
        </w:tcPr>
        <w:p w14:paraId="5727CBCC"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Effective Date:</w:t>
          </w:r>
        </w:p>
      </w:tc>
      <w:tc>
        <w:tcPr>
          <w:tcW w:w="1810" w:type="dxa"/>
          <w:tcBorders>
            <w:right w:val="single" w:sz="4" w:space="0" w:color="auto"/>
          </w:tcBorders>
        </w:tcPr>
        <w:p w14:paraId="2CC24314"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1 April 2021</w:t>
          </w:r>
        </w:p>
      </w:tc>
      <w:tc>
        <w:tcPr>
          <w:tcW w:w="1382" w:type="dxa"/>
          <w:tcBorders>
            <w:top w:val="single" w:sz="4" w:space="0" w:color="auto"/>
            <w:left w:val="single" w:sz="4" w:space="0" w:color="auto"/>
            <w:bottom w:val="single" w:sz="4" w:space="0" w:color="auto"/>
            <w:right w:val="single" w:sz="4" w:space="0" w:color="auto"/>
          </w:tcBorders>
        </w:tcPr>
        <w:p w14:paraId="3394144F"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Version </w:t>
          </w:r>
          <w:r w:rsidRPr="00AF244A">
            <w:rPr>
              <w:rFonts w:ascii="Arial Narrow" w:hAnsi="Arial Narrow"/>
              <w:b/>
              <w:color w:val="FF0000"/>
              <w:sz w:val="14"/>
              <w:szCs w:val="14"/>
              <w:lang w:eastAsia="en-AU"/>
            </w:rPr>
            <w:t xml:space="preserve"> </w:t>
          </w:r>
          <w:r w:rsidRPr="001949CC">
            <w:rPr>
              <w:rFonts w:ascii="Arial Narrow" w:hAnsi="Arial Narrow"/>
              <w:b/>
              <w:sz w:val="14"/>
              <w:szCs w:val="14"/>
              <w:lang w:eastAsia="en-AU"/>
            </w:rPr>
            <w:t>1.0</w:t>
          </w:r>
        </w:p>
      </w:tc>
    </w:tr>
    <w:tr w:rsidR="00DB5207" w:rsidRPr="00AF244A" w14:paraId="68B8DA26" w14:textId="77777777" w:rsidTr="00FA20A4">
      <w:tc>
        <w:tcPr>
          <w:tcW w:w="1243" w:type="dxa"/>
        </w:tcPr>
        <w:p w14:paraId="57CBCBA3"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 xml:space="preserve">Authorised by </w:t>
          </w:r>
        </w:p>
      </w:tc>
      <w:tc>
        <w:tcPr>
          <w:tcW w:w="4140" w:type="dxa"/>
        </w:tcPr>
        <w:p w14:paraId="405008E7"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Chief Operating Officer (University Operations)</w:t>
          </w:r>
        </w:p>
      </w:tc>
      <w:tc>
        <w:tcPr>
          <w:tcW w:w="1276" w:type="dxa"/>
        </w:tcPr>
        <w:p w14:paraId="597253D8"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Review Date:</w:t>
          </w:r>
        </w:p>
      </w:tc>
      <w:tc>
        <w:tcPr>
          <w:tcW w:w="1810" w:type="dxa"/>
          <w:tcBorders>
            <w:right w:val="single" w:sz="4" w:space="0" w:color="auto"/>
          </w:tcBorders>
        </w:tcPr>
        <w:p w14:paraId="12075BB7"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 xml:space="preserve">1 April 2024 </w:t>
          </w:r>
        </w:p>
      </w:tc>
      <w:tc>
        <w:tcPr>
          <w:tcW w:w="1382" w:type="dxa"/>
          <w:tcBorders>
            <w:top w:val="single" w:sz="4" w:space="0" w:color="auto"/>
            <w:left w:val="single" w:sz="4" w:space="0" w:color="auto"/>
            <w:bottom w:val="single" w:sz="4" w:space="0" w:color="auto"/>
            <w:right w:val="single" w:sz="4" w:space="0" w:color="auto"/>
          </w:tcBorders>
        </w:tcPr>
        <w:p w14:paraId="3F563194" w14:textId="7B8C3222"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Page </w:t>
          </w:r>
          <w:r w:rsidRPr="00AF244A">
            <w:rPr>
              <w:rFonts w:ascii="Arial Narrow" w:hAnsi="Arial Narrow"/>
              <w:b/>
              <w:sz w:val="14"/>
              <w:szCs w:val="14"/>
              <w:lang w:eastAsia="en-AU"/>
            </w:rPr>
            <w:fldChar w:fldCharType="begin"/>
          </w:r>
          <w:r w:rsidRPr="00AF244A">
            <w:rPr>
              <w:rFonts w:ascii="Arial Narrow" w:hAnsi="Arial Narrow"/>
              <w:b/>
              <w:sz w:val="14"/>
              <w:szCs w:val="14"/>
              <w:lang w:eastAsia="en-AU"/>
            </w:rPr>
            <w:instrText xml:space="preserve"> PAGE </w:instrText>
          </w:r>
          <w:r w:rsidRPr="00AF244A">
            <w:rPr>
              <w:rFonts w:ascii="Arial Narrow" w:hAnsi="Arial Narrow"/>
              <w:b/>
              <w:sz w:val="14"/>
              <w:szCs w:val="14"/>
              <w:lang w:eastAsia="en-AU"/>
            </w:rPr>
            <w:fldChar w:fldCharType="separate"/>
          </w:r>
          <w:r w:rsidR="000D6E88">
            <w:rPr>
              <w:rFonts w:ascii="Arial Narrow" w:hAnsi="Arial Narrow"/>
              <w:b/>
              <w:noProof/>
              <w:sz w:val="14"/>
              <w:szCs w:val="14"/>
              <w:lang w:eastAsia="en-AU"/>
            </w:rPr>
            <w:t>2</w:t>
          </w:r>
          <w:r w:rsidRPr="00AF244A">
            <w:rPr>
              <w:rFonts w:ascii="Arial Narrow" w:hAnsi="Arial Narrow"/>
              <w:b/>
              <w:sz w:val="14"/>
              <w:szCs w:val="14"/>
              <w:lang w:eastAsia="en-AU"/>
            </w:rPr>
            <w:fldChar w:fldCharType="end"/>
          </w:r>
          <w:r w:rsidRPr="00AF244A">
            <w:rPr>
              <w:rFonts w:ascii="Arial Narrow" w:hAnsi="Arial Narrow"/>
              <w:b/>
              <w:sz w:val="14"/>
              <w:szCs w:val="14"/>
              <w:lang w:eastAsia="en-AU"/>
            </w:rPr>
            <w:t xml:space="preserve"> of 2</w:t>
          </w:r>
        </w:p>
      </w:tc>
    </w:tr>
    <w:tr w:rsidR="00DB5207" w:rsidRPr="00AF244A" w14:paraId="3BB2A9A2" w14:textId="77777777" w:rsidTr="00FA20A4">
      <w:tc>
        <w:tcPr>
          <w:tcW w:w="1243" w:type="dxa"/>
        </w:tcPr>
        <w:p w14:paraId="1695C66A"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Warning</w:t>
          </w:r>
        </w:p>
      </w:tc>
      <w:tc>
        <w:tcPr>
          <w:tcW w:w="8608" w:type="dxa"/>
          <w:gridSpan w:val="4"/>
          <w:tcBorders>
            <w:right w:val="single" w:sz="4" w:space="0" w:color="auto"/>
          </w:tcBorders>
        </w:tcPr>
        <w:p w14:paraId="0AE9857C"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This process is uncontrolled when printed.  The current version of this document is available on the HSW Website.</w:t>
          </w:r>
        </w:p>
      </w:tc>
    </w:tr>
  </w:tbl>
  <w:p w14:paraId="70F95222" w14:textId="77777777" w:rsidR="00DB5207" w:rsidRPr="00DB5207" w:rsidRDefault="00DB5207" w:rsidP="00DB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F11C5" w14:textId="77777777" w:rsidR="0086163A" w:rsidRDefault="0086163A" w:rsidP="00734DEC">
      <w:r>
        <w:separator/>
      </w:r>
    </w:p>
  </w:footnote>
  <w:footnote w:type="continuationSeparator" w:id="0">
    <w:p w14:paraId="5B3B2556" w14:textId="77777777" w:rsidR="0086163A" w:rsidRDefault="0086163A"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0D6E88" w14:paraId="5307B1AA" w14:textId="77777777" w:rsidTr="00126300">
      <w:tc>
        <w:tcPr>
          <w:tcW w:w="4806" w:type="dxa"/>
        </w:tcPr>
        <w:p w14:paraId="00C3F076" w14:textId="77777777" w:rsidR="000D6E88" w:rsidRDefault="000D6E88" w:rsidP="000D6E88">
          <w:pPr>
            <w:pStyle w:val="Header"/>
            <w:rPr>
              <w:rFonts w:ascii="Arial Narrow" w:hAnsi="Arial Narrow"/>
              <w:b/>
              <w:sz w:val="20"/>
              <w:szCs w:val="20"/>
            </w:rPr>
          </w:pPr>
        </w:p>
        <w:p w14:paraId="77EC9915" w14:textId="77777777" w:rsidR="000D6E88" w:rsidRDefault="000D6E88" w:rsidP="000D6E88">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832" w:type="dxa"/>
        </w:tcPr>
        <w:p w14:paraId="4AB9C001" w14:textId="77777777" w:rsidR="000D6E88" w:rsidRDefault="000D6E88" w:rsidP="000D6E88">
          <w:pPr>
            <w:pStyle w:val="Header"/>
            <w:jc w:val="right"/>
            <w:rPr>
              <w:rFonts w:ascii="Arial Narrow" w:hAnsi="Arial Narrow"/>
              <w:b/>
              <w:sz w:val="20"/>
              <w:szCs w:val="20"/>
            </w:rPr>
          </w:pPr>
          <w:r>
            <w:rPr>
              <w:noProof/>
              <w:lang w:eastAsia="en-AU"/>
            </w:rPr>
            <w:drawing>
              <wp:inline distT="0" distB="0" distL="0" distR="0" wp14:anchorId="6937B5A6" wp14:editId="19409AEA">
                <wp:extent cx="846331" cy="259080"/>
                <wp:effectExtent l="0" t="0" r="0" b="7620"/>
                <wp:docPr id="2" name="Picture 2"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42132762" w14:textId="65571922" w:rsidR="000D6E88" w:rsidRDefault="000D6E88">
    <w:pPr>
      <w:pStyle w:val="Header"/>
    </w:pPr>
    <w:r>
      <w:rPr>
        <w:noProof/>
        <w:lang w:eastAsia="en-AU"/>
      </w:rPr>
      <mc:AlternateContent>
        <mc:Choice Requires="wps">
          <w:drawing>
            <wp:anchor distT="0" distB="0" distL="114300" distR="114300" simplePos="0" relativeHeight="251659264" behindDoc="0" locked="0" layoutInCell="1" allowOverlap="1" wp14:anchorId="596C1593" wp14:editId="0B646D23">
              <wp:simplePos x="0" y="0"/>
              <wp:positionH relativeFrom="column">
                <wp:posOffset>-31750</wp:posOffset>
              </wp:positionH>
              <wp:positionV relativeFrom="paragraph">
                <wp:posOffset>69215</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960A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45pt" to="486.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18"/>
    <w:multiLevelType w:val="hybridMultilevel"/>
    <w:tmpl w:val="E520AB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14223"/>
    <w:multiLevelType w:val="hybridMultilevel"/>
    <w:tmpl w:val="D9C4DDAA"/>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C0A5F"/>
    <w:multiLevelType w:val="hybridMultilevel"/>
    <w:tmpl w:val="51046C2E"/>
    <w:lvl w:ilvl="0" w:tplc="27A8CC9C">
      <w:start w:val="1"/>
      <w:numFmt w:val="bullet"/>
      <w:lvlText w:val=""/>
      <w:lvlJc w:val="left"/>
      <w:pPr>
        <w:ind w:left="397" w:hanging="360"/>
      </w:pPr>
      <w:rPr>
        <w:rFonts w:ascii="Wingdings" w:hAnsi="Wingdings" w:hint="default"/>
        <w:sz w:val="16"/>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3" w15:restartNumberingAfterBreak="0">
    <w:nsid w:val="0AAD4019"/>
    <w:multiLevelType w:val="hybridMultilevel"/>
    <w:tmpl w:val="5F48DE72"/>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030E8"/>
    <w:multiLevelType w:val="hybridMultilevel"/>
    <w:tmpl w:val="AD286562"/>
    <w:lvl w:ilvl="0" w:tplc="B590E4B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45713"/>
    <w:multiLevelType w:val="hybridMultilevel"/>
    <w:tmpl w:val="904C207C"/>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5656B"/>
    <w:multiLevelType w:val="hybridMultilevel"/>
    <w:tmpl w:val="F7A6271C"/>
    <w:lvl w:ilvl="0" w:tplc="6A34C6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3B348E"/>
    <w:multiLevelType w:val="hybridMultilevel"/>
    <w:tmpl w:val="D256BA18"/>
    <w:lvl w:ilvl="0" w:tplc="975AD99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80E52"/>
    <w:multiLevelType w:val="hybridMultilevel"/>
    <w:tmpl w:val="416E9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7B54C3"/>
    <w:multiLevelType w:val="hybridMultilevel"/>
    <w:tmpl w:val="0EB21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9A0609"/>
    <w:multiLevelType w:val="hybridMultilevel"/>
    <w:tmpl w:val="164A6FEC"/>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C577B9"/>
    <w:multiLevelType w:val="hybridMultilevel"/>
    <w:tmpl w:val="85A4870C"/>
    <w:lvl w:ilvl="0" w:tplc="463CC2D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727B5"/>
    <w:multiLevelType w:val="hybridMultilevel"/>
    <w:tmpl w:val="027CC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CC28BB"/>
    <w:multiLevelType w:val="hybridMultilevel"/>
    <w:tmpl w:val="80ACBCE4"/>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A665C5"/>
    <w:multiLevelType w:val="hybridMultilevel"/>
    <w:tmpl w:val="07ACC728"/>
    <w:lvl w:ilvl="0" w:tplc="7BAE3DE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532EB3"/>
    <w:multiLevelType w:val="hybridMultilevel"/>
    <w:tmpl w:val="9F340F0E"/>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0653D3"/>
    <w:multiLevelType w:val="hybridMultilevel"/>
    <w:tmpl w:val="2108890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AB21DD"/>
    <w:multiLevelType w:val="hybridMultilevel"/>
    <w:tmpl w:val="EFE84DD4"/>
    <w:lvl w:ilvl="0" w:tplc="1CAE910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D23204"/>
    <w:multiLevelType w:val="hybridMultilevel"/>
    <w:tmpl w:val="FC085C16"/>
    <w:lvl w:ilvl="0" w:tplc="18FA8104">
      <w:start w:val="1"/>
      <w:numFmt w:val="bullet"/>
      <w:lvlText w:val=""/>
      <w:lvlJc w:val="left"/>
      <w:pPr>
        <w:ind w:left="360" w:hanging="360"/>
      </w:pPr>
      <w:rPr>
        <w:rFonts w:ascii="Symbol" w:hAnsi="Symbol" w:hint="default"/>
        <w:strike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E757C1"/>
    <w:multiLevelType w:val="hybridMultilevel"/>
    <w:tmpl w:val="5C6885BE"/>
    <w:lvl w:ilvl="0" w:tplc="33FCBCD6">
      <w:start w:val="1"/>
      <w:numFmt w:val="bullet"/>
      <w:lvlText w:val=""/>
      <w:lvlJc w:val="left"/>
      <w:pPr>
        <w:ind w:left="502"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5C29D5"/>
    <w:multiLevelType w:val="hybridMultilevel"/>
    <w:tmpl w:val="6E02C1B4"/>
    <w:lvl w:ilvl="0" w:tplc="0C090001">
      <w:start w:val="1"/>
      <w:numFmt w:val="bullet"/>
      <w:lvlText w:val=""/>
      <w:lvlJc w:val="left"/>
      <w:pPr>
        <w:ind w:left="360" w:hanging="360"/>
      </w:pPr>
      <w:rPr>
        <w:rFonts w:ascii="Symbol" w:hAnsi="Symbol" w:hint="default"/>
      </w:rPr>
    </w:lvl>
    <w:lvl w:ilvl="1" w:tplc="BD74B358">
      <w:start w:val="1"/>
      <w:numFmt w:val="bullet"/>
      <w:lvlText w:val=""/>
      <w:lvlJc w:val="left"/>
      <w:pPr>
        <w:ind w:left="1080" w:hanging="360"/>
      </w:pPr>
      <w:rPr>
        <w:rFonts w:ascii="Symbol" w:hAnsi="Symbol"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C86EC0"/>
    <w:multiLevelType w:val="hybridMultilevel"/>
    <w:tmpl w:val="34D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31D8B"/>
    <w:multiLevelType w:val="hybridMultilevel"/>
    <w:tmpl w:val="3F34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871D10"/>
    <w:multiLevelType w:val="hybridMultilevel"/>
    <w:tmpl w:val="3132DC0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0294521"/>
    <w:multiLevelType w:val="hybridMultilevel"/>
    <w:tmpl w:val="7C125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333A39"/>
    <w:multiLevelType w:val="hybridMultilevel"/>
    <w:tmpl w:val="A9B864DC"/>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1">
      <w:start w:val="1"/>
      <w:numFmt w:val="bullet"/>
      <w:lvlText w:val=""/>
      <w:lvlJc w:val="left"/>
      <w:pPr>
        <w:ind w:left="2140" w:hanging="360"/>
      </w:pPr>
      <w:rPr>
        <w:rFonts w:ascii="Symbol" w:hAnsi="Symbol"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6" w15:restartNumberingAfterBreak="0">
    <w:nsid w:val="31704AB3"/>
    <w:multiLevelType w:val="hybridMultilevel"/>
    <w:tmpl w:val="DD34989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87402B"/>
    <w:multiLevelType w:val="hybridMultilevel"/>
    <w:tmpl w:val="CA50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E434C0"/>
    <w:multiLevelType w:val="hybridMultilevel"/>
    <w:tmpl w:val="AE823776"/>
    <w:lvl w:ilvl="0" w:tplc="27A8CC9C">
      <w:start w:val="1"/>
      <w:numFmt w:val="bullet"/>
      <w:lvlText w:val=""/>
      <w:lvlJc w:val="left"/>
      <w:pPr>
        <w:ind w:left="720" w:hanging="360"/>
      </w:pPr>
      <w:rPr>
        <w:rFonts w:ascii="Wingdings" w:hAnsi="Wingdings" w:hint="default"/>
        <w:sz w:val="16"/>
      </w:rPr>
    </w:lvl>
    <w:lvl w:ilvl="1" w:tplc="27A8CC9C">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B6125"/>
    <w:multiLevelType w:val="hybridMultilevel"/>
    <w:tmpl w:val="374A81A0"/>
    <w:lvl w:ilvl="0" w:tplc="4D4015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06013E"/>
    <w:multiLevelType w:val="hybridMultilevel"/>
    <w:tmpl w:val="10D6595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8D574A4"/>
    <w:multiLevelType w:val="hybridMultilevel"/>
    <w:tmpl w:val="C4BAD0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ABF76D0"/>
    <w:multiLevelType w:val="hybridMultilevel"/>
    <w:tmpl w:val="19EA75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B196EDF"/>
    <w:multiLevelType w:val="hybridMultilevel"/>
    <w:tmpl w:val="677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4468BB"/>
    <w:multiLevelType w:val="hybridMultilevel"/>
    <w:tmpl w:val="48F2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EC22B1"/>
    <w:multiLevelType w:val="hybridMultilevel"/>
    <w:tmpl w:val="149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2D7475"/>
    <w:multiLevelType w:val="hybridMultilevel"/>
    <w:tmpl w:val="0BC8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E17A8C"/>
    <w:multiLevelType w:val="hybridMultilevel"/>
    <w:tmpl w:val="5D084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9A75E8"/>
    <w:multiLevelType w:val="hybridMultilevel"/>
    <w:tmpl w:val="78C6BFC4"/>
    <w:lvl w:ilvl="0" w:tplc="51D6DA6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65749C1"/>
    <w:multiLevelType w:val="hybridMultilevel"/>
    <w:tmpl w:val="7BC224A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93259EE"/>
    <w:multiLevelType w:val="hybridMultilevel"/>
    <w:tmpl w:val="7910E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185A2A"/>
    <w:multiLevelType w:val="hybridMultilevel"/>
    <w:tmpl w:val="6576D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4D3C40DE"/>
    <w:multiLevelType w:val="hybridMultilevel"/>
    <w:tmpl w:val="73527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E194F3F"/>
    <w:multiLevelType w:val="hybridMultilevel"/>
    <w:tmpl w:val="D37E1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F665012"/>
    <w:multiLevelType w:val="hybridMultilevel"/>
    <w:tmpl w:val="BA46BEE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EE22C8"/>
    <w:multiLevelType w:val="hybridMultilevel"/>
    <w:tmpl w:val="2130AB56"/>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0E953FC"/>
    <w:multiLevelType w:val="hybridMultilevel"/>
    <w:tmpl w:val="CF462E6C"/>
    <w:lvl w:ilvl="0" w:tplc="E64A4A74">
      <w:start w:val="1"/>
      <w:numFmt w:val="bullet"/>
      <w:pStyle w:val="ListParagraph"/>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3EA7CB1"/>
    <w:multiLevelType w:val="hybridMultilevel"/>
    <w:tmpl w:val="0BFAE582"/>
    <w:lvl w:ilvl="0" w:tplc="2F96F866">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42C606D"/>
    <w:multiLevelType w:val="hybridMultilevel"/>
    <w:tmpl w:val="EB5A6582"/>
    <w:lvl w:ilvl="0" w:tplc="9E58338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7203706"/>
    <w:multiLevelType w:val="hybridMultilevel"/>
    <w:tmpl w:val="65025A6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79006F0"/>
    <w:multiLevelType w:val="hybridMultilevel"/>
    <w:tmpl w:val="190E9B48"/>
    <w:lvl w:ilvl="0" w:tplc="86FC1BE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8870594"/>
    <w:multiLevelType w:val="hybridMultilevel"/>
    <w:tmpl w:val="53E8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387015"/>
    <w:multiLevelType w:val="hybridMultilevel"/>
    <w:tmpl w:val="CF56A3E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F021AFD"/>
    <w:multiLevelType w:val="hybridMultilevel"/>
    <w:tmpl w:val="402C43B8"/>
    <w:lvl w:ilvl="0" w:tplc="4BBCC77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0A26099"/>
    <w:multiLevelType w:val="hybridMultilevel"/>
    <w:tmpl w:val="1F5EAA4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1DA403F"/>
    <w:multiLevelType w:val="hybridMultilevel"/>
    <w:tmpl w:val="EAA8C3B2"/>
    <w:lvl w:ilvl="0" w:tplc="9AA89762">
      <w:start w:val="1"/>
      <w:numFmt w:val="bullet"/>
      <w:lvlText w:val=""/>
      <w:lvlJc w:val="left"/>
      <w:pPr>
        <w:ind w:left="723" w:hanging="360"/>
      </w:pPr>
      <w:rPr>
        <w:rFonts w:ascii="Wingdings" w:hAnsi="Wingdings" w:hint="default"/>
        <w:color w:val="auto"/>
        <w:sz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7" w15:restartNumberingAfterBreak="0">
    <w:nsid w:val="634C1EE3"/>
    <w:multiLevelType w:val="hybridMultilevel"/>
    <w:tmpl w:val="9024417C"/>
    <w:lvl w:ilvl="0" w:tplc="07B63430">
      <w:start w:val="1"/>
      <w:numFmt w:val="bullet"/>
      <w:lvlText w:val=""/>
      <w:lvlJc w:val="left"/>
      <w:pPr>
        <w:ind w:left="397" w:hanging="360"/>
      </w:pPr>
      <w:rPr>
        <w:rFonts w:ascii="Wingdings" w:hAnsi="Wingdings" w:hint="default"/>
        <w:strike w:val="0"/>
        <w:color w:val="auto"/>
        <w:sz w:val="16"/>
      </w:rPr>
    </w:lvl>
    <w:lvl w:ilvl="1" w:tplc="0C090003">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58" w15:restartNumberingAfterBreak="0">
    <w:nsid w:val="68B81A6B"/>
    <w:multiLevelType w:val="hybridMultilevel"/>
    <w:tmpl w:val="4C96A8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CBD50DF"/>
    <w:multiLevelType w:val="hybridMultilevel"/>
    <w:tmpl w:val="7166F1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D477B08"/>
    <w:multiLevelType w:val="hybridMultilevel"/>
    <w:tmpl w:val="8A40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0D9018D"/>
    <w:multiLevelType w:val="hybridMultilevel"/>
    <w:tmpl w:val="E6280D2A"/>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481D40"/>
    <w:multiLevelType w:val="hybridMultilevel"/>
    <w:tmpl w:val="B13CF7E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4134F1C"/>
    <w:multiLevelType w:val="hybridMultilevel"/>
    <w:tmpl w:val="6926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6E90A3E"/>
    <w:multiLevelType w:val="hybridMultilevel"/>
    <w:tmpl w:val="432076B6"/>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5" w15:restartNumberingAfterBreak="0">
    <w:nsid w:val="771E117B"/>
    <w:multiLevelType w:val="hybridMultilevel"/>
    <w:tmpl w:val="382423BA"/>
    <w:lvl w:ilvl="0" w:tplc="229C3B2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74E386F"/>
    <w:multiLevelType w:val="hybridMultilevel"/>
    <w:tmpl w:val="7FE04A14"/>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7" w15:restartNumberingAfterBreak="0">
    <w:nsid w:val="77EF62EF"/>
    <w:multiLevelType w:val="hybridMultilevel"/>
    <w:tmpl w:val="DB247496"/>
    <w:lvl w:ilvl="0" w:tplc="9AA89762">
      <w:start w:val="1"/>
      <w:numFmt w:val="bullet"/>
      <w:lvlText w:val=""/>
      <w:lvlJc w:val="left"/>
      <w:pPr>
        <w:ind w:left="360" w:hanging="360"/>
      </w:pPr>
      <w:rPr>
        <w:rFonts w:ascii="Wingdings" w:hAnsi="Wingdings" w:hint="default"/>
        <w:color w:val="auto"/>
        <w:sz w:val="16"/>
      </w:rPr>
    </w:lvl>
    <w:lvl w:ilvl="1" w:tplc="2F0AF06A">
      <w:start w:val="1"/>
      <w:numFmt w:val="bullet"/>
      <w:lvlText w:val=""/>
      <w:lvlJc w:val="left"/>
      <w:pPr>
        <w:ind w:left="1080" w:hanging="360"/>
      </w:pPr>
      <w:rPr>
        <w:rFonts w:ascii="Symbol" w:hAnsi="Symbol" w:hint="default"/>
        <w:color w:val="auto"/>
      </w:rPr>
    </w:lvl>
    <w:lvl w:ilvl="2" w:tplc="0C661B02">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F4A1D2A"/>
    <w:multiLevelType w:val="hybridMultilevel"/>
    <w:tmpl w:val="2B0CFA46"/>
    <w:lvl w:ilvl="0" w:tplc="63843D6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CD2869"/>
    <w:multiLevelType w:val="hybridMultilevel"/>
    <w:tmpl w:val="2C70272C"/>
    <w:lvl w:ilvl="0" w:tplc="906022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060225A">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47"/>
  </w:num>
  <w:num w:numId="3">
    <w:abstractNumId w:val="42"/>
  </w:num>
  <w:num w:numId="4">
    <w:abstractNumId w:val="8"/>
  </w:num>
  <w:num w:numId="5">
    <w:abstractNumId w:val="36"/>
  </w:num>
  <w:num w:numId="6">
    <w:abstractNumId w:val="21"/>
  </w:num>
  <w:num w:numId="7">
    <w:abstractNumId w:val="0"/>
  </w:num>
  <w:num w:numId="8">
    <w:abstractNumId w:val="39"/>
  </w:num>
  <w:num w:numId="9">
    <w:abstractNumId w:val="69"/>
  </w:num>
  <w:num w:numId="10">
    <w:abstractNumId w:val="67"/>
  </w:num>
  <w:num w:numId="11">
    <w:abstractNumId w:val="4"/>
  </w:num>
  <w:num w:numId="12">
    <w:abstractNumId w:val="55"/>
  </w:num>
  <w:num w:numId="13">
    <w:abstractNumId w:val="59"/>
  </w:num>
  <w:num w:numId="14">
    <w:abstractNumId w:val="16"/>
  </w:num>
  <w:num w:numId="15">
    <w:abstractNumId w:val="61"/>
  </w:num>
  <w:num w:numId="16">
    <w:abstractNumId w:val="34"/>
  </w:num>
  <w:num w:numId="17">
    <w:abstractNumId w:val="45"/>
  </w:num>
  <w:num w:numId="18">
    <w:abstractNumId w:val="19"/>
  </w:num>
  <w:num w:numId="19">
    <w:abstractNumId w:val="48"/>
  </w:num>
  <w:num w:numId="20">
    <w:abstractNumId w:val="17"/>
  </w:num>
  <w:num w:numId="21">
    <w:abstractNumId w:val="18"/>
  </w:num>
  <w:num w:numId="22">
    <w:abstractNumId w:val="52"/>
  </w:num>
  <w:num w:numId="23">
    <w:abstractNumId w:val="65"/>
  </w:num>
  <w:num w:numId="24">
    <w:abstractNumId w:val="58"/>
  </w:num>
  <w:num w:numId="25">
    <w:abstractNumId w:val="68"/>
  </w:num>
  <w:num w:numId="26">
    <w:abstractNumId w:val="20"/>
  </w:num>
  <w:num w:numId="27">
    <w:abstractNumId w:val="1"/>
  </w:num>
  <w:num w:numId="28">
    <w:abstractNumId w:val="13"/>
  </w:num>
  <w:num w:numId="29">
    <w:abstractNumId w:val="32"/>
  </w:num>
  <w:num w:numId="30">
    <w:abstractNumId w:val="22"/>
  </w:num>
  <w:num w:numId="31">
    <w:abstractNumId w:val="53"/>
  </w:num>
  <w:num w:numId="32">
    <w:abstractNumId w:val="49"/>
  </w:num>
  <w:num w:numId="33">
    <w:abstractNumId w:val="11"/>
  </w:num>
  <w:num w:numId="34">
    <w:abstractNumId w:val="35"/>
  </w:num>
  <w:num w:numId="35">
    <w:abstractNumId w:val="57"/>
  </w:num>
  <w:num w:numId="36">
    <w:abstractNumId w:val="63"/>
  </w:num>
  <w:num w:numId="37">
    <w:abstractNumId w:val="44"/>
  </w:num>
  <w:num w:numId="38">
    <w:abstractNumId w:val="41"/>
  </w:num>
  <w:num w:numId="39">
    <w:abstractNumId w:val="66"/>
  </w:num>
  <w:num w:numId="40">
    <w:abstractNumId w:val="62"/>
  </w:num>
  <w:num w:numId="41">
    <w:abstractNumId w:val="46"/>
  </w:num>
  <w:num w:numId="42">
    <w:abstractNumId w:val="5"/>
  </w:num>
  <w:num w:numId="43">
    <w:abstractNumId w:val="10"/>
  </w:num>
  <w:num w:numId="44">
    <w:abstractNumId w:val="51"/>
  </w:num>
  <w:num w:numId="45">
    <w:abstractNumId w:val="31"/>
  </w:num>
  <w:num w:numId="46">
    <w:abstractNumId w:val="64"/>
  </w:num>
  <w:num w:numId="47">
    <w:abstractNumId w:val="14"/>
  </w:num>
  <w:num w:numId="48">
    <w:abstractNumId w:val="33"/>
  </w:num>
  <w:num w:numId="49">
    <w:abstractNumId w:val="54"/>
  </w:num>
  <w:num w:numId="50">
    <w:abstractNumId w:val="6"/>
  </w:num>
  <w:num w:numId="51">
    <w:abstractNumId w:val="26"/>
  </w:num>
  <w:num w:numId="52">
    <w:abstractNumId w:val="28"/>
  </w:num>
  <w:num w:numId="53">
    <w:abstractNumId w:val="50"/>
  </w:num>
  <w:num w:numId="54">
    <w:abstractNumId w:val="24"/>
  </w:num>
  <w:num w:numId="55">
    <w:abstractNumId w:val="23"/>
  </w:num>
  <w:num w:numId="56">
    <w:abstractNumId w:val="40"/>
  </w:num>
  <w:num w:numId="57">
    <w:abstractNumId w:val="2"/>
  </w:num>
  <w:num w:numId="58">
    <w:abstractNumId w:val="9"/>
  </w:num>
  <w:num w:numId="59">
    <w:abstractNumId w:val="60"/>
  </w:num>
  <w:num w:numId="60">
    <w:abstractNumId w:val="38"/>
  </w:num>
  <w:num w:numId="61">
    <w:abstractNumId w:val="7"/>
  </w:num>
  <w:num w:numId="62">
    <w:abstractNumId w:val="43"/>
  </w:num>
  <w:num w:numId="63">
    <w:abstractNumId w:val="12"/>
  </w:num>
  <w:num w:numId="64">
    <w:abstractNumId w:val="37"/>
  </w:num>
  <w:num w:numId="65">
    <w:abstractNumId w:val="30"/>
  </w:num>
  <w:num w:numId="66">
    <w:abstractNumId w:val="56"/>
  </w:num>
  <w:num w:numId="67">
    <w:abstractNumId w:val="3"/>
  </w:num>
  <w:num w:numId="68">
    <w:abstractNumId w:val="15"/>
  </w:num>
  <w:num w:numId="69">
    <w:abstractNumId w:val="25"/>
  </w:num>
  <w:num w:numId="7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018D"/>
    <w:rsid w:val="00000CCE"/>
    <w:rsid w:val="000012FB"/>
    <w:rsid w:val="000038AC"/>
    <w:rsid w:val="00006EE4"/>
    <w:rsid w:val="000074F5"/>
    <w:rsid w:val="00010BD5"/>
    <w:rsid w:val="000151D5"/>
    <w:rsid w:val="00015C0A"/>
    <w:rsid w:val="00016568"/>
    <w:rsid w:val="00016FAD"/>
    <w:rsid w:val="00017E31"/>
    <w:rsid w:val="000202A8"/>
    <w:rsid w:val="0002333E"/>
    <w:rsid w:val="000239C2"/>
    <w:rsid w:val="000240E3"/>
    <w:rsid w:val="00024B28"/>
    <w:rsid w:val="0002722A"/>
    <w:rsid w:val="000278CC"/>
    <w:rsid w:val="000305C1"/>
    <w:rsid w:val="00030A35"/>
    <w:rsid w:val="00031980"/>
    <w:rsid w:val="00032C22"/>
    <w:rsid w:val="00032C25"/>
    <w:rsid w:val="0003392F"/>
    <w:rsid w:val="00034CAC"/>
    <w:rsid w:val="000365FB"/>
    <w:rsid w:val="000377A8"/>
    <w:rsid w:val="00043295"/>
    <w:rsid w:val="000450EA"/>
    <w:rsid w:val="000509D0"/>
    <w:rsid w:val="00053B1B"/>
    <w:rsid w:val="00054B4B"/>
    <w:rsid w:val="0005609F"/>
    <w:rsid w:val="0006001E"/>
    <w:rsid w:val="0006192E"/>
    <w:rsid w:val="00061F26"/>
    <w:rsid w:val="0006206C"/>
    <w:rsid w:val="00063231"/>
    <w:rsid w:val="00063672"/>
    <w:rsid w:val="000701A9"/>
    <w:rsid w:val="000702CB"/>
    <w:rsid w:val="00072F6A"/>
    <w:rsid w:val="00072FFC"/>
    <w:rsid w:val="000730BA"/>
    <w:rsid w:val="00074099"/>
    <w:rsid w:val="000752C6"/>
    <w:rsid w:val="00076921"/>
    <w:rsid w:val="0007774A"/>
    <w:rsid w:val="0008129A"/>
    <w:rsid w:val="0008376F"/>
    <w:rsid w:val="00087F1C"/>
    <w:rsid w:val="00090246"/>
    <w:rsid w:val="0009155F"/>
    <w:rsid w:val="00093095"/>
    <w:rsid w:val="00093FB9"/>
    <w:rsid w:val="000952FE"/>
    <w:rsid w:val="00095AD3"/>
    <w:rsid w:val="0009670C"/>
    <w:rsid w:val="00096BB9"/>
    <w:rsid w:val="000A1BF7"/>
    <w:rsid w:val="000A1C03"/>
    <w:rsid w:val="000A20A0"/>
    <w:rsid w:val="000A2B57"/>
    <w:rsid w:val="000A4C0F"/>
    <w:rsid w:val="000A7F4A"/>
    <w:rsid w:val="000B063A"/>
    <w:rsid w:val="000B0F18"/>
    <w:rsid w:val="000B2852"/>
    <w:rsid w:val="000B3F84"/>
    <w:rsid w:val="000B57C8"/>
    <w:rsid w:val="000B5F8C"/>
    <w:rsid w:val="000B6BEC"/>
    <w:rsid w:val="000B765C"/>
    <w:rsid w:val="000C1261"/>
    <w:rsid w:val="000C31C3"/>
    <w:rsid w:val="000C32BD"/>
    <w:rsid w:val="000C3BF9"/>
    <w:rsid w:val="000C3E76"/>
    <w:rsid w:val="000C3F99"/>
    <w:rsid w:val="000C42C4"/>
    <w:rsid w:val="000C51D4"/>
    <w:rsid w:val="000C5B62"/>
    <w:rsid w:val="000D1C40"/>
    <w:rsid w:val="000D41D2"/>
    <w:rsid w:val="000D6E88"/>
    <w:rsid w:val="000D70E7"/>
    <w:rsid w:val="000D75F3"/>
    <w:rsid w:val="000E0691"/>
    <w:rsid w:val="000E30CA"/>
    <w:rsid w:val="000E4012"/>
    <w:rsid w:val="000E4DDC"/>
    <w:rsid w:val="000E64CE"/>
    <w:rsid w:val="000F133D"/>
    <w:rsid w:val="000F224F"/>
    <w:rsid w:val="000F24B6"/>
    <w:rsid w:val="000F63CA"/>
    <w:rsid w:val="000F7996"/>
    <w:rsid w:val="000F7A7C"/>
    <w:rsid w:val="000F7FE1"/>
    <w:rsid w:val="001005BB"/>
    <w:rsid w:val="001018BF"/>
    <w:rsid w:val="001021BF"/>
    <w:rsid w:val="001025F9"/>
    <w:rsid w:val="00103668"/>
    <w:rsid w:val="00106905"/>
    <w:rsid w:val="00111C3F"/>
    <w:rsid w:val="0011285C"/>
    <w:rsid w:val="00112B9E"/>
    <w:rsid w:val="00112CCF"/>
    <w:rsid w:val="0011326C"/>
    <w:rsid w:val="0011391E"/>
    <w:rsid w:val="00113CDE"/>
    <w:rsid w:val="00114926"/>
    <w:rsid w:val="0011789B"/>
    <w:rsid w:val="00117E61"/>
    <w:rsid w:val="001226A8"/>
    <w:rsid w:val="0012470E"/>
    <w:rsid w:val="00126961"/>
    <w:rsid w:val="0012723A"/>
    <w:rsid w:val="00127628"/>
    <w:rsid w:val="001321CD"/>
    <w:rsid w:val="00132536"/>
    <w:rsid w:val="001359AA"/>
    <w:rsid w:val="0013662B"/>
    <w:rsid w:val="001366ED"/>
    <w:rsid w:val="00136BDD"/>
    <w:rsid w:val="00137046"/>
    <w:rsid w:val="00137F8C"/>
    <w:rsid w:val="00142C24"/>
    <w:rsid w:val="0014597E"/>
    <w:rsid w:val="0014716E"/>
    <w:rsid w:val="0015639D"/>
    <w:rsid w:val="00157C0C"/>
    <w:rsid w:val="00160EC6"/>
    <w:rsid w:val="0016252B"/>
    <w:rsid w:val="00164054"/>
    <w:rsid w:val="00164219"/>
    <w:rsid w:val="001748E6"/>
    <w:rsid w:val="001776C4"/>
    <w:rsid w:val="00181CD8"/>
    <w:rsid w:val="00186F00"/>
    <w:rsid w:val="00192A2C"/>
    <w:rsid w:val="00193441"/>
    <w:rsid w:val="00193B78"/>
    <w:rsid w:val="00193CEA"/>
    <w:rsid w:val="001949CC"/>
    <w:rsid w:val="00196E61"/>
    <w:rsid w:val="00197031"/>
    <w:rsid w:val="0019756B"/>
    <w:rsid w:val="001A0A9B"/>
    <w:rsid w:val="001A0F9B"/>
    <w:rsid w:val="001A379D"/>
    <w:rsid w:val="001A3B49"/>
    <w:rsid w:val="001A449B"/>
    <w:rsid w:val="001A45CA"/>
    <w:rsid w:val="001B12E4"/>
    <w:rsid w:val="001B2385"/>
    <w:rsid w:val="001B23F6"/>
    <w:rsid w:val="001B3C84"/>
    <w:rsid w:val="001B5732"/>
    <w:rsid w:val="001C0180"/>
    <w:rsid w:val="001C3A3F"/>
    <w:rsid w:val="001C4B0D"/>
    <w:rsid w:val="001C5689"/>
    <w:rsid w:val="001C6DE4"/>
    <w:rsid w:val="001C75F5"/>
    <w:rsid w:val="001C796A"/>
    <w:rsid w:val="001C7C10"/>
    <w:rsid w:val="001D0EA6"/>
    <w:rsid w:val="001D20C0"/>
    <w:rsid w:val="001D21BE"/>
    <w:rsid w:val="001D2862"/>
    <w:rsid w:val="001D3390"/>
    <w:rsid w:val="001D3A9B"/>
    <w:rsid w:val="001D3EEB"/>
    <w:rsid w:val="001D47B1"/>
    <w:rsid w:val="001D507A"/>
    <w:rsid w:val="001D6193"/>
    <w:rsid w:val="001D6AC0"/>
    <w:rsid w:val="001D71DA"/>
    <w:rsid w:val="001D7264"/>
    <w:rsid w:val="001D78F6"/>
    <w:rsid w:val="001E0AA3"/>
    <w:rsid w:val="001E2520"/>
    <w:rsid w:val="001E2582"/>
    <w:rsid w:val="001E31B1"/>
    <w:rsid w:val="001E6A72"/>
    <w:rsid w:val="001E7B95"/>
    <w:rsid w:val="001F013A"/>
    <w:rsid w:val="001F2440"/>
    <w:rsid w:val="001F2C0E"/>
    <w:rsid w:val="001F2D85"/>
    <w:rsid w:val="001F462D"/>
    <w:rsid w:val="001F4DFC"/>
    <w:rsid w:val="001F6986"/>
    <w:rsid w:val="002003C3"/>
    <w:rsid w:val="002008FD"/>
    <w:rsid w:val="00202701"/>
    <w:rsid w:val="00202AF5"/>
    <w:rsid w:val="00205913"/>
    <w:rsid w:val="00207201"/>
    <w:rsid w:val="00207EFA"/>
    <w:rsid w:val="002104F1"/>
    <w:rsid w:val="0021242F"/>
    <w:rsid w:val="002144E1"/>
    <w:rsid w:val="0021453D"/>
    <w:rsid w:val="00215812"/>
    <w:rsid w:val="00215DEA"/>
    <w:rsid w:val="002175E2"/>
    <w:rsid w:val="0022014C"/>
    <w:rsid w:val="00221B2D"/>
    <w:rsid w:val="00221CF1"/>
    <w:rsid w:val="00223A3E"/>
    <w:rsid w:val="00223DEE"/>
    <w:rsid w:val="00224F3F"/>
    <w:rsid w:val="00224FEC"/>
    <w:rsid w:val="00225E62"/>
    <w:rsid w:val="0022667A"/>
    <w:rsid w:val="00226F0C"/>
    <w:rsid w:val="00230956"/>
    <w:rsid w:val="00231988"/>
    <w:rsid w:val="00232A6C"/>
    <w:rsid w:val="00233024"/>
    <w:rsid w:val="002362B0"/>
    <w:rsid w:val="0023649B"/>
    <w:rsid w:val="00236560"/>
    <w:rsid w:val="0023683B"/>
    <w:rsid w:val="002426FA"/>
    <w:rsid w:val="00242B95"/>
    <w:rsid w:val="00244A42"/>
    <w:rsid w:val="00244AEE"/>
    <w:rsid w:val="0024631D"/>
    <w:rsid w:val="00251378"/>
    <w:rsid w:val="0025302D"/>
    <w:rsid w:val="002545FB"/>
    <w:rsid w:val="00255801"/>
    <w:rsid w:val="00257C55"/>
    <w:rsid w:val="002601F6"/>
    <w:rsid w:val="002626C4"/>
    <w:rsid w:val="002629CB"/>
    <w:rsid w:val="00263484"/>
    <w:rsid w:val="00265A18"/>
    <w:rsid w:val="00266E8D"/>
    <w:rsid w:val="00267132"/>
    <w:rsid w:val="0027058A"/>
    <w:rsid w:val="00270FA7"/>
    <w:rsid w:val="0027252D"/>
    <w:rsid w:val="00276D43"/>
    <w:rsid w:val="00280215"/>
    <w:rsid w:val="00280F9F"/>
    <w:rsid w:val="002813B0"/>
    <w:rsid w:val="00281CEC"/>
    <w:rsid w:val="002822BE"/>
    <w:rsid w:val="00282AA8"/>
    <w:rsid w:val="00282E12"/>
    <w:rsid w:val="00284F84"/>
    <w:rsid w:val="00287A07"/>
    <w:rsid w:val="00287FC5"/>
    <w:rsid w:val="0029088E"/>
    <w:rsid w:val="00292F68"/>
    <w:rsid w:val="002955D0"/>
    <w:rsid w:val="00296D8F"/>
    <w:rsid w:val="00297745"/>
    <w:rsid w:val="002A4081"/>
    <w:rsid w:val="002A64BC"/>
    <w:rsid w:val="002A66F2"/>
    <w:rsid w:val="002B1F2D"/>
    <w:rsid w:val="002B2777"/>
    <w:rsid w:val="002B30E0"/>
    <w:rsid w:val="002B398B"/>
    <w:rsid w:val="002B42F0"/>
    <w:rsid w:val="002B70AB"/>
    <w:rsid w:val="002C1D06"/>
    <w:rsid w:val="002C2F52"/>
    <w:rsid w:val="002C6D39"/>
    <w:rsid w:val="002C7880"/>
    <w:rsid w:val="002D0954"/>
    <w:rsid w:val="002D378E"/>
    <w:rsid w:val="002D447F"/>
    <w:rsid w:val="002D4A04"/>
    <w:rsid w:val="002D5C1A"/>
    <w:rsid w:val="002D63CB"/>
    <w:rsid w:val="002D64E4"/>
    <w:rsid w:val="002D6F8F"/>
    <w:rsid w:val="002D70DC"/>
    <w:rsid w:val="002E01D6"/>
    <w:rsid w:val="002E188C"/>
    <w:rsid w:val="002E194B"/>
    <w:rsid w:val="002E24E9"/>
    <w:rsid w:val="002E27E6"/>
    <w:rsid w:val="002E2A99"/>
    <w:rsid w:val="002E2E7E"/>
    <w:rsid w:val="002E337D"/>
    <w:rsid w:val="002E5884"/>
    <w:rsid w:val="002E64BA"/>
    <w:rsid w:val="002E79C9"/>
    <w:rsid w:val="002E7C1E"/>
    <w:rsid w:val="002F19EF"/>
    <w:rsid w:val="002F1CCF"/>
    <w:rsid w:val="002F2233"/>
    <w:rsid w:val="002F2B92"/>
    <w:rsid w:val="002F3D81"/>
    <w:rsid w:val="002F43C6"/>
    <w:rsid w:val="002F4FEE"/>
    <w:rsid w:val="002F5D20"/>
    <w:rsid w:val="003049C2"/>
    <w:rsid w:val="003112A7"/>
    <w:rsid w:val="00311375"/>
    <w:rsid w:val="00314606"/>
    <w:rsid w:val="00314EBB"/>
    <w:rsid w:val="0031794A"/>
    <w:rsid w:val="00317E4C"/>
    <w:rsid w:val="003207AA"/>
    <w:rsid w:val="00321198"/>
    <w:rsid w:val="00322916"/>
    <w:rsid w:val="003263FD"/>
    <w:rsid w:val="00326D6D"/>
    <w:rsid w:val="0032747F"/>
    <w:rsid w:val="00330BBC"/>
    <w:rsid w:val="00331CB9"/>
    <w:rsid w:val="003328C8"/>
    <w:rsid w:val="00333E47"/>
    <w:rsid w:val="00334535"/>
    <w:rsid w:val="00335C9D"/>
    <w:rsid w:val="00340F97"/>
    <w:rsid w:val="00343911"/>
    <w:rsid w:val="00344BA3"/>
    <w:rsid w:val="00344DC7"/>
    <w:rsid w:val="00346767"/>
    <w:rsid w:val="00346AE9"/>
    <w:rsid w:val="0035165B"/>
    <w:rsid w:val="0035569C"/>
    <w:rsid w:val="00355DA0"/>
    <w:rsid w:val="00357208"/>
    <w:rsid w:val="0035727C"/>
    <w:rsid w:val="003572B3"/>
    <w:rsid w:val="003610DB"/>
    <w:rsid w:val="00361936"/>
    <w:rsid w:val="00363764"/>
    <w:rsid w:val="003650E1"/>
    <w:rsid w:val="0036531C"/>
    <w:rsid w:val="0036644E"/>
    <w:rsid w:val="00371680"/>
    <w:rsid w:val="00371B2F"/>
    <w:rsid w:val="00372318"/>
    <w:rsid w:val="00374DE0"/>
    <w:rsid w:val="003755B8"/>
    <w:rsid w:val="00375781"/>
    <w:rsid w:val="00375F40"/>
    <w:rsid w:val="003762D5"/>
    <w:rsid w:val="003775D5"/>
    <w:rsid w:val="00377918"/>
    <w:rsid w:val="00377DD5"/>
    <w:rsid w:val="0038113D"/>
    <w:rsid w:val="00382A89"/>
    <w:rsid w:val="00382F4E"/>
    <w:rsid w:val="003833BA"/>
    <w:rsid w:val="003833E2"/>
    <w:rsid w:val="0038395B"/>
    <w:rsid w:val="00383E3E"/>
    <w:rsid w:val="003844F1"/>
    <w:rsid w:val="00384662"/>
    <w:rsid w:val="00384E65"/>
    <w:rsid w:val="00385560"/>
    <w:rsid w:val="003917A5"/>
    <w:rsid w:val="00391E51"/>
    <w:rsid w:val="00396CBE"/>
    <w:rsid w:val="003A0913"/>
    <w:rsid w:val="003A1042"/>
    <w:rsid w:val="003A1D2F"/>
    <w:rsid w:val="003A2CFD"/>
    <w:rsid w:val="003A37B0"/>
    <w:rsid w:val="003A646A"/>
    <w:rsid w:val="003B18AF"/>
    <w:rsid w:val="003B1BAE"/>
    <w:rsid w:val="003B1CDD"/>
    <w:rsid w:val="003B2AB3"/>
    <w:rsid w:val="003B2CDD"/>
    <w:rsid w:val="003B3389"/>
    <w:rsid w:val="003B3E2B"/>
    <w:rsid w:val="003B5CD7"/>
    <w:rsid w:val="003B735B"/>
    <w:rsid w:val="003C1F0C"/>
    <w:rsid w:val="003C388F"/>
    <w:rsid w:val="003C3F3D"/>
    <w:rsid w:val="003C4E08"/>
    <w:rsid w:val="003C5CD5"/>
    <w:rsid w:val="003C60AB"/>
    <w:rsid w:val="003C7706"/>
    <w:rsid w:val="003D17B7"/>
    <w:rsid w:val="003D24F1"/>
    <w:rsid w:val="003D327D"/>
    <w:rsid w:val="003D5D37"/>
    <w:rsid w:val="003D63D2"/>
    <w:rsid w:val="003E05CC"/>
    <w:rsid w:val="003E1043"/>
    <w:rsid w:val="003E1380"/>
    <w:rsid w:val="003E1E75"/>
    <w:rsid w:val="003F0639"/>
    <w:rsid w:val="003F1B18"/>
    <w:rsid w:val="003F236A"/>
    <w:rsid w:val="003F23B4"/>
    <w:rsid w:val="003F37A6"/>
    <w:rsid w:val="003F4539"/>
    <w:rsid w:val="003F4962"/>
    <w:rsid w:val="003F686E"/>
    <w:rsid w:val="003F72DF"/>
    <w:rsid w:val="00403D5C"/>
    <w:rsid w:val="00406C3B"/>
    <w:rsid w:val="00406FDA"/>
    <w:rsid w:val="00407300"/>
    <w:rsid w:val="004118D0"/>
    <w:rsid w:val="00411A86"/>
    <w:rsid w:val="00411CD9"/>
    <w:rsid w:val="004121C4"/>
    <w:rsid w:val="00412DDF"/>
    <w:rsid w:val="0041424D"/>
    <w:rsid w:val="00417B05"/>
    <w:rsid w:val="00417E7D"/>
    <w:rsid w:val="0042021B"/>
    <w:rsid w:val="00420260"/>
    <w:rsid w:val="00422306"/>
    <w:rsid w:val="00422E85"/>
    <w:rsid w:val="00423059"/>
    <w:rsid w:val="0042308A"/>
    <w:rsid w:val="00425CAF"/>
    <w:rsid w:val="004263ED"/>
    <w:rsid w:val="00427510"/>
    <w:rsid w:val="004314BD"/>
    <w:rsid w:val="004321DE"/>
    <w:rsid w:val="0043717B"/>
    <w:rsid w:val="00440C19"/>
    <w:rsid w:val="00444D92"/>
    <w:rsid w:val="00446281"/>
    <w:rsid w:val="004469BF"/>
    <w:rsid w:val="00450D75"/>
    <w:rsid w:val="00450E04"/>
    <w:rsid w:val="004527A9"/>
    <w:rsid w:val="00453B73"/>
    <w:rsid w:val="004561F9"/>
    <w:rsid w:val="0045651C"/>
    <w:rsid w:val="004578D4"/>
    <w:rsid w:val="00460AE3"/>
    <w:rsid w:val="00462539"/>
    <w:rsid w:val="004639F5"/>
    <w:rsid w:val="00464C26"/>
    <w:rsid w:val="004676FD"/>
    <w:rsid w:val="00470850"/>
    <w:rsid w:val="004712B4"/>
    <w:rsid w:val="0047310A"/>
    <w:rsid w:val="004753DA"/>
    <w:rsid w:val="00475414"/>
    <w:rsid w:val="00477883"/>
    <w:rsid w:val="00477E7A"/>
    <w:rsid w:val="00480279"/>
    <w:rsid w:val="004805B0"/>
    <w:rsid w:val="00481337"/>
    <w:rsid w:val="00481B8D"/>
    <w:rsid w:val="00481C24"/>
    <w:rsid w:val="0048491C"/>
    <w:rsid w:val="0048640B"/>
    <w:rsid w:val="00491538"/>
    <w:rsid w:val="00491973"/>
    <w:rsid w:val="00492659"/>
    <w:rsid w:val="00493BB9"/>
    <w:rsid w:val="004947E6"/>
    <w:rsid w:val="00495943"/>
    <w:rsid w:val="00496A7A"/>
    <w:rsid w:val="004A19CD"/>
    <w:rsid w:val="004A36BB"/>
    <w:rsid w:val="004A4399"/>
    <w:rsid w:val="004A48C1"/>
    <w:rsid w:val="004A4A74"/>
    <w:rsid w:val="004A4F1D"/>
    <w:rsid w:val="004A54ED"/>
    <w:rsid w:val="004A5556"/>
    <w:rsid w:val="004B047F"/>
    <w:rsid w:val="004B0B15"/>
    <w:rsid w:val="004B160F"/>
    <w:rsid w:val="004B1FEA"/>
    <w:rsid w:val="004B27B5"/>
    <w:rsid w:val="004C015B"/>
    <w:rsid w:val="004C07B1"/>
    <w:rsid w:val="004C2060"/>
    <w:rsid w:val="004C27FF"/>
    <w:rsid w:val="004C33BE"/>
    <w:rsid w:val="004C55A2"/>
    <w:rsid w:val="004C6418"/>
    <w:rsid w:val="004C79AE"/>
    <w:rsid w:val="004D0054"/>
    <w:rsid w:val="004D05FF"/>
    <w:rsid w:val="004D07C3"/>
    <w:rsid w:val="004D0832"/>
    <w:rsid w:val="004D15C3"/>
    <w:rsid w:val="004D2C37"/>
    <w:rsid w:val="004D3220"/>
    <w:rsid w:val="004D60A9"/>
    <w:rsid w:val="004D67C5"/>
    <w:rsid w:val="004D71D5"/>
    <w:rsid w:val="004E18ED"/>
    <w:rsid w:val="004E248F"/>
    <w:rsid w:val="004E29D2"/>
    <w:rsid w:val="004E3C79"/>
    <w:rsid w:val="004E41EC"/>
    <w:rsid w:val="004E4A6A"/>
    <w:rsid w:val="004E4F7F"/>
    <w:rsid w:val="004E602E"/>
    <w:rsid w:val="004E652B"/>
    <w:rsid w:val="004E65CE"/>
    <w:rsid w:val="004E75F2"/>
    <w:rsid w:val="004F52AE"/>
    <w:rsid w:val="004F6B2D"/>
    <w:rsid w:val="004F700A"/>
    <w:rsid w:val="004F7E6D"/>
    <w:rsid w:val="00500444"/>
    <w:rsid w:val="00500AA0"/>
    <w:rsid w:val="00503D4E"/>
    <w:rsid w:val="00505498"/>
    <w:rsid w:val="005072BC"/>
    <w:rsid w:val="00507F17"/>
    <w:rsid w:val="005118A0"/>
    <w:rsid w:val="00511A2B"/>
    <w:rsid w:val="00512E9B"/>
    <w:rsid w:val="00514992"/>
    <w:rsid w:val="00520320"/>
    <w:rsid w:val="0052256F"/>
    <w:rsid w:val="00523B71"/>
    <w:rsid w:val="005250AD"/>
    <w:rsid w:val="00527A69"/>
    <w:rsid w:val="00530B3B"/>
    <w:rsid w:val="0053135A"/>
    <w:rsid w:val="005315C1"/>
    <w:rsid w:val="0053198C"/>
    <w:rsid w:val="00534017"/>
    <w:rsid w:val="00541390"/>
    <w:rsid w:val="0054293A"/>
    <w:rsid w:val="00543162"/>
    <w:rsid w:val="0054344E"/>
    <w:rsid w:val="00543B31"/>
    <w:rsid w:val="00543E8B"/>
    <w:rsid w:val="00545FAA"/>
    <w:rsid w:val="0054696E"/>
    <w:rsid w:val="00546DB6"/>
    <w:rsid w:val="00546F57"/>
    <w:rsid w:val="00547C63"/>
    <w:rsid w:val="0055526C"/>
    <w:rsid w:val="005554E0"/>
    <w:rsid w:val="00560F2D"/>
    <w:rsid w:val="005639BC"/>
    <w:rsid w:val="005643F2"/>
    <w:rsid w:val="0056489C"/>
    <w:rsid w:val="00564F3E"/>
    <w:rsid w:val="0056782B"/>
    <w:rsid w:val="00567CFD"/>
    <w:rsid w:val="005705AC"/>
    <w:rsid w:val="0057085A"/>
    <w:rsid w:val="00571782"/>
    <w:rsid w:val="00571FEB"/>
    <w:rsid w:val="00572458"/>
    <w:rsid w:val="00572968"/>
    <w:rsid w:val="00572FE6"/>
    <w:rsid w:val="00574F34"/>
    <w:rsid w:val="005753B8"/>
    <w:rsid w:val="00575EB7"/>
    <w:rsid w:val="00576C27"/>
    <w:rsid w:val="00577743"/>
    <w:rsid w:val="00580164"/>
    <w:rsid w:val="005807A4"/>
    <w:rsid w:val="00582167"/>
    <w:rsid w:val="00583DEF"/>
    <w:rsid w:val="005842E8"/>
    <w:rsid w:val="005858DB"/>
    <w:rsid w:val="00585CE4"/>
    <w:rsid w:val="00591C77"/>
    <w:rsid w:val="00594244"/>
    <w:rsid w:val="00595541"/>
    <w:rsid w:val="00595C02"/>
    <w:rsid w:val="00596E61"/>
    <w:rsid w:val="00597122"/>
    <w:rsid w:val="005A1930"/>
    <w:rsid w:val="005A4FE4"/>
    <w:rsid w:val="005A5626"/>
    <w:rsid w:val="005A6852"/>
    <w:rsid w:val="005A79D5"/>
    <w:rsid w:val="005B1A8C"/>
    <w:rsid w:val="005B27AA"/>
    <w:rsid w:val="005B2BEB"/>
    <w:rsid w:val="005B32C3"/>
    <w:rsid w:val="005B35E1"/>
    <w:rsid w:val="005B4189"/>
    <w:rsid w:val="005B441E"/>
    <w:rsid w:val="005B441F"/>
    <w:rsid w:val="005B4675"/>
    <w:rsid w:val="005B576A"/>
    <w:rsid w:val="005B7B0F"/>
    <w:rsid w:val="005C0CDE"/>
    <w:rsid w:val="005C1E37"/>
    <w:rsid w:val="005C3BE1"/>
    <w:rsid w:val="005C7C8B"/>
    <w:rsid w:val="005C7FFE"/>
    <w:rsid w:val="005D2448"/>
    <w:rsid w:val="005D28F2"/>
    <w:rsid w:val="005D54C0"/>
    <w:rsid w:val="005D5DB9"/>
    <w:rsid w:val="005D724B"/>
    <w:rsid w:val="005E01F8"/>
    <w:rsid w:val="005E1928"/>
    <w:rsid w:val="005E3BFB"/>
    <w:rsid w:val="005E4500"/>
    <w:rsid w:val="005E6E9F"/>
    <w:rsid w:val="005E73CC"/>
    <w:rsid w:val="005F248C"/>
    <w:rsid w:val="005F4337"/>
    <w:rsid w:val="005F4AD7"/>
    <w:rsid w:val="005F6F31"/>
    <w:rsid w:val="005F7A1E"/>
    <w:rsid w:val="006042A9"/>
    <w:rsid w:val="006047BB"/>
    <w:rsid w:val="00604F97"/>
    <w:rsid w:val="00605EC8"/>
    <w:rsid w:val="00606DEE"/>
    <w:rsid w:val="0061010C"/>
    <w:rsid w:val="00610EED"/>
    <w:rsid w:val="00611946"/>
    <w:rsid w:val="00611A99"/>
    <w:rsid w:val="00615DFB"/>
    <w:rsid w:val="00615F80"/>
    <w:rsid w:val="006225D2"/>
    <w:rsid w:val="00622F40"/>
    <w:rsid w:val="00623920"/>
    <w:rsid w:val="00624BA2"/>
    <w:rsid w:val="00630917"/>
    <w:rsid w:val="00630DBF"/>
    <w:rsid w:val="006362B6"/>
    <w:rsid w:val="00637293"/>
    <w:rsid w:val="00640A9A"/>
    <w:rsid w:val="00640AE7"/>
    <w:rsid w:val="006415B1"/>
    <w:rsid w:val="006418A1"/>
    <w:rsid w:val="00644EBC"/>
    <w:rsid w:val="00645E13"/>
    <w:rsid w:val="00652B1A"/>
    <w:rsid w:val="00654C7C"/>
    <w:rsid w:val="0066121F"/>
    <w:rsid w:val="00662749"/>
    <w:rsid w:val="00663039"/>
    <w:rsid w:val="006647F8"/>
    <w:rsid w:val="00664838"/>
    <w:rsid w:val="00666369"/>
    <w:rsid w:val="00667E0A"/>
    <w:rsid w:val="00667E34"/>
    <w:rsid w:val="00670457"/>
    <w:rsid w:val="006708A3"/>
    <w:rsid w:val="00676D37"/>
    <w:rsid w:val="00676DFD"/>
    <w:rsid w:val="00680974"/>
    <w:rsid w:val="006856ED"/>
    <w:rsid w:val="00690DE0"/>
    <w:rsid w:val="00692467"/>
    <w:rsid w:val="006939B2"/>
    <w:rsid w:val="00695D05"/>
    <w:rsid w:val="00695E1E"/>
    <w:rsid w:val="006A0D2E"/>
    <w:rsid w:val="006A2529"/>
    <w:rsid w:val="006A6875"/>
    <w:rsid w:val="006B218B"/>
    <w:rsid w:val="006B454B"/>
    <w:rsid w:val="006B5472"/>
    <w:rsid w:val="006C0061"/>
    <w:rsid w:val="006C0AB0"/>
    <w:rsid w:val="006C14F9"/>
    <w:rsid w:val="006C25CB"/>
    <w:rsid w:val="006C32A7"/>
    <w:rsid w:val="006C497C"/>
    <w:rsid w:val="006C5D01"/>
    <w:rsid w:val="006C606F"/>
    <w:rsid w:val="006C6377"/>
    <w:rsid w:val="006C6771"/>
    <w:rsid w:val="006C790E"/>
    <w:rsid w:val="006D041A"/>
    <w:rsid w:val="006D1E01"/>
    <w:rsid w:val="006D3718"/>
    <w:rsid w:val="006D5C93"/>
    <w:rsid w:val="006D64DB"/>
    <w:rsid w:val="006D6F05"/>
    <w:rsid w:val="006D6FC6"/>
    <w:rsid w:val="006E09FD"/>
    <w:rsid w:val="006E3046"/>
    <w:rsid w:val="006E3170"/>
    <w:rsid w:val="006E35BB"/>
    <w:rsid w:val="006E3E98"/>
    <w:rsid w:val="006E416C"/>
    <w:rsid w:val="006E463F"/>
    <w:rsid w:val="006E4BB7"/>
    <w:rsid w:val="006F2135"/>
    <w:rsid w:val="006F2466"/>
    <w:rsid w:val="006F2AA6"/>
    <w:rsid w:val="006F3191"/>
    <w:rsid w:val="006F6644"/>
    <w:rsid w:val="006F78AD"/>
    <w:rsid w:val="00700486"/>
    <w:rsid w:val="00700B2B"/>
    <w:rsid w:val="00701235"/>
    <w:rsid w:val="007045E7"/>
    <w:rsid w:val="00706720"/>
    <w:rsid w:val="00707BCB"/>
    <w:rsid w:val="00710741"/>
    <w:rsid w:val="00710EE5"/>
    <w:rsid w:val="00710F1D"/>
    <w:rsid w:val="00711D89"/>
    <w:rsid w:val="00711EF0"/>
    <w:rsid w:val="00711F78"/>
    <w:rsid w:val="0071531B"/>
    <w:rsid w:val="0071647D"/>
    <w:rsid w:val="007168C3"/>
    <w:rsid w:val="0071733A"/>
    <w:rsid w:val="0071753D"/>
    <w:rsid w:val="00720F9A"/>
    <w:rsid w:val="00722F53"/>
    <w:rsid w:val="00723281"/>
    <w:rsid w:val="00723F9B"/>
    <w:rsid w:val="0072501A"/>
    <w:rsid w:val="00727946"/>
    <w:rsid w:val="00732BC2"/>
    <w:rsid w:val="00733D8C"/>
    <w:rsid w:val="00733EBC"/>
    <w:rsid w:val="007344B6"/>
    <w:rsid w:val="007346B1"/>
    <w:rsid w:val="00734DEC"/>
    <w:rsid w:val="0073604D"/>
    <w:rsid w:val="0073711E"/>
    <w:rsid w:val="00740436"/>
    <w:rsid w:val="0074158E"/>
    <w:rsid w:val="00741CA7"/>
    <w:rsid w:val="00742183"/>
    <w:rsid w:val="0074376E"/>
    <w:rsid w:val="00744195"/>
    <w:rsid w:val="00744236"/>
    <w:rsid w:val="007443EB"/>
    <w:rsid w:val="00747804"/>
    <w:rsid w:val="007479D6"/>
    <w:rsid w:val="0075266C"/>
    <w:rsid w:val="007531FD"/>
    <w:rsid w:val="0075620D"/>
    <w:rsid w:val="00756E30"/>
    <w:rsid w:val="007578A3"/>
    <w:rsid w:val="00757DB1"/>
    <w:rsid w:val="00767CD5"/>
    <w:rsid w:val="00772852"/>
    <w:rsid w:val="00780278"/>
    <w:rsid w:val="00781665"/>
    <w:rsid w:val="007823FB"/>
    <w:rsid w:val="00783DAB"/>
    <w:rsid w:val="007866CD"/>
    <w:rsid w:val="007872A2"/>
    <w:rsid w:val="00787A1F"/>
    <w:rsid w:val="00787E08"/>
    <w:rsid w:val="0079069A"/>
    <w:rsid w:val="00790914"/>
    <w:rsid w:val="00790B53"/>
    <w:rsid w:val="00792C4A"/>
    <w:rsid w:val="00792EF8"/>
    <w:rsid w:val="00793A4A"/>
    <w:rsid w:val="00796847"/>
    <w:rsid w:val="007A1490"/>
    <w:rsid w:val="007A1838"/>
    <w:rsid w:val="007A3637"/>
    <w:rsid w:val="007A4E0D"/>
    <w:rsid w:val="007A5258"/>
    <w:rsid w:val="007A56D5"/>
    <w:rsid w:val="007A655B"/>
    <w:rsid w:val="007A66E3"/>
    <w:rsid w:val="007A6839"/>
    <w:rsid w:val="007B0B53"/>
    <w:rsid w:val="007B296B"/>
    <w:rsid w:val="007B5771"/>
    <w:rsid w:val="007B6D30"/>
    <w:rsid w:val="007B6DB2"/>
    <w:rsid w:val="007C11D8"/>
    <w:rsid w:val="007C7DA2"/>
    <w:rsid w:val="007D1F37"/>
    <w:rsid w:val="007D2501"/>
    <w:rsid w:val="007D2CC0"/>
    <w:rsid w:val="007D435A"/>
    <w:rsid w:val="007D5C72"/>
    <w:rsid w:val="007D5DDD"/>
    <w:rsid w:val="007D6DB0"/>
    <w:rsid w:val="007D70AA"/>
    <w:rsid w:val="007E16D8"/>
    <w:rsid w:val="007E1FC7"/>
    <w:rsid w:val="007E501D"/>
    <w:rsid w:val="007E54E0"/>
    <w:rsid w:val="007E60B5"/>
    <w:rsid w:val="007E66A5"/>
    <w:rsid w:val="007F0C3B"/>
    <w:rsid w:val="007F16BA"/>
    <w:rsid w:val="007F1DFA"/>
    <w:rsid w:val="007F2487"/>
    <w:rsid w:val="007F30CC"/>
    <w:rsid w:val="007F4FA4"/>
    <w:rsid w:val="007F70B8"/>
    <w:rsid w:val="007F74B7"/>
    <w:rsid w:val="008006D2"/>
    <w:rsid w:val="0080273B"/>
    <w:rsid w:val="00802A93"/>
    <w:rsid w:val="00805CAC"/>
    <w:rsid w:val="00807321"/>
    <w:rsid w:val="0081145F"/>
    <w:rsid w:val="00811BC7"/>
    <w:rsid w:val="008134E6"/>
    <w:rsid w:val="008222B2"/>
    <w:rsid w:val="00822FB8"/>
    <w:rsid w:val="0082490F"/>
    <w:rsid w:val="00824B4F"/>
    <w:rsid w:val="00827F31"/>
    <w:rsid w:val="00832E8E"/>
    <w:rsid w:val="00833942"/>
    <w:rsid w:val="0083553F"/>
    <w:rsid w:val="00837B63"/>
    <w:rsid w:val="00842313"/>
    <w:rsid w:val="0084397D"/>
    <w:rsid w:val="00843A11"/>
    <w:rsid w:val="0084482E"/>
    <w:rsid w:val="008451AB"/>
    <w:rsid w:val="0084745E"/>
    <w:rsid w:val="00852159"/>
    <w:rsid w:val="008522FA"/>
    <w:rsid w:val="00852AF6"/>
    <w:rsid w:val="00857AE3"/>
    <w:rsid w:val="0086163A"/>
    <w:rsid w:val="008621E6"/>
    <w:rsid w:val="0086459A"/>
    <w:rsid w:val="00864778"/>
    <w:rsid w:val="00870796"/>
    <w:rsid w:val="00870916"/>
    <w:rsid w:val="00870998"/>
    <w:rsid w:val="0087283D"/>
    <w:rsid w:val="00874AB2"/>
    <w:rsid w:val="008760BE"/>
    <w:rsid w:val="00881A4F"/>
    <w:rsid w:val="00881E2E"/>
    <w:rsid w:val="0088241F"/>
    <w:rsid w:val="0088293B"/>
    <w:rsid w:val="00882C8F"/>
    <w:rsid w:val="00883507"/>
    <w:rsid w:val="00883A0D"/>
    <w:rsid w:val="00883D9E"/>
    <w:rsid w:val="0088445D"/>
    <w:rsid w:val="00887EF4"/>
    <w:rsid w:val="0089315A"/>
    <w:rsid w:val="00895198"/>
    <w:rsid w:val="00897D62"/>
    <w:rsid w:val="008A0FDA"/>
    <w:rsid w:val="008A3A53"/>
    <w:rsid w:val="008A43CC"/>
    <w:rsid w:val="008A564B"/>
    <w:rsid w:val="008A616A"/>
    <w:rsid w:val="008A7779"/>
    <w:rsid w:val="008B0B96"/>
    <w:rsid w:val="008B2918"/>
    <w:rsid w:val="008B2A73"/>
    <w:rsid w:val="008B3F9C"/>
    <w:rsid w:val="008B5878"/>
    <w:rsid w:val="008B5C59"/>
    <w:rsid w:val="008C10CE"/>
    <w:rsid w:val="008C197D"/>
    <w:rsid w:val="008C20B8"/>
    <w:rsid w:val="008C582B"/>
    <w:rsid w:val="008C7D68"/>
    <w:rsid w:val="008D0067"/>
    <w:rsid w:val="008D34A6"/>
    <w:rsid w:val="008D3A74"/>
    <w:rsid w:val="008D4AE4"/>
    <w:rsid w:val="008D5FC7"/>
    <w:rsid w:val="008D6323"/>
    <w:rsid w:val="008D6CCB"/>
    <w:rsid w:val="008D6DF2"/>
    <w:rsid w:val="008E0372"/>
    <w:rsid w:val="008E1B12"/>
    <w:rsid w:val="008E20CB"/>
    <w:rsid w:val="008E3654"/>
    <w:rsid w:val="008E7368"/>
    <w:rsid w:val="008F1AE6"/>
    <w:rsid w:val="008F1CE6"/>
    <w:rsid w:val="008F205F"/>
    <w:rsid w:val="008F216C"/>
    <w:rsid w:val="008F4C08"/>
    <w:rsid w:val="008F5C65"/>
    <w:rsid w:val="00901EBD"/>
    <w:rsid w:val="009035D2"/>
    <w:rsid w:val="00903FA8"/>
    <w:rsid w:val="00910A5E"/>
    <w:rsid w:val="00910F34"/>
    <w:rsid w:val="009120AC"/>
    <w:rsid w:val="00912249"/>
    <w:rsid w:val="009201F7"/>
    <w:rsid w:val="0092073D"/>
    <w:rsid w:val="00924553"/>
    <w:rsid w:val="00925876"/>
    <w:rsid w:val="0092624D"/>
    <w:rsid w:val="00932564"/>
    <w:rsid w:val="00934B77"/>
    <w:rsid w:val="00941EC8"/>
    <w:rsid w:val="00942CC3"/>
    <w:rsid w:val="00946EEF"/>
    <w:rsid w:val="00951BEB"/>
    <w:rsid w:val="0095669F"/>
    <w:rsid w:val="00957052"/>
    <w:rsid w:val="0095706A"/>
    <w:rsid w:val="00961072"/>
    <w:rsid w:val="009655BB"/>
    <w:rsid w:val="009662E6"/>
    <w:rsid w:val="009668A4"/>
    <w:rsid w:val="00971481"/>
    <w:rsid w:val="00972422"/>
    <w:rsid w:val="00973766"/>
    <w:rsid w:val="0098033D"/>
    <w:rsid w:val="00980912"/>
    <w:rsid w:val="00980EF0"/>
    <w:rsid w:val="00980FC1"/>
    <w:rsid w:val="0098195D"/>
    <w:rsid w:val="00982049"/>
    <w:rsid w:val="00984C40"/>
    <w:rsid w:val="00985FC7"/>
    <w:rsid w:val="0098696C"/>
    <w:rsid w:val="0098752A"/>
    <w:rsid w:val="00990FA1"/>
    <w:rsid w:val="009936EF"/>
    <w:rsid w:val="00994853"/>
    <w:rsid w:val="00995553"/>
    <w:rsid w:val="0099590A"/>
    <w:rsid w:val="009A1919"/>
    <w:rsid w:val="009A27F0"/>
    <w:rsid w:val="009A3C25"/>
    <w:rsid w:val="009A4F39"/>
    <w:rsid w:val="009B2D73"/>
    <w:rsid w:val="009B3694"/>
    <w:rsid w:val="009B585F"/>
    <w:rsid w:val="009B7EA1"/>
    <w:rsid w:val="009C235C"/>
    <w:rsid w:val="009C646C"/>
    <w:rsid w:val="009C6697"/>
    <w:rsid w:val="009C7375"/>
    <w:rsid w:val="009C7804"/>
    <w:rsid w:val="009D0487"/>
    <w:rsid w:val="009D0B9C"/>
    <w:rsid w:val="009D1471"/>
    <w:rsid w:val="009D16F9"/>
    <w:rsid w:val="009D38A2"/>
    <w:rsid w:val="009D3C70"/>
    <w:rsid w:val="009D3E2D"/>
    <w:rsid w:val="009D4CFE"/>
    <w:rsid w:val="009D6612"/>
    <w:rsid w:val="009D7726"/>
    <w:rsid w:val="009E05D6"/>
    <w:rsid w:val="009E135B"/>
    <w:rsid w:val="009E2F91"/>
    <w:rsid w:val="009E38D3"/>
    <w:rsid w:val="009E5108"/>
    <w:rsid w:val="009E515F"/>
    <w:rsid w:val="009E539F"/>
    <w:rsid w:val="009E5F33"/>
    <w:rsid w:val="009E6A2B"/>
    <w:rsid w:val="009F1074"/>
    <w:rsid w:val="009F6DBA"/>
    <w:rsid w:val="009F6E71"/>
    <w:rsid w:val="009F7CC7"/>
    <w:rsid w:val="00A01161"/>
    <w:rsid w:val="00A040F9"/>
    <w:rsid w:val="00A04CB2"/>
    <w:rsid w:val="00A0590A"/>
    <w:rsid w:val="00A07874"/>
    <w:rsid w:val="00A10CEC"/>
    <w:rsid w:val="00A113FC"/>
    <w:rsid w:val="00A126C6"/>
    <w:rsid w:val="00A13E8B"/>
    <w:rsid w:val="00A1421D"/>
    <w:rsid w:val="00A15A0E"/>
    <w:rsid w:val="00A172B8"/>
    <w:rsid w:val="00A176C3"/>
    <w:rsid w:val="00A20C8D"/>
    <w:rsid w:val="00A25F70"/>
    <w:rsid w:val="00A266C6"/>
    <w:rsid w:val="00A27B22"/>
    <w:rsid w:val="00A31423"/>
    <w:rsid w:val="00A3268F"/>
    <w:rsid w:val="00A36B58"/>
    <w:rsid w:val="00A37947"/>
    <w:rsid w:val="00A436A3"/>
    <w:rsid w:val="00A43E9B"/>
    <w:rsid w:val="00A4446D"/>
    <w:rsid w:val="00A45057"/>
    <w:rsid w:val="00A47D0C"/>
    <w:rsid w:val="00A50BAE"/>
    <w:rsid w:val="00A51576"/>
    <w:rsid w:val="00A51772"/>
    <w:rsid w:val="00A51D49"/>
    <w:rsid w:val="00A547EE"/>
    <w:rsid w:val="00A56A65"/>
    <w:rsid w:val="00A60D96"/>
    <w:rsid w:val="00A63954"/>
    <w:rsid w:val="00A6398D"/>
    <w:rsid w:val="00A63C66"/>
    <w:rsid w:val="00A66B86"/>
    <w:rsid w:val="00A7023E"/>
    <w:rsid w:val="00A739F1"/>
    <w:rsid w:val="00A74BFE"/>
    <w:rsid w:val="00A74D08"/>
    <w:rsid w:val="00A77B3A"/>
    <w:rsid w:val="00A81499"/>
    <w:rsid w:val="00A81614"/>
    <w:rsid w:val="00A81D3E"/>
    <w:rsid w:val="00A81D9C"/>
    <w:rsid w:val="00A83274"/>
    <w:rsid w:val="00A8490C"/>
    <w:rsid w:val="00A8693F"/>
    <w:rsid w:val="00A86BD9"/>
    <w:rsid w:val="00A86DB0"/>
    <w:rsid w:val="00A92031"/>
    <w:rsid w:val="00A92BAB"/>
    <w:rsid w:val="00A92C7F"/>
    <w:rsid w:val="00A949E5"/>
    <w:rsid w:val="00A95DDB"/>
    <w:rsid w:val="00AA0B42"/>
    <w:rsid w:val="00AA445D"/>
    <w:rsid w:val="00AA7181"/>
    <w:rsid w:val="00AA7F4B"/>
    <w:rsid w:val="00AB0FE1"/>
    <w:rsid w:val="00AB2352"/>
    <w:rsid w:val="00AB3342"/>
    <w:rsid w:val="00AB3CC1"/>
    <w:rsid w:val="00AB4F3D"/>
    <w:rsid w:val="00AB4F61"/>
    <w:rsid w:val="00AC1184"/>
    <w:rsid w:val="00AC1DF0"/>
    <w:rsid w:val="00AC3B95"/>
    <w:rsid w:val="00AC3C00"/>
    <w:rsid w:val="00AC525E"/>
    <w:rsid w:val="00AC59A7"/>
    <w:rsid w:val="00AC6172"/>
    <w:rsid w:val="00AC6AB3"/>
    <w:rsid w:val="00AD0F16"/>
    <w:rsid w:val="00AD187F"/>
    <w:rsid w:val="00AD56AE"/>
    <w:rsid w:val="00AD6240"/>
    <w:rsid w:val="00AD682C"/>
    <w:rsid w:val="00AD79A1"/>
    <w:rsid w:val="00AE0E7E"/>
    <w:rsid w:val="00AE1D14"/>
    <w:rsid w:val="00AE2088"/>
    <w:rsid w:val="00AE46BF"/>
    <w:rsid w:val="00AE6CEB"/>
    <w:rsid w:val="00AE6E2C"/>
    <w:rsid w:val="00AE755B"/>
    <w:rsid w:val="00AE77EB"/>
    <w:rsid w:val="00AF0A94"/>
    <w:rsid w:val="00AF23FF"/>
    <w:rsid w:val="00AF244A"/>
    <w:rsid w:val="00AF2EC2"/>
    <w:rsid w:val="00AF4F7C"/>
    <w:rsid w:val="00AF5640"/>
    <w:rsid w:val="00AF5B0E"/>
    <w:rsid w:val="00AF60A7"/>
    <w:rsid w:val="00AF7ABA"/>
    <w:rsid w:val="00B06B16"/>
    <w:rsid w:val="00B06CEF"/>
    <w:rsid w:val="00B073F9"/>
    <w:rsid w:val="00B1018A"/>
    <w:rsid w:val="00B110AC"/>
    <w:rsid w:val="00B1164B"/>
    <w:rsid w:val="00B1177D"/>
    <w:rsid w:val="00B11E9C"/>
    <w:rsid w:val="00B123D3"/>
    <w:rsid w:val="00B12488"/>
    <w:rsid w:val="00B1261E"/>
    <w:rsid w:val="00B12CCB"/>
    <w:rsid w:val="00B13962"/>
    <w:rsid w:val="00B16C99"/>
    <w:rsid w:val="00B20272"/>
    <w:rsid w:val="00B20D8B"/>
    <w:rsid w:val="00B236F4"/>
    <w:rsid w:val="00B23B04"/>
    <w:rsid w:val="00B24715"/>
    <w:rsid w:val="00B24F08"/>
    <w:rsid w:val="00B25CE0"/>
    <w:rsid w:val="00B26C35"/>
    <w:rsid w:val="00B35486"/>
    <w:rsid w:val="00B37842"/>
    <w:rsid w:val="00B37F2D"/>
    <w:rsid w:val="00B401A0"/>
    <w:rsid w:val="00B42D70"/>
    <w:rsid w:val="00B4326C"/>
    <w:rsid w:val="00B435DA"/>
    <w:rsid w:val="00B4516F"/>
    <w:rsid w:val="00B46011"/>
    <w:rsid w:val="00B4681E"/>
    <w:rsid w:val="00B47E55"/>
    <w:rsid w:val="00B5076C"/>
    <w:rsid w:val="00B50A1A"/>
    <w:rsid w:val="00B50E1B"/>
    <w:rsid w:val="00B5173C"/>
    <w:rsid w:val="00B5345F"/>
    <w:rsid w:val="00B56DAE"/>
    <w:rsid w:val="00B56FC2"/>
    <w:rsid w:val="00B56FDD"/>
    <w:rsid w:val="00B57350"/>
    <w:rsid w:val="00B600DC"/>
    <w:rsid w:val="00B6053C"/>
    <w:rsid w:val="00B605D8"/>
    <w:rsid w:val="00B60844"/>
    <w:rsid w:val="00B62431"/>
    <w:rsid w:val="00B62678"/>
    <w:rsid w:val="00B62EE7"/>
    <w:rsid w:val="00B6356B"/>
    <w:rsid w:val="00B63D17"/>
    <w:rsid w:val="00B643E3"/>
    <w:rsid w:val="00B708AF"/>
    <w:rsid w:val="00B7435B"/>
    <w:rsid w:val="00B74779"/>
    <w:rsid w:val="00B8121D"/>
    <w:rsid w:val="00B812DF"/>
    <w:rsid w:val="00B82D66"/>
    <w:rsid w:val="00B839DF"/>
    <w:rsid w:val="00B844C5"/>
    <w:rsid w:val="00B85732"/>
    <w:rsid w:val="00B86764"/>
    <w:rsid w:val="00B8686B"/>
    <w:rsid w:val="00B90B30"/>
    <w:rsid w:val="00B90DB2"/>
    <w:rsid w:val="00B9187B"/>
    <w:rsid w:val="00B94CAF"/>
    <w:rsid w:val="00B9586F"/>
    <w:rsid w:val="00B97832"/>
    <w:rsid w:val="00BA1F67"/>
    <w:rsid w:val="00BA271D"/>
    <w:rsid w:val="00BA398C"/>
    <w:rsid w:val="00BA487A"/>
    <w:rsid w:val="00BA5446"/>
    <w:rsid w:val="00BA69DD"/>
    <w:rsid w:val="00BA6EB3"/>
    <w:rsid w:val="00BB0BA5"/>
    <w:rsid w:val="00BB4C07"/>
    <w:rsid w:val="00BB4C1B"/>
    <w:rsid w:val="00BB4C3A"/>
    <w:rsid w:val="00BB7CB3"/>
    <w:rsid w:val="00BC0002"/>
    <w:rsid w:val="00BC12D6"/>
    <w:rsid w:val="00BC198A"/>
    <w:rsid w:val="00BC2451"/>
    <w:rsid w:val="00BC42AB"/>
    <w:rsid w:val="00BC4AF3"/>
    <w:rsid w:val="00BC4C89"/>
    <w:rsid w:val="00BC5500"/>
    <w:rsid w:val="00BC5B09"/>
    <w:rsid w:val="00BC614E"/>
    <w:rsid w:val="00BD0655"/>
    <w:rsid w:val="00BD1129"/>
    <w:rsid w:val="00BD326E"/>
    <w:rsid w:val="00BD4189"/>
    <w:rsid w:val="00BD46CC"/>
    <w:rsid w:val="00BD62EA"/>
    <w:rsid w:val="00BD647D"/>
    <w:rsid w:val="00BE14D0"/>
    <w:rsid w:val="00BE1A5C"/>
    <w:rsid w:val="00BE2919"/>
    <w:rsid w:val="00BE29E3"/>
    <w:rsid w:val="00BE2C76"/>
    <w:rsid w:val="00BE33B1"/>
    <w:rsid w:val="00BE730E"/>
    <w:rsid w:val="00BF0D62"/>
    <w:rsid w:val="00BF27C7"/>
    <w:rsid w:val="00BF3CEA"/>
    <w:rsid w:val="00BF3FA3"/>
    <w:rsid w:val="00BF47EB"/>
    <w:rsid w:val="00BF50F0"/>
    <w:rsid w:val="00BF5976"/>
    <w:rsid w:val="00BF66FD"/>
    <w:rsid w:val="00BF6957"/>
    <w:rsid w:val="00BF6A8E"/>
    <w:rsid w:val="00BF769A"/>
    <w:rsid w:val="00C01DCB"/>
    <w:rsid w:val="00C033C4"/>
    <w:rsid w:val="00C0500B"/>
    <w:rsid w:val="00C10BBC"/>
    <w:rsid w:val="00C131F0"/>
    <w:rsid w:val="00C13203"/>
    <w:rsid w:val="00C13D91"/>
    <w:rsid w:val="00C14BA8"/>
    <w:rsid w:val="00C150FC"/>
    <w:rsid w:val="00C164CA"/>
    <w:rsid w:val="00C17314"/>
    <w:rsid w:val="00C2222A"/>
    <w:rsid w:val="00C24E40"/>
    <w:rsid w:val="00C25F21"/>
    <w:rsid w:val="00C26720"/>
    <w:rsid w:val="00C27740"/>
    <w:rsid w:val="00C27B43"/>
    <w:rsid w:val="00C27BB4"/>
    <w:rsid w:val="00C3022D"/>
    <w:rsid w:val="00C304C4"/>
    <w:rsid w:val="00C30FD2"/>
    <w:rsid w:val="00C3223B"/>
    <w:rsid w:val="00C33709"/>
    <w:rsid w:val="00C35282"/>
    <w:rsid w:val="00C411BB"/>
    <w:rsid w:val="00C4130B"/>
    <w:rsid w:val="00C42262"/>
    <w:rsid w:val="00C425B1"/>
    <w:rsid w:val="00C42F20"/>
    <w:rsid w:val="00C44F5C"/>
    <w:rsid w:val="00C45EAA"/>
    <w:rsid w:val="00C471D5"/>
    <w:rsid w:val="00C477AC"/>
    <w:rsid w:val="00C51995"/>
    <w:rsid w:val="00C5432E"/>
    <w:rsid w:val="00C57D50"/>
    <w:rsid w:val="00C602C1"/>
    <w:rsid w:val="00C61D3E"/>
    <w:rsid w:val="00C61E00"/>
    <w:rsid w:val="00C62CA0"/>
    <w:rsid w:val="00C63CE2"/>
    <w:rsid w:val="00C6423A"/>
    <w:rsid w:val="00C651A0"/>
    <w:rsid w:val="00C66815"/>
    <w:rsid w:val="00C670A1"/>
    <w:rsid w:val="00C7254E"/>
    <w:rsid w:val="00C7552C"/>
    <w:rsid w:val="00C8185B"/>
    <w:rsid w:val="00C84837"/>
    <w:rsid w:val="00C85FC5"/>
    <w:rsid w:val="00C873A7"/>
    <w:rsid w:val="00C902C8"/>
    <w:rsid w:val="00C90303"/>
    <w:rsid w:val="00C91534"/>
    <w:rsid w:val="00C91D6B"/>
    <w:rsid w:val="00C921A2"/>
    <w:rsid w:val="00C926E5"/>
    <w:rsid w:val="00C947D2"/>
    <w:rsid w:val="00C9502E"/>
    <w:rsid w:val="00CA04FE"/>
    <w:rsid w:val="00CA167D"/>
    <w:rsid w:val="00CA23C6"/>
    <w:rsid w:val="00CA2674"/>
    <w:rsid w:val="00CA4B66"/>
    <w:rsid w:val="00CA6F60"/>
    <w:rsid w:val="00CA70CA"/>
    <w:rsid w:val="00CA70D2"/>
    <w:rsid w:val="00CB0E70"/>
    <w:rsid w:val="00CB1736"/>
    <w:rsid w:val="00CB33C7"/>
    <w:rsid w:val="00CB352E"/>
    <w:rsid w:val="00CB425A"/>
    <w:rsid w:val="00CB5BD4"/>
    <w:rsid w:val="00CB5CF1"/>
    <w:rsid w:val="00CB63FC"/>
    <w:rsid w:val="00CB6888"/>
    <w:rsid w:val="00CB6D3B"/>
    <w:rsid w:val="00CB7244"/>
    <w:rsid w:val="00CC2213"/>
    <w:rsid w:val="00CC327B"/>
    <w:rsid w:val="00CC451B"/>
    <w:rsid w:val="00CC4ACA"/>
    <w:rsid w:val="00CC5B1E"/>
    <w:rsid w:val="00CC7EB8"/>
    <w:rsid w:val="00CD0290"/>
    <w:rsid w:val="00CD0CDF"/>
    <w:rsid w:val="00CD0E09"/>
    <w:rsid w:val="00CD0F83"/>
    <w:rsid w:val="00CD111E"/>
    <w:rsid w:val="00CD5D51"/>
    <w:rsid w:val="00CD6E07"/>
    <w:rsid w:val="00CE2B92"/>
    <w:rsid w:val="00CE53C8"/>
    <w:rsid w:val="00CE76A1"/>
    <w:rsid w:val="00CF1CE2"/>
    <w:rsid w:val="00CF276F"/>
    <w:rsid w:val="00CF4B70"/>
    <w:rsid w:val="00CF50A6"/>
    <w:rsid w:val="00CF6A83"/>
    <w:rsid w:val="00D06FF9"/>
    <w:rsid w:val="00D10621"/>
    <w:rsid w:val="00D10BA2"/>
    <w:rsid w:val="00D112BE"/>
    <w:rsid w:val="00D114B8"/>
    <w:rsid w:val="00D1343F"/>
    <w:rsid w:val="00D1503D"/>
    <w:rsid w:val="00D15695"/>
    <w:rsid w:val="00D16958"/>
    <w:rsid w:val="00D172C8"/>
    <w:rsid w:val="00D17A99"/>
    <w:rsid w:val="00D17B69"/>
    <w:rsid w:val="00D25193"/>
    <w:rsid w:val="00D303D8"/>
    <w:rsid w:val="00D339F1"/>
    <w:rsid w:val="00D37015"/>
    <w:rsid w:val="00D409B9"/>
    <w:rsid w:val="00D40D19"/>
    <w:rsid w:val="00D41027"/>
    <w:rsid w:val="00D471C9"/>
    <w:rsid w:val="00D47DBE"/>
    <w:rsid w:val="00D54F5A"/>
    <w:rsid w:val="00D567FF"/>
    <w:rsid w:val="00D56F33"/>
    <w:rsid w:val="00D611BF"/>
    <w:rsid w:val="00D627B1"/>
    <w:rsid w:val="00D62FEE"/>
    <w:rsid w:val="00D63D74"/>
    <w:rsid w:val="00D64FB5"/>
    <w:rsid w:val="00D6792E"/>
    <w:rsid w:val="00D67BED"/>
    <w:rsid w:val="00D72ECE"/>
    <w:rsid w:val="00D72EFE"/>
    <w:rsid w:val="00D72FC3"/>
    <w:rsid w:val="00D7416D"/>
    <w:rsid w:val="00D752FC"/>
    <w:rsid w:val="00D773C3"/>
    <w:rsid w:val="00D77FC4"/>
    <w:rsid w:val="00D8164D"/>
    <w:rsid w:val="00D8261B"/>
    <w:rsid w:val="00D837BA"/>
    <w:rsid w:val="00D83DCC"/>
    <w:rsid w:val="00D8543C"/>
    <w:rsid w:val="00D8670B"/>
    <w:rsid w:val="00D919EC"/>
    <w:rsid w:val="00D91E5B"/>
    <w:rsid w:val="00D92684"/>
    <w:rsid w:val="00D92F88"/>
    <w:rsid w:val="00D933D8"/>
    <w:rsid w:val="00D93D0A"/>
    <w:rsid w:val="00D94362"/>
    <w:rsid w:val="00D94A31"/>
    <w:rsid w:val="00D94A76"/>
    <w:rsid w:val="00D95CEF"/>
    <w:rsid w:val="00D9633B"/>
    <w:rsid w:val="00D96679"/>
    <w:rsid w:val="00DA323E"/>
    <w:rsid w:val="00DA520F"/>
    <w:rsid w:val="00DA62DD"/>
    <w:rsid w:val="00DB2D0F"/>
    <w:rsid w:val="00DB336B"/>
    <w:rsid w:val="00DB3F31"/>
    <w:rsid w:val="00DB5207"/>
    <w:rsid w:val="00DB5577"/>
    <w:rsid w:val="00DB6258"/>
    <w:rsid w:val="00DB6A80"/>
    <w:rsid w:val="00DB6F79"/>
    <w:rsid w:val="00DC34DA"/>
    <w:rsid w:val="00DC5F3B"/>
    <w:rsid w:val="00DD03D4"/>
    <w:rsid w:val="00DD19B2"/>
    <w:rsid w:val="00DD741D"/>
    <w:rsid w:val="00DE593F"/>
    <w:rsid w:val="00DE5ED3"/>
    <w:rsid w:val="00DF0723"/>
    <w:rsid w:val="00DF0CAD"/>
    <w:rsid w:val="00DF26EE"/>
    <w:rsid w:val="00DF4D13"/>
    <w:rsid w:val="00DF733B"/>
    <w:rsid w:val="00DF73F4"/>
    <w:rsid w:val="00DF7778"/>
    <w:rsid w:val="00DF7DD0"/>
    <w:rsid w:val="00E00403"/>
    <w:rsid w:val="00E00B2A"/>
    <w:rsid w:val="00E0745F"/>
    <w:rsid w:val="00E1105A"/>
    <w:rsid w:val="00E11723"/>
    <w:rsid w:val="00E12AB8"/>
    <w:rsid w:val="00E12D2D"/>
    <w:rsid w:val="00E16F88"/>
    <w:rsid w:val="00E17197"/>
    <w:rsid w:val="00E17209"/>
    <w:rsid w:val="00E17A3E"/>
    <w:rsid w:val="00E17C2F"/>
    <w:rsid w:val="00E243F5"/>
    <w:rsid w:val="00E25DAA"/>
    <w:rsid w:val="00E26243"/>
    <w:rsid w:val="00E27A4E"/>
    <w:rsid w:val="00E30E42"/>
    <w:rsid w:val="00E3214E"/>
    <w:rsid w:val="00E3287A"/>
    <w:rsid w:val="00E337E6"/>
    <w:rsid w:val="00E33BCD"/>
    <w:rsid w:val="00E357EF"/>
    <w:rsid w:val="00E376AA"/>
    <w:rsid w:val="00E37F91"/>
    <w:rsid w:val="00E41C94"/>
    <w:rsid w:val="00E43064"/>
    <w:rsid w:val="00E43354"/>
    <w:rsid w:val="00E43F11"/>
    <w:rsid w:val="00E47157"/>
    <w:rsid w:val="00E50013"/>
    <w:rsid w:val="00E52A40"/>
    <w:rsid w:val="00E53DA5"/>
    <w:rsid w:val="00E545A8"/>
    <w:rsid w:val="00E54D6F"/>
    <w:rsid w:val="00E575F9"/>
    <w:rsid w:val="00E57D67"/>
    <w:rsid w:val="00E60BC4"/>
    <w:rsid w:val="00E62737"/>
    <w:rsid w:val="00E65F87"/>
    <w:rsid w:val="00E67382"/>
    <w:rsid w:val="00E71631"/>
    <w:rsid w:val="00E74DB9"/>
    <w:rsid w:val="00E757E4"/>
    <w:rsid w:val="00E8095F"/>
    <w:rsid w:val="00E80B86"/>
    <w:rsid w:val="00E82F07"/>
    <w:rsid w:val="00E8381B"/>
    <w:rsid w:val="00E84549"/>
    <w:rsid w:val="00E85985"/>
    <w:rsid w:val="00E85A7A"/>
    <w:rsid w:val="00E862E5"/>
    <w:rsid w:val="00E869A9"/>
    <w:rsid w:val="00E90B27"/>
    <w:rsid w:val="00E91328"/>
    <w:rsid w:val="00E93681"/>
    <w:rsid w:val="00E94D2C"/>
    <w:rsid w:val="00E9688D"/>
    <w:rsid w:val="00EA069B"/>
    <w:rsid w:val="00EA0FB4"/>
    <w:rsid w:val="00EA179B"/>
    <w:rsid w:val="00EA3259"/>
    <w:rsid w:val="00EA40D9"/>
    <w:rsid w:val="00EA540D"/>
    <w:rsid w:val="00EA6CC0"/>
    <w:rsid w:val="00EA7184"/>
    <w:rsid w:val="00EA7E44"/>
    <w:rsid w:val="00EB0276"/>
    <w:rsid w:val="00EB0C4C"/>
    <w:rsid w:val="00EB2343"/>
    <w:rsid w:val="00EB28EE"/>
    <w:rsid w:val="00EB33F4"/>
    <w:rsid w:val="00EB3635"/>
    <w:rsid w:val="00EB38E7"/>
    <w:rsid w:val="00EB6EC2"/>
    <w:rsid w:val="00EC1CBE"/>
    <w:rsid w:val="00EC204C"/>
    <w:rsid w:val="00EC3016"/>
    <w:rsid w:val="00EC4266"/>
    <w:rsid w:val="00EC42CA"/>
    <w:rsid w:val="00EC444B"/>
    <w:rsid w:val="00EC68F5"/>
    <w:rsid w:val="00EC6D54"/>
    <w:rsid w:val="00ED1006"/>
    <w:rsid w:val="00ED1EAF"/>
    <w:rsid w:val="00ED20EF"/>
    <w:rsid w:val="00ED3628"/>
    <w:rsid w:val="00ED375E"/>
    <w:rsid w:val="00ED3B87"/>
    <w:rsid w:val="00ED46B2"/>
    <w:rsid w:val="00ED4B34"/>
    <w:rsid w:val="00ED6CF0"/>
    <w:rsid w:val="00ED78C4"/>
    <w:rsid w:val="00EE0E20"/>
    <w:rsid w:val="00EE0EF6"/>
    <w:rsid w:val="00EE1FC2"/>
    <w:rsid w:val="00EE6C4B"/>
    <w:rsid w:val="00EF0C8A"/>
    <w:rsid w:val="00EF122C"/>
    <w:rsid w:val="00EF17B1"/>
    <w:rsid w:val="00EF2CDB"/>
    <w:rsid w:val="00EF551A"/>
    <w:rsid w:val="00EF63D9"/>
    <w:rsid w:val="00EF6E19"/>
    <w:rsid w:val="00EF710C"/>
    <w:rsid w:val="00F00E9D"/>
    <w:rsid w:val="00F01898"/>
    <w:rsid w:val="00F0382E"/>
    <w:rsid w:val="00F03906"/>
    <w:rsid w:val="00F03D0F"/>
    <w:rsid w:val="00F04319"/>
    <w:rsid w:val="00F04EF4"/>
    <w:rsid w:val="00F04F28"/>
    <w:rsid w:val="00F10269"/>
    <w:rsid w:val="00F10BEA"/>
    <w:rsid w:val="00F12F4D"/>
    <w:rsid w:val="00F1440E"/>
    <w:rsid w:val="00F144AB"/>
    <w:rsid w:val="00F14811"/>
    <w:rsid w:val="00F14EB3"/>
    <w:rsid w:val="00F16933"/>
    <w:rsid w:val="00F17AE5"/>
    <w:rsid w:val="00F21A87"/>
    <w:rsid w:val="00F21C75"/>
    <w:rsid w:val="00F22A31"/>
    <w:rsid w:val="00F22D7C"/>
    <w:rsid w:val="00F242B2"/>
    <w:rsid w:val="00F242F3"/>
    <w:rsid w:val="00F2744D"/>
    <w:rsid w:val="00F27910"/>
    <w:rsid w:val="00F30D75"/>
    <w:rsid w:val="00F311FD"/>
    <w:rsid w:val="00F31B30"/>
    <w:rsid w:val="00F31D21"/>
    <w:rsid w:val="00F322CF"/>
    <w:rsid w:val="00F33097"/>
    <w:rsid w:val="00F34176"/>
    <w:rsid w:val="00F341D3"/>
    <w:rsid w:val="00F37038"/>
    <w:rsid w:val="00F37C51"/>
    <w:rsid w:val="00F41555"/>
    <w:rsid w:val="00F42167"/>
    <w:rsid w:val="00F4407A"/>
    <w:rsid w:val="00F52E35"/>
    <w:rsid w:val="00F530CF"/>
    <w:rsid w:val="00F5525F"/>
    <w:rsid w:val="00F56BBE"/>
    <w:rsid w:val="00F57D97"/>
    <w:rsid w:val="00F614B0"/>
    <w:rsid w:val="00F62BFB"/>
    <w:rsid w:val="00F63795"/>
    <w:rsid w:val="00F673EA"/>
    <w:rsid w:val="00F67704"/>
    <w:rsid w:val="00F700B8"/>
    <w:rsid w:val="00F70127"/>
    <w:rsid w:val="00F716A1"/>
    <w:rsid w:val="00F7195B"/>
    <w:rsid w:val="00F71A8A"/>
    <w:rsid w:val="00F72AAC"/>
    <w:rsid w:val="00F74170"/>
    <w:rsid w:val="00F746A8"/>
    <w:rsid w:val="00F75B7D"/>
    <w:rsid w:val="00F83459"/>
    <w:rsid w:val="00F834C3"/>
    <w:rsid w:val="00F8504E"/>
    <w:rsid w:val="00F86875"/>
    <w:rsid w:val="00F86BA3"/>
    <w:rsid w:val="00F8770C"/>
    <w:rsid w:val="00F87EBB"/>
    <w:rsid w:val="00F90B7D"/>
    <w:rsid w:val="00F915DA"/>
    <w:rsid w:val="00F92C4F"/>
    <w:rsid w:val="00F95B42"/>
    <w:rsid w:val="00F97714"/>
    <w:rsid w:val="00F97FCF"/>
    <w:rsid w:val="00FA013B"/>
    <w:rsid w:val="00FA0AED"/>
    <w:rsid w:val="00FA0F89"/>
    <w:rsid w:val="00FA2890"/>
    <w:rsid w:val="00FA28A1"/>
    <w:rsid w:val="00FA2C03"/>
    <w:rsid w:val="00FA3229"/>
    <w:rsid w:val="00FA3583"/>
    <w:rsid w:val="00FA573F"/>
    <w:rsid w:val="00FA5903"/>
    <w:rsid w:val="00FA7BFF"/>
    <w:rsid w:val="00FB21A9"/>
    <w:rsid w:val="00FB2360"/>
    <w:rsid w:val="00FB26C7"/>
    <w:rsid w:val="00FB593C"/>
    <w:rsid w:val="00FC0DC1"/>
    <w:rsid w:val="00FC33F5"/>
    <w:rsid w:val="00FC4783"/>
    <w:rsid w:val="00FC5762"/>
    <w:rsid w:val="00FC5A8A"/>
    <w:rsid w:val="00FD205B"/>
    <w:rsid w:val="00FD3387"/>
    <w:rsid w:val="00FD3524"/>
    <w:rsid w:val="00FD3D8C"/>
    <w:rsid w:val="00FD40B6"/>
    <w:rsid w:val="00FD5C3C"/>
    <w:rsid w:val="00FD70DD"/>
    <w:rsid w:val="00FD7304"/>
    <w:rsid w:val="00FE235F"/>
    <w:rsid w:val="00FE312D"/>
    <w:rsid w:val="00FE3FCA"/>
    <w:rsid w:val="00FE48CC"/>
    <w:rsid w:val="00FE564F"/>
    <w:rsid w:val="00FE6C7A"/>
    <w:rsid w:val="00FE6CA7"/>
    <w:rsid w:val="00FE70B3"/>
    <w:rsid w:val="00FF35F8"/>
    <w:rsid w:val="00FF3C15"/>
    <w:rsid w:val="00FF458F"/>
    <w:rsid w:val="00FF4BE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shapelayout v:ext="edit">
      <o:idmap v:ext="edit" data="1"/>
    </o:shapelayout>
  </w:shapeDefaults>
  <w:decimalSymbol w:val="."/>
  <w:listSeparator w:val=","/>
  <w14:docId w14:val="206FC56C"/>
  <w15:docId w15:val="{AD0E6549-C80F-4527-BB3B-A4497B8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98B"/>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5">
    <w:name w:val="heading 5"/>
    <w:basedOn w:val="Normal"/>
    <w:next w:val="Normal"/>
    <w:link w:val="Heading5Char"/>
    <w:uiPriority w:val="9"/>
    <w:unhideWhenUsed/>
    <w:qFormat/>
    <w:rsid w:val="000A1C0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A25F70"/>
    <w:rPr>
      <w:i/>
      <w:iCs/>
    </w:rPr>
  </w:style>
  <w:style w:type="table" w:customStyle="1" w:styleId="TableGrid3">
    <w:name w:val="Table Grid3"/>
    <w:basedOn w:val="TableNormal"/>
    <w:next w:val="TableGrid"/>
    <w:uiPriority w:val="5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207A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04EF4"/>
    <w:rPr>
      <w:sz w:val="16"/>
      <w:szCs w:val="16"/>
    </w:rPr>
  </w:style>
  <w:style w:type="paragraph" w:styleId="CommentText">
    <w:name w:val="annotation text"/>
    <w:basedOn w:val="Normal"/>
    <w:link w:val="CommentTextChar"/>
    <w:uiPriority w:val="99"/>
    <w:unhideWhenUsed/>
    <w:rsid w:val="00F04EF4"/>
    <w:rPr>
      <w:sz w:val="20"/>
      <w:szCs w:val="20"/>
    </w:rPr>
  </w:style>
  <w:style w:type="character" w:customStyle="1" w:styleId="CommentTextChar">
    <w:name w:val="Comment Text Char"/>
    <w:basedOn w:val="DefaultParagraphFont"/>
    <w:link w:val="CommentText"/>
    <w:uiPriority w:val="99"/>
    <w:rsid w:val="00F04EF4"/>
    <w:rPr>
      <w:lang w:eastAsia="en-US"/>
    </w:rPr>
  </w:style>
  <w:style w:type="paragraph" w:styleId="CommentSubject">
    <w:name w:val="annotation subject"/>
    <w:basedOn w:val="CommentText"/>
    <w:next w:val="CommentText"/>
    <w:link w:val="CommentSubjectChar"/>
    <w:uiPriority w:val="99"/>
    <w:semiHidden/>
    <w:unhideWhenUsed/>
    <w:rsid w:val="00F04EF4"/>
    <w:rPr>
      <w:b/>
      <w:bCs/>
    </w:rPr>
  </w:style>
  <w:style w:type="character" w:customStyle="1" w:styleId="CommentSubjectChar">
    <w:name w:val="Comment Subject Char"/>
    <w:basedOn w:val="CommentTextChar"/>
    <w:link w:val="CommentSubject"/>
    <w:uiPriority w:val="99"/>
    <w:semiHidden/>
    <w:rsid w:val="00F04EF4"/>
    <w:rPr>
      <w:b/>
      <w:bCs/>
      <w:lang w:eastAsia="en-US"/>
    </w:rPr>
  </w:style>
  <w:style w:type="character" w:customStyle="1" w:styleId="Heading5Char">
    <w:name w:val="Heading 5 Char"/>
    <w:basedOn w:val="DefaultParagraphFont"/>
    <w:link w:val="Heading5"/>
    <w:uiPriority w:val="9"/>
    <w:rsid w:val="000A1C03"/>
    <w:rPr>
      <w:rFonts w:asciiTheme="majorHAnsi" w:eastAsiaTheme="majorEastAsia" w:hAnsiTheme="majorHAnsi" w:cstheme="majorBidi"/>
      <w:color w:val="243F60" w:themeColor="accent1" w:themeShade="7F"/>
      <w:sz w:val="24"/>
      <w:szCs w:val="24"/>
      <w:lang w:eastAsia="en-US"/>
    </w:rPr>
  </w:style>
  <w:style w:type="character" w:customStyle="1" w:styleId="highlight">
    <w:name w:val="highlight"/>
    <w:basedOn w:val="DefaultParagraphFont"/>
    <w:rsid w:val="001E0AA3"/>
  </w:style>
  <w:style w:type="character" w:customStyle="1" w:styleId="UnresolvedMention1">
    <w:name w:val="Unresolved Mention1"/>
    <w:basedOn w:val="DefaultParagraphFont"/>
    <w:uiPriority w:val="99"/>
    <w:semiHidden/>
    <w:unhideWhenUsed/>
    <w:rsid w:val="0073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151604016">
      <w:bodyDiv w:val="1"/>
      <w:marLeft w:val="0"/>
      <w:marRight w:val="0"/>
      <w:marTop w:val="0"/>
      <w:marBottom w:val="0"/>
      <w:divBdr>
        <w:top w:val="none" w:sz="0" w:space="0" w:color="auto"/>
        <w:left w:val="none" w:sz="0" w:space="0" w:color="auto"/>
        <w:bottom w:val="none" w:sz="0" w:space="0" w:color="auto"/>
        <w:right w:val="none" w:sz="0" w:space="0" w:color="auto"/>
      </w:divBdr>
    </w:div>
    <w:div w:id="159664007">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433862302">
      <w:bodyDiv w:val="1"/>
      <w:marLeft w:val="0"/>
      <w:marRight w:val="0"/>
      <w:marTop w:val="0"/>
      <w:marBottom w:val="0"/>
      <w:divBdr>
        <w:top w:val="none" w:sz="0" w:space="0" w:color="auto"/>
        <w:left w:val="none" w:sz="0" w:space="0" w:color="auto"/>
        <w:bottom w:val="none" w:sz="0" w:space="0" w:color="auto"/>
        <w:right w:val="none" w:sz="0" w:space="0" w:color="auto"/>
      </w:divBdr>
    </w:div>
    <w:div w:id="438717789">
      <w:bodyDiv w:val="1"/>
      <w:marLeft w:val="0"/>
      <w:marRight w:val="0"/>
      <w:marTop w:val="0"/>
      <w:marBottom w:val="0"/>
      <w:divBdr>
        <w:top w:val="none" w:sz="0" w:space="0" w:color="auto"/>
        <w:left w:val="none" w:sz="0" w:space="0" w:color="auto"/>
        <w:bottom w:val="none" w:sz="0" w:space="0" w:color="auto"/>
        <w:right w:val="none" w:sz="0" w:space="0" w:color="auto"/>
      </w:divBdr>
    </w:div>
    <w:div w:id="49807713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00404231">
      <w:bodyDiv w:val="1"/>
      <w:marLeft w:val="0"/>
      <w:marRight w:val="0"/>
      <w:marTop w:val="0"/>
      <w:marBottom w:val="0"/>
      <w:divBdr>
        <w:top w:val="none" w:sz="0" w:space="0" w:color="auto"/>
        <w:left w:val="none" w:sz="0" w:space="0" w:color="auto"/>
        <w:bottom w:val="none" w:sz="0" w:space="0" w:color="auto"/>
        <w:right w:val="none" w:sz="0" w:space="0" w:color="auto"/>
      </w:divBdr>
    </w:div>
    <w:div w:id="710959393">
      <w:bodyDiv w:val="1"/>
      <w:marLeft w:val="0"/>
      <w:marRight w:val="0"/>
      <w:marTop w:val="0"/>
      <w:marBottom w:val="0"/>
      <w:divBdr>
        <w:top w:val="none" w:sz="0" w:space="0" w:color="auto"/>
        <w:left w:val="none" w:sz="0" w:space="0" w:color="auto"/>
        <w:bottom w:val="none" w:sz="0" w:space="0" w:color="auto"/>
        <w:right w:val="none" w:sz="0" w:space="0" w:color="auto"/>
      </w:divBdr>
    </w:div>
    <w:div w:id="713038778">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788822467">
      <w:bodyDiv w:val="1"/>
      <w:marLeft w:val="0"/>
      <w:marRight w:val="0"/>
      <w:marTop w:val="0"/>
      <w:marBottom w:val="0"/>
      <w:divBdr>
        <w:top w:val="none" w:sz="0" w:space="0" w:color="auto"/>
        <w:left w:val="none" w:sz="0" w:space="0" w:color="auto"/>
        <w:bottom w:val="none" w:sz="0" w:space="0" w:color="auto"/>
        <w:right w:val="none" w:sz="0" w:space="0" w:color="auto"/>
      </w:divBdr>
    </w:div>
    <w:div w:id="802191124">
      <w:bodyDiv w:val="1"/>
      <w:marLeft w:val="0"/>
      <w:marRight w:val="0"/>
      <w:marTop w:val="0"/>
      <w:marBottom w:val="0"/>
      <w:divBdr>
        <w:top w:val="none" w:sz="0" w:space="0" w:color="auto"/>
        <w:left w:val="none" w:sz="0" w:space="0" w:color="auto"/>
        <w:bottom w:val="none" w:sz="0" w:space="0" w:color="auto"/>
        <w:right w:val="none" w:sz="0" w:space="0" w:color="auto"/>
      </w:divBdr>
      <w:divsChild>
        <w:div w:id="1657689118">
          <w:marLeft w:val="0"/>
          <w:marRight w:val="0"/>
          <w:marTop w:val="0"/>
          <w:marBottom w:val="0"/>
          <w:divBdr>
            <w:top w:val="none" w:sz="0" w:space="0" w:color="auto"/>
            <w:left w:val="none" w:sz="0" w:space="0" w:color="auto"/>
            <w:bottom w:val="none" w:sz="0" w:space="0" w:color="auto"/>
            <w:right w:val="none" w:sz="0" w:space="0" w:color="auto"/>
          </w:divBdr>
          <w:divsChild>
            <w:div w:id="482047861">
              <w:marLeft w:val="0"/>
              <w:marRight w:val="0"/>
              <w:marTop w:val="0"/>
              <w:marBottom w:val="0"/>
              <w:divBdr>
                <w:top w:val="none" w:sz="0" w:space="0" w:color="auto"/>
                <w:left w:val="none" w:sz="0" w:space="0" w:color="auto"/>
                <w:bottom w:val="none" w:sz="0" w:space="0" w:color="auto"/>
                <w:right w:val="none" w:sz="0" w:space="0" w:color="auto"/>
              </w:divBdr>
              <w:divsChild>
                <w:div w:id="1469937256">
                  <w:marLeft w:val="0"/>
                  <w:marRight w:val="0"/>
                  <w:marTop w:val="0"/>
                  <w:marBottom w:val="0"/>
                  <w:divBdr>
                    <w:top w:val="none" w:sz="0" w:space="0" w:color="auto"/>
                    <w:left w:val="none" w:sz="0" w:space="0" w:color="auto"/>
                    <w:bottom w:val="none" w:sz="0" w:space="0" w:color="auto"/>
                    <w:right w:val="none" w:sz="0" w:space="0" w:color="auto"/>
                  </w:divBdr>
                  <w:divsChild>
                    <w:div w:id="1291472223">
                      <w:marLeft w:val="0"/>
                      <w:marRight w:val="0"/>
                      <w:marTop w:val="0"/>
                      <w:marBottom w:val="0"/>
                      <w:divBdr>
                        <w:top w:val="none" w:sz="0" w:space="0" w:color="auto"/>
                        <w:left w:val="none" w:sz="0" w:space="0" w:color="auto"/>
                        <w:bottom w:val="dashed" w:sz="6" w:space="0" w:color="254F90"/>
                        <w:right w:val="none" w:sz="0" w:space="0" w:color="auto"/>
                      </w:divBdr>
                      <w:divsChild>
                        <w:div w:id="165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972752504">
      <w:bodyDiv w:val="1"/>
      <w:marLeft w:val="0"/>
      <w:marRight w:val="0"/>
      <w:marTop w:val="0"/>
      <w:marBottom w:val="0"/>
      <w:divBdr>
        <w:top w:val="none" w:sz="0" w:space="0" w:color="auto"/>
        <w:left w:val="none" w:sz="0" w:space="0" w:color="auto"/>
        <w:bottom w:val="none" w:sz="0" w:space="0" w:color="auto"/>
        <w:right w:val="none" w:sz="0" w:space="0" w:color="auto"/>
      </w:divBdr>
    </w:div>
    <w:div w:id="1062950864">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51095486">
      <w:bodyDiv w:val="1"/>
      <w:marLeft w:val="0"/>
      <w:marRight w:val="0"/>
      <w:marTop w:val="0"/>
      <w:marBottom w:val="0"/>
      <w:divBdr>
        <w:top w:val="none" w:sz="0" w:space="0" w:color="auto"/>
        <w:left w:val="none" w:sz="0" w:space="0" w:color="auto"/>
        <w:bottom w:val="none" w:sz="0" w:space="0" w:color="auto"/>
        <w:right w:val="none" w:sz="0" w:space="0" w:color="auto"/>
      </w:divBdr>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2726650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088">
          <w:marLeft w:val="0"/>
          <w:marRight w:val="0"/>
          <w:marTop w:val="0"/>
          <w:marBottom w:val="0"/>
          <w:divBdr>
            <w:top w:val="none" w:sz="0" w:space="0" w:color="auto"/>
            <w:left w:val="none" w:sz="0" w:space="0" w:color="auto"/>
            <w:bottom w:val="none" w:sz="0" w:space="0" w:color="auto"/>
            <w:right w:val="none" w:sz="0" w:space="0" w:color="auto"/>
          </w:divBdr>
          <w:divsChild>
            <w:div w:id="1724476625">
              <w:marLeft w:val="0"/>
              <w:marRight w:val="0"/>
              <w:marTop w:val="0"/>
              <w:marBottom w:val="0"/>
              <w:divBdr>
                <w:top w:val="none" w:sz="0" w:space="0" w:color="auto"/>
                <w:left w:val="none" w:sz="0" w:space="0" w:color="auto"/>
                <w:bottom w:val="none" w:sz="0" w:space="0" w:color="auto"/>
                <w:right w:val="none" w:sz="0" w:space="0" w:color="auto"/>
              </w:divBdr>
              <w:divsChild>
                <w:div w:id="2049451614">
                  <w:marLeft w:val="0"/>
                  <w:marRight w:val="0"/>
                  <w:marTop w:val="0"/>
                  <w:marBottom w:val="0"/>
                  <w:divBdr>
                    <w:top w:val="none" w:sz="0" w:space="0" w:color="auto"/>
                    <w:left w:val="none" w:sz="0" w:space="0" w:color="auto"/>
                    <w:bottom w:val="none" w:sz="0" w:space="0" w:color="auto"/>
                    <w:right w:val="none" w:sz="0" w:space="0" w:color="auto"/>
                  </w:divBdr>
                  <w:divsChild>
                    <w:div w:id="884832938">
                      <w:marLeft w:val="-225"/>
                      <w:marRight w:val="-225"/>
                      <w:marTop w:val="0"/>
                      <w:marBottom w:val="0"/>
                      <w:divBdr>
                        <w:top w:val="none" w:sz="0" w:space="0" w:color="auto"/>
                        <w:left w:val="none" w:sz="0" w:space="0" w:color="auto"/>
                        <w:bottom w:val="none" w:sz="0" w:space="0" w:color="auto"/>
                        <w:right w:val="none" w:sz="0" w:space="0" w:color="auto"/>
                      </w:divBdr>
                      <w:divsChild>
                        <w:div w:id="730159055">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sChild>
                                <w:div w:id="772550949">
                                  <w:marLeft w:val="0"/>
                                  <w:marRight w:val="0"/>
                                  <w:marTop w:val="0"/>
                                  <w:marBottom w:val="0"/>
                                  <w:divBdr>
                                    <w:top w:val="none" w:sz="0" w:space="0" w:color="auto"/>
                                    <w:left w:val="none" w:sz="0" w:space="0" w:color="auto"/>
                                    <w:bottom w:val="none" w:sz="0" w:space="0" w:color="auto"/>
                                    <w:right w:val="none" w:sz="0" w:space="0" w:color="auto"/>
                                  </w:divBdr>
                                  <w:divsChild>
                                    <w:div w:id="451558742">
                                      <w:marLeft w:val="0"/>
                                      <w:marRight w:val="0"/>
                                      <w:marTop w:val="0"/>
                                      <w:marBottom w:val="0"/>
                                      <w:divBdr>
                                        <w:top w:val="none" w:sz="0" w:space="0" w:color="auto"/>
                                        <w:left w:val="none" w:sz="0" w:space="0" w:color="auto"/>
                                        <w:bottom w:val="none" w:sz="0" w:space="0" w:color="auto"/>
                                        <w:right w:val="none" w:sz="0" w:space="0" w:color="auto"/>
                                      </w:divBdr>
                                      <w:divsChild>
                                        <w:div w:id="1233002752">
                                          <w:marLeft w:val="0"/>
                                          <w:marRight w:val="0"/>
                                          <w:marTop w:val="0"/>
                                          <w:marBottom w:val="0"/>
                                          <w:divBdr>
                                            <w:top w:val="none" w:sz="0" w:space="0" w:color="auto"/>
                                            <w:left w:val="none" w:sz="0" w:space="0" w:color="auto"/>
                                            <w:bottom w:val="none" w:sz="0" w:space="0" w:color="auto"/>
                                            <w:right w:val="none" w:sz="0" w:space="0" w:color="auto"/>
                                          </w:divBdr>
                                          <w:divsChild>
                                            <w:div w:id="1036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370565390">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8498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128677">
          <w:marLeft w:val="0"/>
          <w:marRight w:val="0"/>
          <w:marTop w:val="0"/>
          <w:marBottom w:val="0"/>
          <w:divBdr>
            <w:top w:val="none" w:sz="0" w:space="0" w:color="auto"/>
            <w:left w:val="none" w:sz="0" w:space="0" w:color="auto"/>
            <w:bottom w:val="none" w:sz="0" w:space="0" w:color="auto"/>
            <w:right w:val="none" w:sz="0" w:space="0" w:color="auto"/>
          </w:divBdr>
          <w:divsChild>
            <w:div w:id="781725693">
              <w:marLeft w:val="0"/>
              <w:marRight w:val="0"/>
              <w:marTop w:val="0"/>
              <w:marBottom w:val="0"/>
              <w:divBdr>
                <w:top w:val="none" w:sz="0" w:space="0" w:color="auto"/>
                <w:left w:val="none" w:sz="0" w:space="0" w:color="auto"/>
                <w:bottom w:val="none" w:sz="0" w:space="0" w:color="auto"/>
                <w:right w:val="none" w:sz="0" w:space="0" w:color="auto"/>
              </w:divBdr>
              <w:divsChild>
                <w:div w:id="865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46">
      <w:bodyDiv w:val="1"/>
      <w:marLeft w:val="0"/>
      <w:marRight w:val="0"/>
      <w:marTop w:val="0"/>
      <w:marBottom w:val="0"/>
      <w:divBdr>
        <w:top w:val="none" w:sz="0" w:space="0" w:color="auto"/>
        <w:left w:val="none" w:sz="0" w:space="0" w:color="auto"/>
        <w:bottom w:val="none" w:sz="0" w:space="0" w:color="auto"/>
        <w:right w:val="none" w:sz="0" w:space="0" w:color="auto"/>
      </w:divBdr>
    </w:div>
    <w:div w:id="210299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hives.sa.gov.au/sites/default/files/public/documents/20160317%20General%20Disposal%20Schedule%20No.%2030%20Final%20V1.1.pdf" TargetMode="External"/><Relationship Id="rId18" Type="http://schemas.openxmlformats.org/officeDocument/2006/relationships/hyperlink" Target="https://archives.sa.gov.au/sites/default/files/public/documents/20160317%20General%20Disposal%20Schedule%20No.%2030%20Final%20V1.1.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delaide.edu.au/library/library-services/records-services" TargetMode="External"/><Relationship Id="rId17" Type="http://schemas.openxmlformats.org/officeDocument/2006/relationships/hyperlink" Target="https://www.adelaide.edu.au/hr/hsw/hsw-policy-handbook/hazard-management-handbook-chapter" TargetMode="External"/><Relationship Id="rId2" Type="http://schemas.openxmlformats.org/officeDocument/2006/relationships/customXml" Target="../customXml/item2.xml"/><Relationship Id="rId16" Type="http://schemas.openxmlformats.org/officeDocument/2006/relationships/hyperlink" Target="https://www.adelaide.edu.au/hr/hsw/hsw-policy-handbook/plant-equipment-safety-management-handbook-chap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hives.sa.gov.au/sites/default/files/public/documents/20160317%20General%20Disposal%20Schedule%20No.%2030%20Final%20V1.1.pdf" TargetMode="External"/><Relationship Id="rId5" Type="http://schemas.openxmlformats.org/officeDocument/2006/relationships/settings" Target="settings.xml"/><Relationship Id="rId15" Type="http://schemas.openxmlformats.org/officeDocument/2006/relationships/hyperlink" Target="https://www.adelaide.edu.au/hr/hsw/hsw-policy-handbook/hsw-information-instruction-training-handbook-chapter" TargetMode="External"/><Relationship Id="rId23" Type="http://schemas.openxmlformats.org/officeDocument/2006/relationships/theme" Target="theme/theme1.xml"/><Relationship Id="rId10" Type="http://schemas.openxmlformats.org/officeDocument/2006/relationships/hyperlink" Target="https://archives.sa.gov.au/sites/default/files/public/documents/20160317%20General%20Disposal%20Schedule%20No.%2030%20Final%20V1.1.pdf" TargetMode="External"/><Relationship Id="rId19" Type="http://schemas.openxmlformats.org/officeDocument/2006/relationships/hyperlink" Target="https://www.adelaide.edu.au/library/library-services/records-services" TargetMode="External"/><Relationship Id="rId4" Type="http://schemas.openxmlformats.org/officeDocument/2006/relationships/styles" Target="styles.xml"/><Relationship Id="rId9" Type="http://schemas.openxmlformats.org/officeDocument/2006/relationships/hyperlink" Target="https://www.adelaide.edu.au/hr/hsw/hsw-policy-handbook/hazard-management-handbook-chapter" TargetMode="External"/><Relationship Id="rId14" Type="http://schemas.openxmlformats.org/officeDocument/2006/relationships/hyperlink" Target="https://www.adelaide.edu.au/hr/hsw/hsw-policy-handbook/hsw-training-plan-handbook-chap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8BE90B-51B9-4A99-99AD-55FFA1D3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Stonor</dc:creator>
  <cp:lastModifiedBy>Rebecca Stonor</cp:lastModifiedBy>
  <cp:revision>4</cp:revision>
  <cp:lastPrinted>2020-11-10T03:23:00Z</cp:lastPrinted>
  <dcterms:created xsi:type="dcterms:W3CDTF">2021-03-30T01:20:00Z</dcterms:created>
  <dcterms:modified xsi:type="dcterms:W3CDTF">2021-05-17T23:40:00Z</dcterms:modified>
</cp:coreProperties>
</file>