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4EE56" w14:textId="77777777" w:rsidR="008213C7" w:rsidRDefault="008213C7" w:rsidP="008213C7">
      <w:pPr>
        <w:pStyle w:val="Header"/>
        <w:jc w:val="righ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Appendix B (Page 1 of 2)</w:t>
      </w:r>
    </w:p>
    <w:p w14:paraId="50684A02" w14:textId="77777777" w:rsidR="008213C7" w:rsidRPr="00911D59" w:rsidRDefault="008213C7" w:rsidP="008213C7">
      <w:pPr>
        <w:autoSpaceDE w:val="0"/>
        <w:autoSpaceDN w:val="0"/>
        <w:adjustRightInd w:val="0"/>
        <w:rPr>
          <w:rFonts w:ascii="Arial Narrow" w:hAnsi="Arial Narrow" w:cs="Helvetica-Narrow-Bold"/>
          <w:bCs/>
          <w:sz w:val="20"/>
          <w:szCs w:val="20"/>
        </w:rPr>
      </w:pPr>
    </w:p>
    <w:tbl>
      <w:tblPr>
        <w:tblStyle w:val="TableGrid"/>
        <w:tblW w:w="0" w:type="auto"/>
        <w:jc w:val="center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9769"/>
      </w:tblGrid>
      <w:tr w:rsidR="008213C7" w:rsidRPr="009C3EF1" w14:paraId="3B339BC7" w14:textId="77777777" w:rsidTr="00D72465">
        <w:trPr>
          <w:jc w:val="center"/>
        </w:trPr>
        <w:tc>
          <w:tcPr>
            <w:tcW w:w="9776" w:type="dxa"/>
            <w:shd w:val="clear" w:color="auto" w:fill="365F91" w:themeFill="accent1" w:themeFillShade="BF"/>
          </w:tcPr>
          <w:p w14:paraId="4BEC16CD" w14:textId="77777777" w:rsidR="008213C7" w:rsidRPr="009C3EF1" w:rsidRDefault="008213C7" w:rsidP="00D72465">
            <w:pPr>
              <w:pStyle w:val="Header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REFURBISHED WORKPLACE PREOCCUPATION INSPECTION</w:t>
            </w:r>
          </w:p>
        </w:tc>
      </w:tr>
    </w:tbl>
    <w:p w14:paraId="45EBEAF3" w14:textId="77777777" w:rsidR="008213C7" w:rsidRDefault="008213C7" w:rsidP="008213C7">
      <w:pPr>
        <w:pStyle w:val="Header"/>
        <w:rPr>
          <w:rFonts w:ascii="Arial Narrow" w:hAnsi="Arial Narrow"/>
          <w:b/>
          <w:sz w:val="20"/>
          <w:szCs w:val="20"/>
        </w:rPr>
      </w:pPr>
    </w:p>
    <w:p w14:paraId="06A134F6" w14:textId="77777777" w:rsidR="008213C7" w:rsidRPr="00207FFC" w:rsidRDefault="008213C7" w:rsidP="008213C7">
      <w:pPr>
        <w:rPr>
          <w:rFonts w:ascii="Arial Narrow" w:eastAsia="Times New Roman" w:hAnsi="Arial Narrow"/>
          <w:b/>
          <w:bCs/>
          <w:sz w:val="18"/>
          <w:szCs w:val="18"/>
          <w:lang w:eastAsia="en-AU"/>
        </w:rPr>
      </w:pPr>
      <w:r>
        <w:rPr>
          <w:rFonts w:ascii="Arial Narrow" w:eastAsia="Times New Roman" w:hAnsi="Arial Narrow"/>
          <w:b/>
          <w:bCs/>
          <w:sz w:val="18"/>
          <w:szCs w:val="18"/>
          <w:lang w:eastAsia="en-AU"/>
        </w:rPr>
        <w:t>The following has been developed</w:t>
      </w:r>
      <w:r w:rsidRPr="00207FFC">
        <w:rPr>
          <w:rFonts w:ascii="Arial Narrow" w:eastAsia="Times New Roman" w:hAnsi="Arial Narrow"/>
          <w:b/>
          <w:bCs/>
          <w:sz w:val="18"/>
          <w:szCs w:val="18"/>
          <w:lang w:eastAsia="en-AU"/>
        </w:rPr>
        <w:t xml:space="preserve"> to assist managers/supervisors occupying </w:t>
      </w:r>
      <w:r>
        <w:rPr>
          <w:rFonts w:ascii="Arial Narrow" w:eastAsia="Times New Roman" w:hAnsi="Arial Narrow"/>
          <w:b/>
          <w:bCs/>
          <w:sz w:val="18"/>
          <w:szCs w:val="18"/>
          <w:lang w:eastAsia="en-AU"/>
        </w:rPr>
        <w:t xml:space="preserve">a </w:t>
      </w:r>
      <w:r w:rsidRPr="00207FFC">
        <w:rPr>
          <w:rFonts w:ascii="Arial Narrow" w:eastAsia="Times New Roman" w:hAnsi="Arial Narrow"/>
          <w:b/>
          <w:bCs/>
          <w:sz w:val="18"/>
          <w:szCs w:val="18"/>
          <w:lang w:eastAsia="en-AU"/>
        </w:rPr>
        <w:t>newly refurbished</w:t>
      </w:r>
      <w:r>
        <w:rPr>
          <w:rFonts w:ascii="Arial Narrow" w:eastAsia="Times New Roman" w:hAnsi="Arial Narrow"/>
          <w:b/>
          <w:bCs/>
          <w:sz w:val="18"/>
          <w:szCs w:val="18"/>
          <w:lang w:eastAsia="en-AU"/>
        </w:rPr>
        <w:t xml:space="preserve"> workplace</w:t>
      </w:r>
      <w:r w:rsidRPr="00207FFC">
        <w:rPr>
          <w:rFonts w:ascii="Arial Narrow" w:eastAsia="Times New Roman" w:hAnsi="Arial Narrow"/>
          <w:b/>
          <w:bCs/>
          <w:sz w:val="18"/>
          <w:szCs w:val="18"/>
          <w:lang w:eastAsia="en-AU"/>
        </w:rPr>
        <w:t xml:space="preserve"> </w:t>
      </w:r>
      <w:r>
        <w:rPr>
          <w:rFonts w:ascii="Arial Narrow" w:eastAsia="Times New Roman" w:hAnsi="Arial Narrow"/>
          <w:b/>
          <w:bCs/>
          <w:sz w:val="18"/>
          <w:szCs w:val="18"/>
          <w:lang w:eastAsia="en-AU"/>
        </w:rPr>
        <w:t>using an Infrastructure Project Manager (PM).</w:t>
      </w:r>
      <w:r w:rsidRPr="00207FFC">
        <w:rPr>
          <w:rFonts w:ascii="Arial Narrow" w:eastAsia="Times New Roman" w:hAnsi="Arial Narrow"/>
          <w:b/>
          <w:bCs/>
          <w:sz w:val="18"/>
          <w:szCs w:val="18"/>
          <w:lang w:eastAsia="en-AU"/>
        </w:rPr>
        <w:t xml:space="preserve">  </w:t>
      </w:r>
      <w:r>
        <w:rPr>
          <w:rFonts w:ascii="Arial Narrow" w:eastAsia="Times New Roman" w:hAnsi="Arial Narrow"/>
          <w:b/>
          <w:bCs/>
          <w:sz w:val="18"/>
          <w:szCs w:val="18"/>
          <w:lang w:eastAsia="en-AU"/>
        </w:rPr>
        <w:t>Using this</w:t>
      </w:r>
      <w:r w:rsidRPr="00207FFC">
        <w:rPr>
          <w:rFonts w:ascii="Arial Narrow" w:eastAsia="Times New Roman" w:hAnsi="Arial Narrow"/>
          <w:b/>
          <w:bCs/>
          <w:sz w:val="18"/>
          <w:szCs w:val="18"/>
          <w:lang w:eastAsia="en-AU"/>
        </w:rPr>
        <w:t xml:space="preserve"> template demonstrates that work health and safety risks are being managed.  The template should be completed by a representative of the school/area occupying the space and </w:t>
      </w:r>
      <w:r>
        <w:rPr>
          <w:rFonts w:ascii="Arial Narrow" w:eastAsia="Times New Roman" w:hAnsi="Arial Narrow"/>
          <w:b/>
          <w:bCs/>
          <w:sz w:val="18"/>
          <w:szCs w:val="18"/>
          <w:lang w:eastAsia="en-AU"/>
        </w:rPr>
        <w:t>the PM</w:t>
      </w:r>
      <w:r w:rsidRPr="00207FFC">
        <w:rPr>
          <w:rFonts w:ascii="Arial Narrow" w:eastAsia="Times New Roman" w:hAnsi="Arial Narrow"/>
          <w:b/>
          <w:bCs/>
          <w:sz w:val="18"/>
          <w:szCs w:val="18"/>
          <w:lang w:eastAsia="en-AU"/>
        </w:rPr>
        <w:t xml:space="preserve">.  Advice on the use of this template can be requested from </w:t>
      </w:r>
      <w:hyperlink r:id="rId9" w:history="1">
        <w:r w:rsidRPr="00207FFC">
          <w:rPr>
            <w:rStyle w:val="Hyperlink"/>
            <w:rFonts w:ascii="Arial Narrow" w:eastAsia="Times New Roman" w:hAnsi="Arial Narrow"/>
            <w:b/>
            <w:bCs/>
            <w:sz w:val="18"/>
            <w:szCs w:val="18"/>
            <w:lang w:eastAsia="en-AU"/>
          </w:rPr>
          <w:t>hswteam@adelaide.edu.au</w:t>
        </w:r>
      </w:hyperlink>
      <w:r w:rsidRPr="00207FFC">
        <w:rPr>
          <w:rFonts w:ascii="Arial Narrow" w:eastAsia="Times New Roman" w:hAnsi="Arial Narrow"/>
          <w:b/>
          <w:bCs/>
          <w:sz w:val="18"/>
          <w:szCs w:val="18"/>
          <w:lang w:eastAsia="en-AU"/>
        </w:rPr>
        <w:t>.</w:t>
      </w:r>
    </w:p>
    <w:p w14:paraId="71797C2F" w14:textId="77777777" w:rsidR="008213C7" w:rsidRPr="00911D59" w:rsidRDefault="008213C7" w:rsidP="008213C7">
      <w:pPr>
        <w:rPr>
          <w:rFonts w:ascii="Arial Narrow" w:eastAsia="Times New Roman" w:hAnsi="Arial Narrow"/>
          <w:bCs/>
          <w:sz w:val="20"/>
          <w:szCs w:val="20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740"/>
        <w:gridCol w:w="2490"/>
      </w:tblGrid>
      <w:tr w:rsidR="008213C7" w14:paraId="73120D33" w14:textId="77777777" w:rsidTr="00D72465">
        <w:tc>
          <w:tcPr>
            <w:tcW w:w="3539" w:type="dxa"/>
          </w:tcPr>
          <w:p w14:paraId="5C9E0777" w14:textId="77777777" w:rsidR="008213C7" w:rsidRPr="00BE1757" w:rsidRDefault="008213C7" w:rsidP="00D72465">
            <w:pPr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n-AU"/>
              </w:rPr>
            </w:pPr>
            <w:r w:rsidRPr="00BE1757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n-AU"/>
              </w:rPr>
              <w:t>School/Branch</w:t>
            </w:r>
          </w:p>
        </w:tc>
        <w:tc>
          <w:tcPr>
            <w:tcW w:w="3740" w:type="dxa"/>
          </w:tcPr>
          <w:p w14:paraId="35914BC1" w14:textId="77777777" w:rsidR="008213C7" w:rsidRPr="00D61F57" w:rsidRDefault="008213C7" w:rsidP="00D72465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90" w:type="dxa"/>
          </w:tcPr>
          <w:p w14:paraId="2213F7B1" w14:textId="77777777" w:rsidR="008213C7" w:rsidRPr="00D61F57" w:rsidRDefault="008213C7" w:rsidP="00D72465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  <w:r w:rsidRPr="00BE1757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n-AU"/>
              </w:rPr>
              <w:t>Date</w:t>
            </w:r>
          </w:p>
        </w:tc>
      </w:tr>
      <w:tr w:rsidR="008213C7" w14:paraId="63F59D96" w14:textId="77777777" w:rsidTr="00D72465">
        <w:tc>
          <w:tcPr>
            <w:tcW w:w="3539" w:type="dxa"/>
          </w:tcPr>
          <w:p w14:paraId="16915DCF" w14:textId="77777777" w:rsidR="008213C7" w:rsidRPr="00BE1757" w:rsidRDefault="008213C7" w:rsidP="00D72465">
            <w:pPr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n-AU"/>
              </w:rPr>
            </w:pPr>
            <w:r w:rsidRPr="00BE1757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n-AU"/>
              </w:rPr>
              <w:t>Location of room, building</w:t>
            </w:r>
          </w:p>
        </w:tc>
        <w:tc>
          <w:tcPr>
            <w:tcW w:w="6230" w:type="dxa"/>
            <w:gridSpan w:val="2"/>
          </w:tcPr>
          <w:p w14:paraId="61C88079" w14:textId="77777777" w:rsidR="008213C7" w:rsidRPr="00D61F57" w:rsidRDefault="008213C7" w:rsidP="00D72465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8213C7" w14:paraId="7B455207" w14:textId="77777777" w:rsidTr="00D72465">
        <w:tc>
          <w:tcPr>
            <w:tcW w:w="3539" w:type="dxa"/>
          </w:tcPr>
          <w:p w14:paraId="60AB7874" w14:textId="77777777" w:rsidR="008213C7" w:rsidRPr="00BE1757" w:rsidRDefault="008213C7" w:rsidP="00D72465">
            <w:pPr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n-AU"/>
              </w:rPr>
            </w:pPr>
            <w:r w:rsidRPr="00BE1757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n-AU"/>
              </w:rPr>
              <w:t>Person representing School/Area on the project working group</w:t>
            </w:r>
          </w:p>
        </w:tc>
        <w:tc>
          <w:tcPr>
            <w:tcW w:w="6230" w:type="dxa"/>
            <w:gridSpan w:val="2"/>
          </w:tcPr>
          <w:p w14:paraId="2D38E8BC" w14:textId="77777777" w:rsidR="008213C7" w:rsidRPr="00D61F57" w:rsidRDefault="008213C7" w:rsidP="00D72465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8213C7" w14:paraId="19F22492" w14:textId="77777777" w:rsidTr="00D72465">
        <w:tc>
          <w:tcPr>
            <w:tcW w:w="3539" w:type="dxa"/>
          </w:tcPr>
          <w:p w14:paraId="2D68DFAA" w14:textId="77777777" w:rsidR="008213C7" w:rsidRPr="00BE1757" w:rsidRDefault="008213C7" w:rsidP="00D72465">
            <w:pPr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n-AU"/>
              </w:rPr>
            </w:pPr>
            <w:r w:rsidRPr="00BE1757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n-AU"/>
              </w:rPr>
              <w:t>Person who will be supervising/managing the area going forward</w:t>
            </w:r>
          </w:p>
        </w:tc>
        <w:tc>
          <w:tcPr>
            <w:tcW w:w="6230" w:type="dxa"/>
            <w:gridSpan w:val="2"/>
          </w:tcPr>
          <w:p w14:paraId="2B593FD2" w14:textId="77777777" w:rsidR="008213C7" w:rsidRPr="00D61F57" w:rsidRDefault="008213C7" w:rsidP="00D72465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8213C7" w14:paraId="0EBBD070" w14:textId="77777777" w:rsidTr="00D72465">
        <w:tc>
          <w:tcPr>
            <w:tcW w:w="3539" w:type="dxa"/>
          </w:tcPr>
          <w:p w14:paraId="7971C13D" w14:textId="77777777" w:rsidR="008213C7" w:rsidRPr="00BE1757" w:rsidRDefault="008213C7" w:rsidP="00D72465">
            <w:pPr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n-AU"/>
              </w:rPr>
            </w:pPr>
            <w:r w:rsidRPr="00BE1757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en-AU"/>
              </w:rPr>
              <w:t>Activity to be conducted in the workplace</w:t>
            </w:r>
          </w:p>
        </w:tc>
        <w:tc>
          <w:tcPr>
            <w:tcW w:w="6230" w:type="dxa"/>
            <w:gridSpan w:val="2"/>
          </w:tcPr>
          <w:p w14:paraId="1C0F36F3" w14:textId="77777777" w:rsidR="008213C7" w:rsidRPr="00D61F57" w:rsidRDefault="008213C7" w:rsidP="00D72465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</w:p>
        </w:tc>
      </w:tr>
    </w:tbl>
    <w:p w14:paraId="56380917" w14:textId="77777777" w:rsidR="008213C7" w:rsidRPr="00911D59" w:rsidRDefault="008213C7" w:rsidP="008213C7">
      <w:pPr>
        <w:rPr>
          <w:rFonts w:ascii="Arial Narrow" w:hAnsi="Arial Narrow"/>
          <w:sz w:val="10"/>
          <w:szCs w:val="10"/>
        </w:rPr>
      </w:pPr>
    </w:p>
    <w:p w14:paraId="3EC19E3B" w14:textId="77777777" w:rsidR="008213C7" w:rsidRDefault="008213C7" w:rsidP="008213C7">
      <w:pPr>
        <w:rPr>
          <w:rFonts w:ascii="Arial Narrow" w:eastAsia="Times New Roman" w:hAnsi="Arial Narrow"/>
          <w:bCs/>
          <w:sz w:val="20"/>
          <w:szCs w:val="20"/>
          <w:lang w:eastAsia="en-AU"/>
        </w:rPr>
      </w:pPr>
      <w:r w:rsidRPr="00911D59">
        <w:rPr>
          <w:rFonts w:ascii="Arial Narrow" w:eastAsia="Times New Roman" w:hAnsi="Arial Narrow"/>
          <w:bCs/>
          <w:sz w:val="20"/>
          <w:szCs w:val="20"/>
          <w:lang w:eastAsia="en-AU"/>
        </w:rPr>
        <w:t xml:space="preserve">Check each box </w:t>
      </w:r>
      <w:r>
        <w:rPr>
          <w:rFonts w:ascii="Arial Narrow" w:eastAsia="Times New Roman" w:hAnsi="Arial Narrow"/>
          <w:bCs/>
          <w:sz w:val="20"/>
          <w:szCs w:val="20"/>
          <w:lang w:eastAsia="en-AU"/>
        </w:rPr>
        <w:t xml:space="preserve">as applicable i.e. </w:t>
      </w:r>
      <w:r w:rsidRPr="00911D59">
        <w:rPr>
          <w:rFonts w:ascii="Arial Narrow" w:eastAsia="Times New Roman" w:hAnsi="Arial Narrow"/>
          <w:bCs/>
          <w:sz w:val="20"/>
          <w:szCs w:val="20"/>
          <w:lang w:eastAsia="en-AU"/>
        </w:rPr>
        <w:t>once the requirement has been completed</w:t>
      </w:r>
      <w:r>
        <w:rPr>
          <w:rFonts w:ascii="Arial Narrow" w:eastAsia="Times New Roman" w:hAnsi="Arial Narrow"/>
          <w:bCs/>
          <w:sz w:val="20"/>
          <w:szCs w:val="20"/>
          <w:lang w:eastAsia="en-AU"/>
        </w:rPr>
        <w:t xml:space="preserve"> or indicate if not applicable</w:t>
      </w:r>
      <w:r w:rsidRPr="00911D59">
        <w:rPr>
          <w:rFonts w:ascii="Arial Narrow" w:eastAsia="Times New Roman" w:hAnsi="Arial Narrow"/>
          <w:bCs/>
          <w:sz w:val="20"/>
          <w:szCs w:val="20"/>
          <w:lang w:eastAsia="en-AU"/>
        </w:rPr>
        <w:t>.</w:t>
      </w:r>
    </w:p>
    <w:p w14:paraId="24E02656" w14:textId="77777777" w:rsidR="008213C7" w:rsidRPr="00911D59" w:rsidRDefault="008213C7" w:rsidP="008213C7">
      <w:pPr>
        <w:rPr>
          <w:rFonts w:ascii="Arial Narrow" w:eastAsia="Times New Roman" w:hAnsi="Arial Narrow"/>
          <w:bCs/>
          <w:sz w:val="10"/>
          <w:szCs w:val="10"/>
          <w:lang w:eastAsia="en-A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2929"/>
        <w:gridCol w:w="2929"/>
        <w:gridCol w:w="2930"/>
      </w:tblGrid>
      <w:tr w:rsidR="008213C7" w:rsidRPr="009C3EF1" w14:paraId="0B78A4DD" w14:textId="77777777" w:rsidTr="00D72465">
        <w:tc>
          <w:tcPr>
            <w:tcW w:w="988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462B701B" w14:textId="77777777" w:rsidR="008213C7" w:rsidRPr="009C3EF1" w:rsidRDefault="008213C7" w:rsidP="00D72465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  <w:t xml:space="preserve">Step 1:  Prior to moving into a refurbished location </w:t>
            </w:r>
          </w:p>
        </w:tc>
      </w:tr>
      <w:tr w:rsidR="008213C7" w:rsidRPr="006D089E" w14:paraId="72E345B5" w14:textId="77777777" w:rsidTr="00D72465"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5958BA" w14:textId="77777777" w:rsidR="008213C7" w:rsidRPr="006D089E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AD9204" w14:textId="77777777" w:rsidR="008213C7" w:rsidRPr="00911D59" w:rsidRDefault="008213C7" w:rsidP="00D72465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 w:rsidRPr="00911D5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D5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911D59">
              <w:rPr>
                <w:rFonts w:ascii="Arial Narrow" w:hAnsi="Arial Narrow"/>
                <w:sz w:val="20"/>
                <w:szCs w:val="20"/>
              </w:rPr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78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C77102" w14:textId="77777777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The workplace was physically checked by the parties listed above on                /             /                    and</w:t>
            </w:r>
          </w:p>
          <w:p w14:paraId="5B470D20" w14:textId="77777777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 w:rsidRPr="006D089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89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6D089E">
              <w:rPr>
                <w:rFonts w:ascii="Arial Narrow" w:hAnsi="Arial Narrow"/>
                <w:sz w:val="20"/>
                <w:szCs w:val="20"/>
              </w:rPr>
            </w:r>
            <w:r w:rsidRPr="006D089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D089E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assessed as fit for purpose for the activities to be conducted; or</w:t>
            </w:r>
          </w:p>
          <w:p w14:paraId="4FCF75B2" w14:textId="77777777" w:rsidR="008213C7" w:rsidRDefault="008213C7" w:rsidP="00D72465">
            <w:pPr>
              <w:rPr>
                <w:rFonts w:ascii="Arial Narrow" w:hAnsi="Arial Narrow"/>
                <w:sz w:val="20"/>
                <w:szCs w:val="20"/>
              </w:rPr>
            </w:pPr>
            <w:r w:rsidRPr="006D089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89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6D089E">
              <w:rPr>
                <w:rFonts w:ascii="Arial Narrow" w:hAnsi="Arial Narrow"/>
                <w:sz w:val="20"/>
                <w:szCs w:val="20"/>
              </w:rPr>
            </w:r>
            <w:r w:rsidRPr="006D089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D089E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modifications/changes or defects to the building fabric, fixtures, fittings were identified and have been provided to the project manager to correct.</w:t>
            </w:r>
          </w:p>
          <w:p w14:paraId="64E2FBD0" w14:textId="77777777" w:rsidR="008213C7" w:rsidRPr="006F6045" w:rsidRDefault="008213C7" w:rsidP="00D7246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213C7" w:rsidRPr="006D089E" w14:paraId="19CA8F00" w14:textId="77777777" w:rsidTr="00D72465"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F62738" w14:textId="77777777" w:rsidR="008213C7" w:rsidRPr="006D089E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4B4990" w14:textId="77777777" w:rsidR="008213C7" w:rsidRPr="00911D59" w:rsidRDefault="008213C7" w:rsidP="00D72465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 w:rsidRPr="00911D5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D5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911D59">
              <w:rPr>
                <w:rFonts w:ascii="Arial Narrow" w:hAnsi="Arial Narrow"/>
                <w:sz w:val="20"/>
                <w:szCs w:val="20"/>
              </w:rPr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78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51F853" w14:textId="77777777" w:rsidR="008213C7" w:rsidRDefault="008213C7" w:rsidP="00D7246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Where co-location arrangements apply, the activities of adjoining workplaces have been identified to determine if there are any potential risks to the health and safety of any person and/or the proposed activity to be conducted in the space.</w:t>
            </w:r>
          </w:p>
          <w:p w14:paraId="27B047EB" w14:textId="77777777" w:rsidR="008213C7" w:rsidRDefault="008213C7" w:rsidP="00D72465">
            <w:pPr>
              <w:rPr>
                <w:rFonts w:ascii="Arial Narrow" w:hAnsi="Arial Narrow"/>
                <w:sz w:val="20"/>
                <w:szCs w:val="20"/>
              </w:rPr>
            </w:pPr>
            <w:r w:rsidRPr="00911D5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D5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911D59">
              <w:rPr>
                <w:rFonts w:ascii="Arial Narrow" w:hAnsi="Arial Narrow"/>
                <w:sz w:val="20"/>
                <w:szCs w:val="20"/>
              </w:rPr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potential risks identified _____________________________________________________________________</w:t>
            </w:r>
          </w:p>
          <w:p w14:paraId="6274115A" w14:textId="69BDFC3C" w:rsidR="008213C7" w:rsidRPr="006D089E" w:rsidRDefault="008213C7" w:rsidP="004C47C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 w:rsidRPr="00911D5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D5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911D59">
              <w:rPr>
                <w:rFonts w:ascii="Arial Narrow" w:hAnsi="Arial Narrow"/>
                <w:sz w:val="20"/>
                <w:szCs w:val="20"/>
              </w:rPr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no potential risks.</w:t>
            </w:r>
          </w:p>
        </w:tc>
      </w:tr>
      <w:tr w:rsidR="008213C7" w:rsidRPr="006D089E" w14:paraId="08029808" w14:textId="77777777" w:rsidTr="00D72465"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DCBCA8" w14:textId="77777777" w:rsidR="008213C7" w:rsidRPr="006D089E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3E41B6" w14:textId="77777777" w:rsidR="008213C7" w:rsidRPr="00911D59" w:rsidRDefault="008213C7" w:rsidP="00D72465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 w:rsidRPr="00911D5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D5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911D59">
              <w:rPr>
                <w:rFonts w:ascii="Arial Narrow" w:hAnsi="Arial Narrow"/>
                <w:sz w:val="20"/>
                <w:szCs w:val="20"/>
              </w:rPr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78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6BC44C" w14:textId="77777777" w:rsidR="008213C7" w:rsidRPr="00A07323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Where </w:t>
            </w:r>
            <w:r w:rsidRPr="00A07323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co-location arrangement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s</w:t>
            </w:r>
            <w:r w:rsidRPr="00A07323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apply, the</w:t>
            </w:r>
            <w:r w:rsidRPr="00A07323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workers/students 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who </w:t>
            </w:r>
            <w:r w:rsidRPr="00A07323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share a workplace have been informed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by the school/area occupying the space</w:t>
            </w:r>
            <w:r w:rsidRPr="00A07323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of any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of their</w:t>
            </w:r>
            <w:r w:rsidRPr="00A07323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activity that may impact the safety or activities of any 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adjoining workplaces.</w:t>
            </w:r>
          </w:p>
          <w:p w14:paraId="2D568801" w14:textId="77777777" w:rsidR="008213C7" w:rsidRPr="00A07323" w:rsidRDefault="008213C7" w:rsidP="00D72465">
            <w:pPr>
              <w:rPr>
                <w:rFonts w:ascii="Arial Narrow" w:eastAsia="Times New Roman" w:hAnsi="Arial Narrow"/>
                <w:bCs/>
                <w:i/>
                <w:sz w:val="20"/>
                <w:szCs w:val="20"/>
                <w:lang w:eastAsia="en-AU"/>
              </w:rPr>
            </w:pPr>
            <w:r w:rsidRPr="00A0732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323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07323">
              <w:rPr>
                <w:rFonts w:ascii="Arial Narrow" w:hAnsi="Arial Narrow"/>
                <w:sz w:val="20"/>
                <w:szCs w:val="20"/>
              </w:rPr>
            </w:r>
            <w:r w:rsidRPr="00A0732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07323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07323">
              <w:rPr>
                <w:rFonts w:ascii="Arial Narrow" w:hAnsi="Arial Narrow"/>
                <w:sz w:val="20"/>
                <w:szCs w:val="20"/>
              </w:rPr>
              <w:t xml:space="preserve"> Yes</w:t>
            </w:r>
            <w:r>
              <w:rPr>
                <w:rFonts w:ascii="Arial Narrow" w:hAnsi="Arial Narrow"/>
                <w:sz w:val="20"/>
                <w:szCs w:val="20"/>
              </w:rPr>
              <w:t xml:space="preserve">:  </w:t>
            </w:r>
            <w:r w:rsidRPr="00A07323">
              <w:rPr>
                <w:rFonts w:ascii="Arial Narrow" w:hAnsi="Arial Narrow"/>
                <w:sz w:val="20"/>
                <w:szCs w:val="20"/>
              </w:rPr>
              <w:t>Risk Assessment/Safety Management Plan provided</w:t>
            </w:r>
            <w:r w:rsidRPr="00A07323">
              <w:rPr>
                <w:rFonts w:ascii="Arial Narrow" w:eastAsia="Times New Roman" w:hAnsi="Arial Narrow"/>
                <w:bCs/>
                <w:i/>
                <w:sz w:val="20"/>
                <w:szCs w:val="20"/>
                <w:lang w:eastAsia="en-AU"/>
              </w:rPr>
              <w:t xml:space="preserve"> (attach any documents)</w:t>
            </w:r>
            <w:r>
              <w:rPr>
                <w:rFonts w:ascii="Arial Narrow" w:eastAsia="Times New Roman" w:hAnsi="Arial Narrow"/>
                <w:bCs/>
                <w:i/>
                <w:sz w:val="20"/>
                <w:szCs w:val="20"/>
                <w:lang w:eastAsia="en-AU"/>
              </w:rPr>
              <w:t>.</w:t>
            </w:r>
          </w:p>
          <w:p w14:paraId="6BAC5385" w14:textId="77777777" w:rsidR="008213C7" w:rsidRDefault="008213C7" w:rsidP="00D72465">
            <w:pPr>
              <w:rPr>
                <w:rFonts w:ascii="Arial Narrow" w:hAnsi="Arial Narrow"/>
                <w:sz w:val="20"/>
                <w:szCs w:val="20"/>
              </w:rPr>
            </w:pPr>
            <w:r w:rsidRPr="00911D5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D5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911D59">
              <w:rPr>
                <w:rFonts w:ascii="Arial Narrow" w:hAnsi="Arial Narrow"/>
                <w:sz w:val="20"/>
                <w:szCs w:val="20"/>
              </w:rPr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911D5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07323">
              <w:rPr>
                <w:rFonts w:ascii="Arial Narrow" w:hAnsi="Arial Narrow"/>
                <w:sz w:val="20"/>
                <w:szCs w:val="20"/>
              </w:rPr>
              <w:t>No.  Not required.  No activities will impact on the safety of any other person.</w:t>
            </w:r>
          </w:p>
          <w:p w14:paraId="4D0D0842" w14:textId="77777777" w:rsidR="008213C7" w:rsidRPr="00A07323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</w:tc>
      </w:tr>
      <w:tr w:rsidR="008213C7" w:rsidRPr="006D089E" w14:paraId="418EFCC6" w14:textId="77777777" w:rsidTr="00D72465"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8F2C64" w14:textId="77777777" w:rsidR="008213C7" w:rsidRPr="006D089E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A6EF18" w14:textId="77777777" w:rsidR="008213C7" w:rsidRPr="00911D59" w:rsidRDefault="008213C7" w:rsidP="00D72465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 w:rsidRPr="00911D5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D5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911D59">
              <w:rPr>
                <w:rFonts w:ascii="Arial Narrow" w:hAnsi="Arial Narrow"/>
                <w:sz w:val="20"/>
                <w:szCs w:val="20"/>
              </w:rPr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78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2F1B60" w14:textId="77777777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Access restrictions to hazardous plant/equipment/chemicals/substances are in place.  </w:t>
            </w:r>
          </w:p>
          <w:p w14:paraId="3239F96F" w14:textId="77777777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(Note: Access to the workplace outside normal hours should be arranged through Security).</w:t>
            </w:r>
          </w:p>
          <w:p w14:paraId="7522DCB4" w14:textId="77777777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 w:rsidRPr="00911D5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D5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911D59">
              <w:rPr>
                <w:rFonts w:ascii="Arial Narrow" w:hAnsi="Arial Narrow"/>
                <w:sz w:val="20"/>
                <w:szCs w:val="20"/>
              </w:rPr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not applicable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</w:t>
            </w:r>
          </w:p>
          <w:p w14:paraId="5579ED3C" w14:textId="77777777" w:rsidR="008213C7" w:rsidRPr="006D089E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</w:tc>
      </w:tr>
      <w:tr w:rsidR="004C47C5" w:rsidRPr="006D089E" w14:paraId="3134CBE4" w14:textId="77777777" w:rsidTr="004C47C5">
        <w:trPr>
          <w:trHeight w:val="335"/>
        </w:trPr>
        <w:tc>
          <w:tcPr>
            <w:tcW w:w="11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3C112FF" w14:textId="39996041" w:rsidR="004C47C5" w:rsidRDefault="004C47C5" w:rsidP="00D7246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  <w:t>Comments</w:t>
            </w:r>
          </w:p>
        </w:tc>
        <w:tc>
          <w:tcPr>
            <w:tcW w:w="878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FD934A" w14:textId="77777777" w:rsidR="004C47C5" w:rsidRDefault="004C47C5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  <w:p w14:paraId="041192AE" w14:textId="77777777" w:rsidR="004C47C5" w:rsidRDefault="004C47C5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</w:tc>
      </w:tr>
      <w:tr w:rsidR="004C47C5" w:rsidRPr="006D089E" w14:paraId="3B8C2896" w14:textId="77777777" w:rsidTr="004C47C5">
        <w:trPr>
          <w:trHeight w:val="226"/>
        </w:trPr>
        <w:tc>
          <w:tcPr>
            <w:tcW w:w="110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552C59B" w14:textId="5E44210C" w:rsidR="004C47C5" w:rsidRPr="00A07323" w:rsidRDefault="004C47C5" w:rsidP="00D7246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  <w:t>Actions</w:t>
            </w:r>
          </w:p>
        </w:tc>
        <w:tc>
          <w:tcPr>
            <w:tcW w:w="2929" w:type="dxa"/>
            <w:tcBorders>
              <w:left w:val="single" w:sz="4" w:space="0" w:color="auto"/>
            </w:tcBorders>
            <w:shd w:val="clear" w:color="auto" w:fill="auto"/>
          </w:tcPr>
          <w:p w14:paraId="6373A658" w14:textId="4680AC9B" w:rsidR="004C47C5" w:rsidRPr="00695C65" w:rsidRDefault="004C47C5" w:rsidP="00D72465">
            <w:pPr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</w:pPr>
            <w:r w:rsidRPr="00695C65"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  <w:t>What</w:t>
            </w:r>
          </w:p>
        </w:tc>
        <w:tc>
          <w:tcPr>
            <w:tcW w:w="2929" w:type="dxa"/>
            <w:tcBorders>
              <w:left w:val="single" w:sz="4" w:space="0" w:color="auto"/>
            </w:tcBorders>
            <w:shd w:val="clear" w:color="auto" w:fill="auto"/>
          </w:tcPr>
          <w:p w14:paraId="66C17268" w14:textId="18E0DE6C" w:rsidR="004C47C5" w:rsidRPr="00695C65" w:rsidRDefault="004C47C5" w:rsidP="00D72465">
            <w:pPr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</w:pPr>
            <w:r w:rsidRPr="00695C65"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  <w:t>Who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shd w:val="clear" w:color="auto" w:fill="auto"/>
          </w:tcPr>
          <w:p w14:paraId="264EE3F6" w14:textId="4870352F" w:rsidR="004C47C5" w:rsidRPr="00695C65" w:rsidRDefault="004C47C5" w:rsidP="00D72465">
            <w:pPr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</w:pPr>
            <w:r w:rsidRPr="00695C65"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  <w:t>When</w:t>
            </w:r>
          </w:p>
        </w:tc>
      </w:tr>
      <w:tr w:rsidR="004C47C5" w:rsidRPr="006D089E" w14:paraId="5961B1C0" w14:textId="77777777" w:rsidTr="00FA0E69">
        <w:trPr>
          <w:trHeight w:val="469"/>
        </w:trPr>
        <w:tc>
          <w:tcPr>
            <w:tcW w:w="110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7B4E11DA" w14:textId="77777777" w:rsidR="004C47C5" w:rsidRDefault="004C47C5" w:rsidP="00D7246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shd w:val="clear" w:color="auto" w:fill="auto"/>
          </w:tcPr>
          <w:p w14:paraId="7D0FCD74" w14:textId="77777777" w:rsidR="004C47C5" w:rsidRDefault="004C47C5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shd w:val="clear" w:color="auto" w:fill="auto"/>
          </w:tcPr>
          <w:p w14:paraId="6249E5AE" w14:textId="77777777" w:rsidR="004C47C5" w:rsidRDefault="004C47C5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930" w:type="dxa"/>
            <w:tcBorders>
              <w:left w:val="single" w:sz="4" w:space="0" w:color="auto"/>
            </w:tcBorders>
            <w:shd w:val="clear" w:color="auto" w:fill="auto"/>
          </w:tcPr>
          <w:p w14:paraId="47FD3EDE" w14:textId="77777777" w:rsidR="004C47C5" w:rsidRDefault="004C47C5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</w:tc>
      </w:tr>
      <w:tr w:rsidR="008213C7" w:rsidRPr="009C3EF1" w14:paraId="266781FC" w14:textId="77777777" w:rsidTr="00D72465">
        <w:tc>
          <w:tcPr>
            <w:tcW w:w="988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5D231849" w14:textId="77777777" w:rsidR="008213C7" w:rsidRPr="009C3EF1" w:rsidRDefault="008213C7" w:rsidP="00D72465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  <w:t xml:space="preserve">Step 2:  </w:t>
            </w:r>
            <w:r w:rsidRPr="009C3EF1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  <w:t>Pr</w:t>
            </w: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  <w:t>e-occupation, installation and set- up (i.e. prior to commencement of any work related activity)</w:t>
            </w:r>
          </w:p>
        </w:tc>
      </w:tr>
      <w:tr w:rsidR="008213C7" w:rsidRPr="009C3EF1" w14:paraId="7B73E5A4" w14:textId="77777777" w:rsidTr="00D72465"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F275BD" w14:textId="77777777" w:rsidR="008213C7" w:rsidRPr="00483A41" w:rsidRDefault="008213C7" w:rsidP="00D7246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9BC1A7" w14:textId="77777777" w:rsidR="008213C7" w:rsidRPr="00483A41" w:rsidRDefault="008213C7" w:rsidP="00D7246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83A4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A41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483A41">
              <w:rPr>
                <w:rFonts w:ascii="Arial Narrow" w:hAnsi="Arial Narrow"/>
                <w:sz w:val="20"/>
                <w:szCs w:val="20"/>
              </w:rPr>
            </w:r>
            <w:r w:rsidRPr="00483A4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83A41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78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611663" w14:textId="77777777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Supervisor/Manager is satisfied that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plant/equipment, or any other item/substance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required for their activities and 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in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stalled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as part of the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project is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/are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fit for purpose.</w:t>
            </w:r>
          </w:p>
          <w:p w14:paraId="18A48AF7" w14:textId="77777777" w:rsidR="008213C7" w:rsidRPr="006D089E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 w:rsidRPr="00911D5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D5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911D59">
              <w:rPr>
                <w:rFonts w:ascii="Arial Narrow" w:hAnsi="Arial Narrow"/>
                <w:sz w:val="20"/>
                <w:szCs w:val="20"/>
              </w:rPr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not applicable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8213C7" w:rsidRPr="009C3EF1" w14:paraId="4474598A" w14:textId="77777777" w:rsidTr="00D72465"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3DC276" w14:textId="77777777" w:rsidR="008213C7" w:rsidRPr="00483A41" w:rsidRDefault="008213C7" w:rsidP="00D7246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59E256" w14:textId="77777777" w:rsidR="008213C7" w:rsidRPr="00483A41" w:rsidRDefault="008213C7" w:rsidP="00D7246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83A4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A41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483A41">
              <w:rPr>
                <w:rFonts w:ascii="Arial Narrow" w:hAnsi="Arial Narrow"/>
                <w:sz w:val="20"/>
                <w:szCs w:val="20"/>
              </w:rPr>
            </w:r>
            <w:r w:rsidRPr="00483A4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83A41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78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4CE34B" w14:textId="77777777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P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lant/equipment has been installed and tested by a competent person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.</w:t>
            </w:r>
          </w:p>
          <w:p w14:paraId="0BB89D39" w14:textId="77777777" w:rsidR="008213C7" w:rsidRPr="006D089E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 w:rsidRPr="00911D5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D5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911D59">
              <w:rPr>
                <w:rFonts w:ascii="Arial Narrow" w:hAnsi="Arial Narrow"/>
                <w:sz w:val="20"/>
                <w:szCs w:val="20"/>
              </w:rPr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not applicable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8213C7" w:rsidRPr="009C3EF1" w14:paraId="3C1B4777" w14:textId="77777777" w:rsidTr="00D72465"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9BE810" w14:textId="77777777" w:rsidR="008213C7" w:rsidRPr="00483A41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227AFC" w14:textId="77777777" w:rsidR="008213C7" w:rsidRPr="00483A41" w:rsidRDefault="008213C7" w:rsidP="00D72465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 w:rsidRPr="00483A4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A41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483A41">
              <w:rPr>
                <w:rFonts w:ascii="Arial Narrow" w:hAnsi="Arial Narrow"/>
                <w:sz w:val="20"/>
                <w:szCs w:val="20"/>
              </w:rPr>
            </w:r>
            <w:r w:rsidRPr="00483A4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83A41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78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D51933" w14:textId="1D347289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Supervisor/Manager holds required registration, licences and/or permits for </w:t>
            </w:r>
            <w:r w:rsidRPr="00730573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chemicals, plant/equipment, radiation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, high risk work etc as required.  (Contact </w:t>
            </w:r>
            <w:hyperlink r:id="rId10" w:history="1">
              <w:r w:rsidRPr="00CF512A">
                <w:rPr>
                  <w:rStyle w:val="Hyperlink"/>
                  <w:rFonts w:ascii="Arial Narrow" w:eastAsia="Times New Roman" w:hAnsi="Arial Narrow"/>
                  <w:bCs/>
                  <w:sz w:val="20"/>
                  <w:szCs w:val="20"/>
                  <w:lang w:eastAsia="en-AU"/>
                </w:rPr>
                <w:t>hswteam@adelaide.edu.au</w:t>
              </w:r>
            </w:hyperlink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for assistance if required.)</w:t>
            </w:r>
          </w:p>
          <w:p w14:paraId="0934728D" w14:textId="77777777" w:rsidR="008213C7" w:rsidRPr="00DD4E8D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 w:rsidRPr="00911D5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D5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911D59">
              <w:rPr>
                <w:rFonts w:ascii="Arial Narrow" w:hAnsi="Arial Narrow"/>
                <w:sz w:val="20"/>
                <w:szCs w:val="20"/>
              </w:rPr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not applicable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8213C7" w:rsidRPr="009C3EF1" w14:paraId="2B810A34" w14:textId="77777777" w:rsidTr="004C47C5">
        <w:trPr>
          <w:trHeight w:val="347"/>
        </w:trPr>
        <w:tc>
          <w:tcPr>
            <w:tcW w:w="11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D917B91" w14:textId="2CAE5C60" w:rsidR="008213C7" w:rsidRPr="00A07323" w:rsidRDefault="008213C7" w:rsidP="00D7246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  <w:r w:rsidRPr="00A0732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  <w:t>Comment</w:t>
            </w:r>
            <w:r w:rsidR="004C47C5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  <w:t>s</w:t>
            </w:r>
          </w:p>
        </w:tc>
        <w:tc>
          <w:tcPr>
            <w:tcW w:w="878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46EDE36" w14:textId="77777777" w:rsidR="008213C7" w:rsidRDefault="008213C7" w:rsidP="00D72465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</w:p>
          <w:p w14:paraId="0893DC8F" w14:textId="77777777" w:rsidR="004C47C5" w:rsidRPr="004C47C5" w:rsidRDefault="004C47C5" w:rsidP="00D72465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4C47C5" w:rsidRPr="009C3EF1" w14:paraId="493B6848" w14:textId="77777777" w:rsidTr="000F4122">
        <w:trPr>
          <w:trHeight w:val="201"/>
        </w:trPr>
        <w:tc>
          <w:tcPr>
            <w:tcW w:w="110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8C6776F" w14:textId="68B7B768" w:rsidR="004C47C5" w:rsidRPr="00A07323" w:rsidRDefault="004C47C5" w:rsidP="004C47C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  <w:t>Actions</w:t>
            </w:r>
          </w:p>
        </w:tc>
        <w:tc>
          <w:tcPr>
            <w:tcW w:w="29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6815E8" w14:textId="5ED0BE1E" w:rsidR="004C47C5" w:rsidRPr="004C47C5" w:rsidRDefault="004C47C5" w:rsidP="004C47C5">
            <w:pPr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</w:pPr>
            <w:r w:rsidRPr="004C47C5"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  <w:t>What</w:t>
            </w:r>
          </w:p>
        </w:tc>
        <w:tc>
          <w:tcPr>
            <w:tcW w:w="29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1D4BDD" w14:textId="091A6855" w:rsidR="004C47C5" w:rsidRPr="004C47C5" w:rsidRDefault="004C47C5" w:rsidP="004C47C5">
            <w:pPr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</w:pPr>
            <w:r w:rsidRPr="004C47C5"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  <w:t>Who</w:t>
            </w:r>
          </w:p>
        </w:tc>
        <w:tc>
          <w:tcPr>
            <w:tcW w:w="2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E0C03C" w14:textId="552139C7" w:rsidR="004C47C5" w:rsidRPr="004C47C5" w:rsidRDefault="004C47C5" w:rsidP="004C47C5">
            <w:pPr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</w:pPr>
            <w:r w:rsidRPr="004C47C5"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  <w:t>When</w:t>
            </w:r>
          </w:p>
        </w:tc>
      </w:tr>
      <w:tr w:rsidR="004C47C5" w:rsidRPr="009C3EF1" w14:paraId="64C83D6E" w14:textId="77777777" w:rsidTr="00E96540">
        <w:trPr>
          <w:trHeight w:val="550"/>
        </w:trPr>
        <w:tc>
          <w:tcPr>
            <w:tcW w:w="11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656E2B" w14:textId="77777777" w:rsidR="004C47C5" w:rsidRPr="00A07323" w:rsidRDefault="004C47C5" w:rsidP="004C47C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9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403F71" w14:textId="77777777" w:rsidR="004C47C5" w:rsidRPr="004C47C5" w:rsidRDefault="004C47C5" w:rsidP="004C47C5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9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CE8108" w14:textId="77777777" w:rsidR="004C47C5" w:rsidRPr="004C47C5" w:rsidRDefault="004C47C5" w:rsidP="004C47C5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38E57A" w14:textId="77777777" w:rsidR="004C47C5" w:rsidRPr="004C47C5" w:rsidRDefault="004C47C5" w:rsidP="004C47C5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</w:p>
        </w:tc>
      </w:tr>
    </w:tbl>
    <w:p w14:paraId="7048747B" w14:textId="77777777" w:rsidR="00020509" w:rsidRDefault="00020509" w:rsidP="008213C7">
      <w:pPr>
        <w:pStyle w:val="Header"/>
        <w:jc w:val="right"/>
        <w:rPr>
          <w:rFonts w:ascii="Arial Narrow" w:hAnsi="Arial Narrow"/>
          <w:b/>
          <w:sz w:val="20"/>
          <w:szCs w:val="20"/>
        </w:rPr>
      </w:pPr>
    </w:p>
    <w:p w14:paraId="4E0E12E8" w14:textId="77777777" w:rsidR="00020509" w:rsidRDefault="00020509" w:rsidP="008213C7">
      <w:pPr>
        <w:pStyle w:val="Header"/>
        <w:jc w:val="right"/>
        <w:rPr>
          <w:rFonts w:ascii="Arial Narrow" w:hAnsi="Arial Narrow"/>
          <w:b/>
          <w:sz w:val="20"/>
          <w:szCs w:val="20"/>
        </w:rPr>
      </w:pPr>
    </w:p>
    <w:p w14:paraId="28C30C71" w14:textId="77777777" w:rsidR="00020509" w:rsidRDefault="00020509" w:rsidP="008213C7">
      <w:pPr>
        <w:pStyle w:val="Header"/>
        <w:jc w:val="right"/>
        <w:rPr>
          <w:rFonts w:ascii="Arial Narrow" w:hAnsi="Arial Narrow"/>
          <w:b/>
          <w:sz w:val="20"/>
          <w:szCs w:val="20"/>
        </w:rPr>
      </w:pPr>
    </w:p>
    <w:p w14:paraId="538C0933" w14:textId="77777777" w:rsidR="00020509" w:rsidRDefault="00020509" w:rsidP="008213C7">
      <w:pPr>
        <w:pStyle w:val="Header"/>
        <w:jc w:val="right"/>
        <w:rPr>
          <w:rFonts w:ascii="Arial Narrow" w:hAnsi="Arial Narrow"/>
          <w:b/>
          <w:sz w:val="20"/>
          <w:szCs w:val="20"/>
        </w:rPr>
      </w:pPr>
    </w:p>
    <w:p w14:paraId="6490C728" w14:textId="5DC11694" w:rsidR="008213C7" w:rsidRDefault="008213C7" w:rsidP="008213C7">
      <w:pPr>
        <w:pStyle w:val="Header"/>
        <w:jc w:val="righ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Appendix B (Page 2 of 2)</w:t>
      </w:r>
    </w:p>
    <w:p w14:paraId="21352E03" w14:textId="77777777" w:rsidR="008213C7" w:rsidRPr="00911D59" w:rsidRDefault="008213C7" w:rsidP="008213C7">
      <w:pPr>
        <w:autoSpaceDE w:val="0"/>
        <w:autoSpaceDN w:val="0"/>
        <w:adjustRightInd w:val="0"/>
        <w:rPr>
          <w:rFonts w:ascii="Arial Narrow" w:hAnsi="Arial Narrow" w:cs="Helvetica-Narrow-Bold"/>
          <w:bCs/>
          <w:sz w:val="20"/>
          <w:szCs w:val="20"/>
        </w:rPr>
      </w:pPr>
    </w:p>
    <w:tbl>
      <w:tblPr>
        <w:tblStyle w:val="TableGrid"/>
        <w:tblW w:w="0" w:type="auto"/>
        <w:jc w:val="center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9769"/>
      </w:tblGrid>
      <w:tr w:rsidR="008213C7" w:rsidRPr="009C3EF1" w14:paraId="0D9A31F1" w14:textId="77777777" w:rsidTr="00D72465">
        <w:trPr>
          <w:jc w:val="center"/>
        </w:trPr>
        <w:tc>
          <w:tcPr>
            <w:tcW w:w="9777" w:type="dxa"/>
            <w:shd w:val="clear" w:color="auto" w:fill="365F91" w:themeFill="accent1" w:themeFillShade="BF"/>
          </w:tcPr>
          <w:p w14:paraId="1032F2D3" w14:textId="77777777" w:rsidR="008213C7" w:rsidRPr="009C3EF1" w:rsidRDefault="008213C7" w:rsidP="00D72465">
            <w:pPr>
              <w:pStyle w:val="Header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REFURBISHED WORKPLACE PREOCCUPATION INSPECTION</w:t>
            </w:r>
          </w:p>
        </w:tc>
      </w:tr>
    </w:tbl>
    <w:p w14:paraId="6F7AA13F" w14:textId="77777777" w:rsidR="008213C7" w:rsidRDefault="008213C7" w:rsidP="008213C7">
      <w:pPr>
        <w:pStyle w:val="Header"/>
        <w:rPr>
          <w:rFonts w:ascii="Arial Narrow" w:hAnsi="Arial Narrow"/>
          <w:b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2929"/>
        <w:gridCol w:w="2929"/>
        <w:gridCol w:w="2930"/>
      </w:tblGrid>
      <w:tr w:rsidR="008213C7" w:rsidRPr="009C3EF1" w14:paraId="73D294BE" w14:textId="77777777" w:rsidTr="00D72465">
        <w:tc>
          <w:tcPr>
            <w:tcW w:w="9889" w:type="dxa"/>
            <w:gridSpan w:val="5"/>
            <w:tcBorders>
              <w:left w:val="single" w:sz="4" w:space="0" w:color="auto"/>
            </w:tcBorders>
            <w:shd w:val="clear" w:color="auto" w:fill="000000" w:themeFill="text1"/>
          </w:tcPr>
          <w:p w14:paraId="4E88DEA7" w14:textId="77777777" w:rsidR="008213C7" w:rsidRPr="006D089E" w:rsidRDefault="008213C7" w:rsidP="00D72465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  <w:t xml:space="preserve">Step 3:  </w:t>
            </w:r>
            <w:r w:rsidRPr="006D089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  <w:t>Hazard Management</w:t>
            </w:r>
          </w:p>
        </w:tc>
      </w:tr>
      <w:tr w:rsidR="008213C7" w:rsidRPr="009C3EF1" w14:paraId="128D3CED" w14:textId="77777777" w:rsidTr="00D72465"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</w:tcPr>
          <w:p w14:paraId="70A12253" w14:textId="77777777" w:rsidR="008213C7" w:rsidRPr="00483A41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70AEBA2B" w14:textId="77777777" w:rsidR="008213C7" w:rsidRPr="00483A41" w:rsidRDefault="008213C7" w:rsidP="00D72465">
            <w:pPr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 w:rsidRPr="00483A4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A41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483A41">
              <w:rPr>
                <w:rFonts w:ascii="Arial Narrow" w:hAnsi="Arial Narrow"/>
                <w:sz w:val="20"/>
                <w:szCs w:val="20"/>
              </w:rPr>
            </w:r>
            <w:r w:rsidRPr="00483A4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83A41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78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A28F2BD" w14:textId="77777777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The supervisor/manager has identified the h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azards associated with 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any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activity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(s) and:</w:t>
            </w:r>
          </w:p>
          <w:p w14:paraId="0FF524E4" w14:textId="77777777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 w:rsidRPr="006D089E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89E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6D089E">
              <w:rPr>
                <w:rFonts w:ascii="Arial Narrow" w:hAnsi="Arial Narrow"/>
                <w:sz w:val="18"/>
                <w:szCs w:val="18"/>
              </w:rPr>
            </w:r>
            <w:r w:rsidRPr="006D089E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6D089E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 a risk a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ssessment(s) ha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s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been co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mpleted (if required) in accordance with the HSW </w:t>
            </w:r>
            <w:hyperlink r:id="rId11" w:history="1">
              <w:r w:rsidRPr="00A10A5C">
                <w:rPr>
                  <w:rStyle w:val="Hyperlink"/>
                  <w:rFonts w:ascii="Arial Narrow" w:eastAsia="Times New Roman" w:hAnsi="Arial Narrow"/>
                  <w:bCs/>
                  <w:sz w:val="20"/>
                  <w:szCs w:val="20"/>
                  <w:lang w:eastAsia="en-AU"/>
                </w:rPr>
                <w:t>Hazard Management</w:t>
              </w:r>
            </w:hyperlink>
            <w:r>
              <w:rPr>
                <w:rStyle w:val="Hyperlink"/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procedure;</w:t>
            </w:r>
          </w:p>
          <w:p w14:paraId="4A94E56A" w14:textId="77777777" w:rsidR="008213C7" w:rsidRPr="00483A41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 w:rsidRPr="00483A4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A41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483A41">
              <w:rPr>
                <w:rFonts w:ascii="Arial Narrow" w:hAnsi="Arial Narrow"/>
                <w:sz w:val="20"/>
                <w:szCs w:val="20"/>
              </w:rPr>
            </w:r>
            <w:r w:rsidRPr="00483A4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83A41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483A41">
              <w:rPr>
                <w:rFonts w:ascii="Arial Narrow" w:hAnsi="Arial Narrow"/>
                <w:sz w:val="20"/>
                <w:szCs w:val="20"/>
              </w:rPr>
              <w:t xml:space="preserve">  c</w:t>
            </w:r>
            <w:r w:rsidRPr="00483A41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ontrol measures are in place to ensure that the risk is eliminated or reduced as far as reasonably practicable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;</w:t>
            </w:r>
          </w:p>
          <w:p w14:paraId="4D320240" w14:textId="0FD00101" w:rsidR="008213C7" w:rsidRPr="006D089E" w:rsidRDefault="008213C7" w:rsidP="00D72465">
            <w:pPr>
              <w:ind w:left="346" w:hanging="346"/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 w:rsidRPr="00483A4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A41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483A41">
              <w:rPr>
                <w:rFonts w:ascii="Arial Narrow" w:hAnsi="Arial Narrow"/>
                <w:sz w:val="20"/>
                <w:szCs w:val="20"/>
              </w:rPr>
            </w:r>
            <w:r w:rsidRPr="00483A4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83A41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483A41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 emergency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and contingency arrangements are in place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or available nearby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e.g. </w:t>
            </w:r>
            <w:r w:rsidR="00A82890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f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irst </w:t>
            </w:r>
            <w:r w:rsidR="00A82890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a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id kits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, 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trained </w:t>
            </w:r>
            <w:r w:rsidR="00A82890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f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irst </w:t>
            </w:r>
            <w:r w:rsidR="00A82890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a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iders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and </w:t>
            </w:r>
            <w:r w:rsidR="00A82890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w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ardens. (Note: information is available for </w:t>
            </w:r>
            <w:hyperlink r:id="rId12" w:history="1">
              <w:r w:rsidRPr="00C31E74">
                <w:rPr>
                  <w:rStyle w:val="Hyperlink"/>
                  <w:rFonts w:ascii="Arial Narrow" w:eastAsia="Times New Roman" w:hAnsi="Arial Narrow"/>
                  <w:bCs/>
                  <w:sz w:val="20"/>
                  <w:szCs w:val="20"/>
                  <w:lang w:eastAsia="en-AU"/>
                </w:rPr>
                <w:t>First Aid Assessments</w:t>
              </w:r>
            </w:hyperlink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and </w:t>
            </w:r>
            <w:hyperlink r:id="rId13" w:history="1">
              <w:r w:rsidRPr="00C31E74">
                <w:rPr>
                  <w:rStyle w:val="Hyperlink"/>
                  <w:rFonts w:ascii="Arial Narrow" w:eastAsia="Times New Roman" w:hAnsi="Arial Narrow"/>
                  <w:bCs/>
                  <w:sz w:val="20"/>
                  <w:szCs w:val="20"/>
                  <w:lang w:eastAsia="en-AU"/>
                </w:rPr>
                <w:t>Warden Networks</w:t>
              </w:r>
            </w:hyperlink>
            <w:r>
              <w:rPr>
                <w:rStyle w:val="Hyperlink"/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.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)</w:t>
            </w:r>
          </w:p>
        </w:tc>
      </w:tr>
      <w:tr w:rsidR="008213C7" w:rsidRPr="009C3EF1" w14:paraId="2565F108" w14:textId="77777777" w:rsidTr="00D72465"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</w:tcPr>
          <w:p w14:paraId="4F67043F" w14:textId="77777777" w:rsidR="008213C7" w:rsidRPr="00483A41" w:rsidRDefault="008213C7" w:rsidP="00D7246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3E1ACEE9" w14:textId="77777777" w:rsidR="008213C7" w:rsidRPr="00483A41" w:rsidRDefault="008213C7" w:rsidP="00D7246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83A4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A41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483A41">
              <w:rPr>
                <w:rFonts w:ascii="Arial Narrow" w:hAnsi="Arial Narrow"/>
                <w:sz w:val="20"/>
                <w:szCs w:val="20"/>
              </w:rPr>
            </w:r>
            <w:r w:rsidRPr="00483A4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83A41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78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5809B4F" w14:textId="77777777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Where required, 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Safe Operating Procedure(s)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ha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ve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been documented where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instruction (level 2 information, instruction, training) is 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required as a control measure.</w:t>
            </w:r>
          </w:p>
          <w:p w14:paraId="51D2F74C" w14:textId="77777777" w:rsidR="008213C7" w:rsidRPr="006D089E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 w:rsidRPr="00483A4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A41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483A41">
              <w:rPr>
                <w:rFonts w:ascii="Arial Narrow" w:hAnsi="Arial Narrow"/>
                <w:sz w:val="20"/>
                <w:szCs w:val="20"/>
              </w:rPr>
            </w:r>
            <w:r w:rsidRPr="00483A4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83A41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not required</w:t>
            </w:r>
          </w:p>
        </w:tc>
      </w:tr>
      <w:tr w:rsidR="008213C7" w:rsidRPr="009C3EF1" w14:paraId="647EE600" w14:textId="77777777" w:rsidTr="00D72465"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</w:tcPr>
          <w:p w14:paraId="52DC9240" w14:textId="77777777" w:rsidR="008213C7" w:rsidRPr="00483A41" w:rsidRDefault="008213C7" w:rsidP="00D7246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83A41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72E392FD" w14:textId="77777777" w:rsidR="008213C7" w:rsidRPr="00483A41" w:rsidRDefault="008213C7" w:rsidP="00D7246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83A4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A41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483A41">
              <w:rPr>
                <w:rFonts w:ascii="Arial Narrow" w:hAnsi="Arial Narrow"/>
                <w:sz w:val="20"/>
                <w:szCs w:val="20"/>
              </w:rPr>
            </w:r>
            <w:r w:rsidRPr="00483A4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83A41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78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F8AE9C6" w14:textId="77777777" w:rsidR="008213C7" w:rsidRPr="00F3267F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Processes have been developed for the </w:t>
            </w:r>
            <w:hyperlink r:id="rId14" w:history="1">
              <w:r w:rsidRPr="00DD4E8D">
                <w:rPr>
                  <w:rStyle w:val="Hyperlink"/>
                  <w:rFonts w:ascii="Arial Narrow" w:eastAsia="Times New Roman" w:hAnsi="Arial Narrow"/>
                  <w:bCs/>
                  <w:sz w:val="20"/>
                  <w:szCs w:val="20"/>
                  <w:lang w:eastAsia="en-AU"/>
                </w:rPr>
                <w:t>provision of information instruction and training</w:t>
              </w:r>
            </w:hyperlink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for workers/students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to the 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area of 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wor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k where required; including local induction, task specific 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activities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, emergency management, and the management of records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.</w:t>
            </w:r>
          </w:p>
          <w:p w14:paraId="2F372021" w14:textId="77777777" w:rsidR="008213C7" w:rsidRPr="00F3267F" w:rsidRDefault="008213C7" w:rsidP="00D72465">
            <w:pPr>
              <w:ind w:left="346" w:hanging="346"/>
              <w:rPr>
                <w:rFonts w:ascii="Arial Narrow" w:hAnsi="Arial Narrow"/>
                <w:sz w:val="20"/>
                <w:szCs w:val="20"/>
              </w:rPr>
            </w:pPr>
            <w:r w:rsidRPr="00F3267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67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F3267F">
              <w:rPr>
                <w:rFonts w:ascii="Arial Narrow" w:hAnsi="Arial Narrow"/>
                <w:sz w:val="20"/>
                <w:szCs w:val="20"/>
              </w:rPr>
            </w:r>
            <w:r w:rsidRPr="00F3267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3267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F3267F"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Documented process in place which includes Hazard Register, Risk Assessment(s), SOP(s), Induction template/info </w:t>
            </w:r>
          </w:p>
          <w:p w14:paraId="70D86B9A" w14:textId="77777777" w:rsidR="008213C7" w:rsidRPr="00F3267F" w:rsidRDefault="008213C7" w:rsidP="00D72465">
            <w:pPr>
              <w:rPr>
                <w:rFonts w:ascii="Arial Narrow" w:hAnsi="Arial Narrow"/>
                <w:sz w:val="20"/>
                <w:szCs w:val="20"/>
              </w:rPr>
            </w:pPr>
            <w:r w:rsidRPr="00F3267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67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F3267F">
              <w:rPr>
                <w:rFonts w:ascii="Arial Narrow" w:hAnsi="Arial Narrow"/>
                <w:sz w:val="20"/>
                <w:szCs w:val="20"/>
              </w:rPr>
            </w:r>
            <w:r w:rsidRPr="00F3267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3267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F3267F"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>O</w:t>
            </w:r>
            <w:r w:rsidRPr="00F3267F">
              <w:rPr>
                <w:rFonts w:ascii="Arial Narrow" w:hAnsi="Arial Narrow"/>
                <w:sz w:val="20"/>
                <w:szCs w:val="20"/>
              </w:rPr>
              <w:t>ther</w:t>
            </w:r>
            <w:r>
              <w:rPr>
                <w:rFonts w:ascii="Arial Narrow" w:hAnsi="Arial Narrow"/>
                <w:sz w:val="20"/>
                <w:szCs w:val="20"/>
              </w:rPr>
              <w:t xml:space="preserve"> arrangement</w:t>
            </w:r>
            <w:r w:rsidRPr="00F3267F">
              <w:rPr>
                <w:rFonts w:ascii="Arial Narrow" w:hAnsi="Arial Narrow"/>
                <w:sz w:val="20"/>
                <w:szCs w:val="20"/>
              </w:rPr>
              <w:t xml:space="preserve"> (please specify)</w:t>
            </w:r>
          </w:p>
          <w:p w14:paraId="39A4D613" w14:textId="77777777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  <w:p w14:paraId="03B57CBC" w14:textId="77777777" w:rsidR="008213C7" w:rsidRPr="006D089E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</w:tc>
      </w:tr>
      <w:tr w:rsidR="008213C7" w:rsidRPr="009C3EF1" w14:paraId="56B0FD84" w14:textId="77777777" w:rsidTr="004C47C5">
        <w:trPr>
          <w:trHeight w:val="517"/>
        </w:trPr>
        <w:tc>
          <w:tcPr>
            <w:tcW w:w="11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34A868F" w14:textId="072FCD86" w:rsidR="008213C7" w:rsidRPr="00A10A5C" w:rsidRDefault="008213C7" w:rsidP="00D7246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0732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  <w:t>Comment</w:t>
            </w:r>
            <w:r w:rsidR="004C47C5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  <w:t>s</w:t>
            </w:r>
          </w:p>
        </w:tc>
        <w:tc>
          <w:tcPr>
            <w:tcW w:w="878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D18FFC2" w14:textId="77777777" w:rsidR="008213C7" w:rsidRPr="00F44932" w:rsidRDefault="008213C7" w:rsidP="00D7246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8649B92" w14:textId="77777777" w:rsidR="008213C7" w:rsidRPr="006D089E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</w:tc>
      </w:tr>
      <w:tr w:rsidR="004C47C5" w:rsidRPr="009C3EF1" w14:paraId="7F1EEBF7" w14:textId="77777777" w:rsidTr="00D80945">
        <w:tc>
          <w:tcPr>
            <w:tcW w:w="110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95D9969" w14:textId="0B760AC7" w:rsidR="004C47C5" w:rsidRPr="00A07323" w:rsidRDefault="004C47C5" w:rsidP="00D7246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  <w:t>Actions</w:t>
            </w:r>
          </w:p>
        </w:tc>
        <w:tc>
          <w:tcPr>
            <w:tcW w:w="2929" w:type="dxa"/>
            <w:tcBorders>
              <w:left w:val="single" w:sz="4" w:space="0" w:color="auto"/>
            </w:tcBorders>
            <w:shd w:val="clear" w:color="auto" w:fill="auto"/>
          </w:tcPr>
          <w:p w14:paraId="4AEAB1E4" w14:textId="74B69BEC" w:rsidR="004C47C5" w:rsidRPr="004C47C5" w:rsidRDefault="004C47C5" w:rsidP="00D7246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C47C5">
              <w:rPr>
                <w:rFonts w:ascii="Arial Narrow" w:hAnsi="Arial Narrow"/>
                <w:b/>
                <w:bCs/>
                <w:sz w:val="20"/>
                <w:szCs w:val="20"/>
              </w:rPr>
              <w:t>What</w:t>
            </w:r>
          </w:p>
        </w:tc>
        <w:tc>
          <w:tcPr>
            <w:tcW w:w="2929" w:type="dxa"/>
            <w:tcBorders>
              <w:left w:val="single" w:sz="4" w:space="0" w:color="auto"/>
            </w:tcBorders>
            <w:shd w:val="clear" w:color="auto" w:fill="auto"/>
          </w:tcPr>
          <w:p w14:paraId="28B755B7" w14:textId="63DA6CE3" w:rsidR="004C47C5" w:rsidRPr="004C47C5" w:rsidRDefault="004C47C5" w:rsidP="00D7246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C47C5">
              <w:rPr>
                <w:rFonts w:ascii="Arial Narrow" w:hAnsi="Arial Narrow"/>
                <w:b/>
                <w:bCs/>
                <w:sz w:val="20"/>
                <w:szCs w:val="20"/>
              </w:rPr>
              <w:t>Who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shd w:val="clear" w:color="auto" w:fill="auto"/>
          </w:tcPr>
          <w:p w14:paraId="56D33180" w14:textId="153CA3CF" w:rsidR="004C47C5" w:rsidRPr="004C47C5" w:rsidRDefault="004C47C5" w:rsidP="00D7246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C47C5">
              <w:rPr>
                <w:rFonts w:ascii="Arial Narrow" w:hAnsi="Arial Narrow"/>
                <w:b/>
                <w:bCs/>
                <w:sz w:val="20"/>
                <w:szCs w:val="20"/>
              </w:rPr>
              <w:t>When</w:t>
            </w:r>
          </w:p>
        </w:tc>
      </w:tr>
      <w:tr w:rsidR="004C47C5" w:rsidRPr="009C3EF1" w14:paraId="3258484B" w14:textId="77777777" w:rsidTr="00672DF8">
        <w:tc>
          <w:tcPr>
            <w:tcW w:w="110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372EFB89" w14:textId="77777777" w:rsidR="004C47C5" w:rsidRPr="00A07323" w:rsidRDefault="004C47C5" w:rsidP="00D7246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shd w:val="clear" w:color="auto" w:fill="auto"/>
          </w:tcPr>
          <w:p w14:paraId="5A313E5B" w14:textId="77777777" w:rsidR="004C47C5" w:rsidRPr="00F44932" w:rsidRDefault="004C47C5" w:rsidP="00D724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29" w:type="dxa"/>
            <w:tcBorders>
              <w:left w:val="single" w:sz="4" w:space="0" w:color="auto"/>
            </w:tcBorders>
            <w:shd w:val="clear" w:color="auto" w:fill="auto"/>
          </w:tcPr>
          <w:p w14:paraId="2E32005A" w14:textId="77777777" w:rsidR="004C47C5" w:rsidRPr="00F44932" w:rsidRDefault="004C47C5" w:rsidP="00D724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30" w:type="dxa"/>
            <w:tcBorders>
              <w:left w:val="single" w:sz="4" w:space="0" w:color="auto"/>
            </w:tcBorders>
            <w:shd w:val="clear" w:color="auto" w:fill="auto"/>
          </w:tcPr>
          <w:p w14:paraId="20748D2A" w14:textId="49E7BC57" w:rsidR="004C47C5" w:rsidRPr="00F44932" w:rsidRDefault="004C47C5" w:rsidP="00D7246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EFA83BF" w14:textId="77777777" w:rsidR="008213C7" w:rsidRPr="009C3EF1" w:rsidRDefault="008213C7" w:rsidP="008213C7">
      <w:pPr>
        <w:rPr>
          <w:rFonts w:ascii="Arial Narrow" w:eastAsia="Times New Roman" w:hAnsi="Arial Narrow"/>
          <w:bCs/>
          <w:sz w:val="10"/>
          <w:szCs w:val="10"/>
          <w:lang w:eastAsia="en-AU"/>
        </w:rPr>
      </w:pP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568"/>
        <w:gridCol w:w="2930"/>
        <w:gridCol w:w="2930"/>
        <w:gridCol w:w="2931"/>
        <w:gridCol w:w="47"/>
      </w:tblGrid>
      <w:tr w:rsidR="008213C7" w:rsidRPr="009C3EF1" w14:paraId="679D8389" w14:textId="77777777" w:rsidTr="00D72465">
        <w:tc>
          <w:tcPr>
            <w:tcW w:w="996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4B9D2B93" w14:textId="77777777" w:rsidR="008213C7" w:rsidRPr="009C3EF1" w:rsidRDefault="008213C7" w:rsidP="00D72465">
            <w:pP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  <w:t>Following the occupation of the workplace</w:t>
            </w:r>
          </w:p>
        </w:tc>
      </w:tr>
      <w:tr w:rsidR="008213C7" w:rsidRPr="009C3EF1" w14:paraId="30E7F78D" w14:textId="77777777" w:rsidTr="00D72465">
        <w:trPr>
          <w:gridAfter w:val="1"/>
          <w:wAfter w:w="47" w:type="dxa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CC1682" w14:textId="77777777" w:rsidR="008213C7" w:rsidRPr="00483A41" w:rsidRDefault="008213C7" w:rsidP="00D72465">
            <w:pPr>
              <w:rPr>
                <w:rFonts w:ascii="Arial Narrow" w:hAnsi="Arial Narrow"/>
                <w:sz w:val="20"/>
                <w:szCs w:val="20"/>
              </w:rPr>
            </w:pPr>
            <w:r w:rsidRPr="00483A41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8836BE" w14:textId="77777777" w:rsidR="008213C7" w:rsidRPr="00483A41" w:rsidRDefault="008213C7" w:rsidP="00D7246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83A4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A41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483A41">
              <w:rPr>
                <w:rFonts w:ascii="Arial Narrow" w:hAnsi="Arial Narrow"/>
                <w:sz w:val="20"/>
                <w:szCs w:val="20"/>
              </w:rPr>
            </w:r>
            <w:r w:rsidRPr="00483A4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83A41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79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A8F5BC" w14:textId="77777777" w:rsidR="008213C7" w:rsidRPr="006D089E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Supervisors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/managers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are aware of their WHS Legislative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and HSW Handbook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responsibilities to monitor 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that 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activities are conducted in accordance with the 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control measures included on the 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Risk Assessment 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(e.g. 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Safe Operating Procedure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, 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where applicable)</w:t>
            </w: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and to consult with relevant workers/students or others impacted by the activities should they change over time</w:t>
            </w:r>
            <w:r w:rsidRPr="006D089E"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>.</w:t>
            </w:r>
          </w:p>
        </w:tc>
      </w:tr>
      <w:tr w:rsidR="008213C7" w:rsidRPr="009C3EF1" w14:paraId="109B0A8A" w14:textId="77777777" w:rsidTr="00D72465">
        <w:trPr>
          <w:gridAfter w:val="1"/>
          <w:wAfter w:w="47" w:type="dxa"/>
        </w:trPr>
        <w:tc>
          <w:tcPr>
            <w:tcW w:w="561" w:type="dxa"/>
            <w:tcBorders>
              <w:left w:val="single" w:sz="4" w:space="0" w:color="auto"/>
            </w:tcBorders>
            <w:shd w:val="clear" w:color="auto" w:fill="auto"/>
          </w:tcPr>
          <w:p w14:paraId="4E10B649" w14:textId="77777777" w:rsidR="008213C7" w:rsidRPr="00483A41" w:rsidRDefault="008213C7" w:rsidP="00D72465">
            <w:pPr>
              <w:rPr>
                <w:rFonts w:ascii="Arial Narrow" w:hAnsi="Arial Narrow"/>
                <w:sz w:val="20"/>
                <w:szCs w:val="20"/>
              </w:rPr>
            </w:pPr>
            <w:r w:rsidRPr="00483A41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14:paraId="722DF518" w14:textId="77777777" w:rsidR="008213C7" w:rsidRPr="00483A41" w:rsidRDefault="008213C7" w:rsidP="00D7246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83A41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A41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483A41">
              <w:rPr>
                <w:rFonts w:ascii="Arial Narrow" w:hAnsi="Arial Narrow"/>
                <w:sz w:val="20"/>
                <w:szCs w:val="20"/>
              </w:rPr>
            </w:r>
            <w:r w:rsidRPr="00483A4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83A41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79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8208D1B" w14:textId="77777777" w:rsidR="008213C7" w:rsidRPr="00A10A5C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A process is in place to ensure plant/equipment is managed in accordance with the HSW Handbook process </w:t>
            </w:r>
            <w:hyperlink r:id="rId15" w:history="1">
              <w:r w:rsidRPr="00E65E71">
                <w:rPr>
                  <w:rStyle w:val="Hyperlink"/>
                  <w:rFonts w:ascii="Arial Narrow" w:eastAsia="Times New Roman" w:hAnsi="Arial Narrow"/>
                  <w:bCs/>
                  <w:sz w:val="20"/>
                  <w:szCs w:val="20"/>
                  <w:lang w:eastAsia="en-AU"/>
                </w:rPr>
                <w:t>Plant/Equipment Safety Management</w:t>
              </w:r>
            </w:hyperlink>
            <w: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  <w:t xml:space="preserve"> to ensure the appropriate testing, maintenance and cleaning is completed.</w:t>
            </w:r>
          </w:p>
          <w:p w14:paraId="43D23A85" w14:textId="77777777" w:rsidR="008213C7" w:rsidRDefault="008213C7" w:rsidP="00D72465">
            <w:pPr>
              <w:rPr>
                <w:rFonts w:ascii="Arial Narrow" w:hAnsi="Arial Narrow"/>
                <w:sz w:val="20"/>
                <w:szCs w:val="20"/>
              </w:rPr>
            </w:pPr>
            <w:r w:rsidRPr="00A10A5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A5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A10A5C">
              <w:rPr>
                <w:rFonts w:ascii="Arial Narrow" w:hAnsi="Arial Narrow"/>
                <w:sz w:val="20"/>
                <w:szCs w:val="20"/>
              </w:rPr>
            </w:r>
            <w:r w:rsidRPr="00A10A5C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10A5C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A10A5C">
              <w:rPr>
                <w:rFonts w:ascii="Arial Narrow" w:hAnsi="Arial Narrow"/>
                <w:sz w:val="20"/>
                <w:szCs w:val="20"/>
              </w:rPr>
              <w:t xml:space="preserve">  Equipment requiring maintenance and/or testing ha</w:t>
            </w:r>
            <w:r>
              <w:rPr>
                <w:rFonts w:ascii="Arial Narrow" w:hAnsi="Arial Narrow"/>
                <w:sz w:val="20"/>
                <w:szCs w:val="20"/>
              </w:rPr>
              <w:t>s</w:t>
            </w:r>
            <w:r w:rsidRPr="00A10A5C">
              <w:rPr>
                <w:rFonts w:ascii="Arial Narrow" w:hAnsi="Arial Narrow"/>
                <w:sz w:val="20"/>
                <w:szCs w:val="20"/>
              </w:rPr>
              <w:t xml:space="preserve"> been added to the relevant database/record.</w:t>
            </w:r>
          </w:p>
          <w:p w14:paraId="731BE7DD" w14:textId="77777777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  <w:r w:rsidRPr="00911D5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D5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911D59">
              <w:rPr>
                <w:rFonts w:ascii="Arial Narrow" w:hAnsi="Arial Narrow"/>
                <w:sz w:val="20"/>
                <w:szCs w:val="20"/>
              </w:rPr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911D59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not applicable</w:t>
            </w:r>
          </w:p>
        </w:tc>
      </w:tr>
      <w:tr w:rsidR="008213C7" w:rsidRPr="009C3EF1" w14:paraId="15F0701F" w14:textId="77777777" w:rsidTr="00D72465">
        <w:trPr>
          <w:gridAfter w:val="1"/>
          <w:wAfter w:w="47" w:type="dxa"/>
        </w:trPr>
        <w:tc>
          <w:tcPr>
            <w:tcW w:w="112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2AFF35B" w14:textId="24C5CBE4" w:rsidR="008213C7" w:rsidRPr="004C47C5" w:rsidRDefault="008213C7" w:rsidP="004C47C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  <w:r w:rsidRPr="00A07323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  <w:t>Comments</w:t>
            </w:r>
          </w:p>
        </w:tc>
        <w:tc>
          <w:tcPr>
            <w:tcW w:w="879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6D22758" w14:textId="77777777" w:rsidR="008213C7" w:rsidRDefault="008213C7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  <w:p w14:paraId="1317DFC6" w14:textId="77777777" w:rsidR="004C47C5" w:rsidRDefault="004C47C5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</w:tc>
      </w:tr>
      <w:tr w:rsidR="004C47C5" w:rsidRPr="009C3EF1" w14:paraId="17FEAEDC" w14:textId="77777777" w:rsidTr="00C469A8">
        <w:trPr>
          <w:gridAfter w:val="1"/>
          <w:wAfter w:w="47" w:type="dxa"/>
        </w:trPr>
        <w:tc>
          <w:tcPr>
            <w:tcW w:w="112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10F899E" w14:textId="7F5555D9" w:rsidR="004C47C5" w:rsidRPr="00A07323" w:rsidRDefault="004C47C5" w:rsidP="00D7246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  <w:t>Actions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shd w:val="clear" w:color="auto" w:fill="auto"/>
          </w:tcPr>
          <w:p w14:paraId="458C3270" w14:textId="61DC7C9D" w:rsidR="004C47C5" w:rsidRPr="004C47C5" w:rsidRDefault="004C47C5" w:rsidP="00D72465">
            <w:pPr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</w:pPr>
            <w:r w:rsidRPr="004C47C5"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  <w:t>What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shd w:val="clear" w:color="auto" w:fill="auto"/>
          </w:tcPr>
          <w:p w14:paraId="2E77D7C4" w14:textId="3D2CF209" w:rsidR="004C47C5" w:rsidRPr="004C47C5" w:rsidRDefault="004C47C5" w:rsidP="00D72465">
            <w:pPr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</w:pPr>
            <w:r w:rsidRPr="004C47C5"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  <w:t>Who</w:t>
            </w:r>
          </w:p>
        </w:tc>
        <w:tc>
          <w:tcPr>
            <w:tcW w:w="2931" w:type="dxa"/>
            <w:tcBorders>
              <w:left w:val="single" w:sz="4" w:space="0" w:color="auto"/>
            </w:tcBorders>
            <w:shd w:val="clear" w:color="auto" w:fill="auto"/>
          </w:tcPr>
          <w:p w14:paraId="3C1F4DF6" w14:textId="1991B2A7" w:rsidR="004C47C5" w:rsidRPr="004C47C5" w:rsidRDefault="004C47C5" w:rsidP="00D72465">
            <w:pPr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</w:pPr>
            <w:r w:rsidRPr="004C47C5">
              <w:rPr>
                <w:rFonts w:ascii="Arial Narrow" w:eastAsia="Times New Roman" w:hAnsi="Arial Narrow"/>
                <w:b/>
                <w:sz w:val="20"/>
                <w:szCs w:val="20"/>
                <w:lang w:eastAsia="en-AU"/>
              </w:rPr>
              <w:t>When</w:t>
            </w:r>
          </w:p>
        </w:tc>
      </w:tr>
      <w:tr w:rsidR="004C47C5" w:rsidRPr="009C3EF1" w14:paraId="0765292B" w14:textId="77777777" w:rsidTr="00C469A8">
        <w:trPr>
          <w:gridAfter w:val="1"/>
          <w:wAfter w:w="47" w:type="dxa"/>
        </w:trPr>
        <w:tc>
          <w:tcPr>
            <w:tcW w:w="112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51F326" w14:textId="77777777" w:rsidR="004C47C5" w:rsidRDefault="004C47C5" w:rsidP="00D72465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930" w:type="dxa"/>
            <w:tcBorders>
              <w:left w:val="single" w:sz="4" w:space="0" w:color="auto"/>
            </w:tcBorders>
            <w:shd w:val="clear" w:color="auto" w:fill="auto"/>
          </w:tcPr>
          <w:p w14:paraId="40E9E9B9" w14:textId="77777777" w:rsidR="004C47C5" w:rsidRDefault="004C47C5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930" w:type="dxa"/>
            <w:tcBorders>
              <w:left w:val="single" w:sz="4" w:space="0" w:color="auto"/>
            </w:tcBorders>
            <w:shd w:val="clear" w:color="auto" w:fill="auto"/>
          </w:tcPr>
          <w:p w14:paraId="68B82DDB" w14:textId="77777777" w:rsidR="004C47C5" w:rsidRDefault="004C47C5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931" w:type="dxa"/>
            <w:tcBorders>
              <w:left w:val="single" w:sz="4" w:space="0" w:color="auto"/>
            </w:tcBorders>
            <w:shd w:val="clear" w:color="auto" w:fill="auto"/>
          </w:tcPr>
          <w:p w14:paraId="7CC4079E" w14:textId="77777777" w:rsidR="004C47C5" w:rsidRDefault="004C47C5" w:rsidP="00D72465">
            <w:pPr>
              <w:rPr>
                <w:rFonts w:ascii="Arial Narrow" w:eastAsia="Times New Roman" w:hAnsi="Arial Narrow"/>
                <w:bCs/>
                <w:sz w:val="20"/>
                <w:szCs w:val="20"/>
                <w:lang w:eastAsia="en-AU"/>
              </w:rPr>
            </w:pPr>
          </w:p>
        </w:tc>
      </w:tr>
    </w:tbl>
    <w:p w14:paraId="440A09C9" w14:textId="77777777" w:rsidR="008213C7" w:rsidRDefault="008213C7" w:rsidP="008213C7">
      <w:pPr>
        <w:jc w:val="right"/>
        <w:rPr>
          <w:rFonts w:ascii="Arial Narrow" w:eastAsia="Times New Roman" w:hAnsi="Arial Narrow"/>
          <w:bCs/>
          <w:sz w:val="10"/>
          <w:szCs w:val="10"/>
          <w:lang w:eastAsia="en-AU"/>
        </w:rPr>
      </w:pPr>
    </w:p>
    <w:p w14:paraId="55D8D49F" w14:textId="56A3EF96" w:rsidR="00432AE4" w:rsidRPr="00584D68" w:rsidRDefault="008213C7" w:rsidP="00432AE4">
      <w:pPr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All actions should be monitored to completion by the Supervisor/</w:t>
      </w:r>
      <w:r w:rsidRPr="00584D68">
        <w:rPr>
          <w:rFonts w:ascii="Arial Narrow" w:hAnsi="Arial Narrow"/>
          <w:b/>
          <w:sz w:val="20"/>
          <w:szCs w:val="20"/>
        </w:rPr>
        <w:t>manager</w:t>
      </w:r>
      <w:r w:rsidR="00432AE4" w:rsidRPr="00584D68">
        <w:rPr>
          <w:rFonts w:ascii="Arial Narrow" w:hAnsi="Arial Narrow"/>
          <w:b/>
          <w:sz w:val="20"/>
          <w:szCs w:val="20"/>
        </w:rPr>
        <w:t xml:space="preserve"> </w:t>
      </w:r>
      <w:r w:rsidR="00432AE4" w:rsidRPr="00584D68">
        <w:rPr>
          <w:rFonts w:ascii="Arial Narrow" w:hAnsi="Arial Narrow"/>
          <w:b/>
          <w:bCs/>
          <w:color w:val="000000" w:themeColor="text1"/>
          <w:sz w:val="20"/>
          <w:szCs w:val="20"/>
        </w:rPr>
        <w:t>and a</w:t>
      </w:r>
      <w:r w:rsidR="00584D68" w:rsidRPr="00584D68">
        <w:rPr>
          <w:rFonts w:ascii="Arial Narrow" w:hAnsi="Arial Narrow"/>
          <w:b/>
          <w:bCs/>
          <w:color w:val="000000" w:themeColor="text1"/>
          <w:sz w:val="20"/>
          <w:szCs w:val="20"/>
        </w:rPr>
        <w:t>ny</w:t>
      </w:r>
      <w:r w:rsidR="00432AE4" w:rsidRPr="00584D68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</w:t>
      </w:r>
      <w:hyperlink w:anchor="safetyissue" w:history="1">
        <w:r w:rsidR="00432AE4" w:rsidRPr="00584D68">
          <w:rPr>
            <w:rStyle w:val="Hyperlink"/>
            <w:rFonts w:ascii="Arial Narrow" w:eastAsia="Times New Roman" w:hAnsi="Arial Narrow"/>
            <w:bCs/>
            <w:sz w:val="20"/>
            <w:szCs w:val="20"/>
            <w:lang w:eastAsia="en-AU"/>
          </w:rPr>
          <w:t>safety issue</w:t>
        </w:r>
      </w:hyperlink>
      <w:r w:rsidR="00432AE4" w:rsidRPr="00584D68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reported in the University</w:t>
      </w:r>
      <w:r w:rsidR="00432AE4" w:rsidRPr="00584D68">
        <w:rPr>
          <w:rFonts w:ascii="Arial Narrow" w:hAnsi="Arial Narrow"/>
          <w:b/>
          <w:bCs/>
          <w:color w:val="000000" w:themeColor="text1"/>
          <w:sz w:val="20"/>
          <w:szCs w:val="20"/>
          <w:lang w:eastAsia="en-AU"/>
        </w:rPr>
        <w:t xml:space="preserve"> </w:t>
      </w:r>
      <w:hyperlink r:id="rId16" w:history="1">
        <w:r w:rsidR="00432AE4" w:rsidRPr="00584D68">
          <w:rPr>
            <w:rStyle w:val="Hyperlink"/>
            <w:rFonts w:ascii="Arial Narrow" w:eastAsia="Times New Roman" w:hAnsi="Arial Narrow"/>
            <w:bCs/>
            <w:sz w:val="20"/>
            <w:szCs w:val="20"/>
            <w:lang w:eastAsia="en-AU"/>
          </w:rPr>
          <w:t>online reporting system</w:t>
        </w:r>
      </w:hyperlink>
      <w:r w:rsidR="00432AE4" w:rsidRPr="00584D68">
        <w:rPr>
          <w:rFonts w:ascii="Arial Narrow" w:hAnsi="Arial Narrow"/>
          <w:b/>
          <w:bCs/>
          <w:color w:val="000000" w:themeColor="text1"/>
          <w:sz w:val="20"/>
          <w:szCs w:val="20"/>
        </w:rPr>
        <w:t>.</w:t>
      </w:r>
    </w:p>
    <w:p w14:paraId="50264A85" w14:textId="7A61C767" w:rsidR="008213C7" w:rsidRDefault="008213C7" w:rsidP="008213C7">
      <w:pPr>
        <w:rPr>
          <w:rFonts w:ascii="Arial Narrow" w:hAnsi="Arial Narrow"/>
          <w:b/>
          <w:sz w:val="20"/>
          <w:szCs w:val="20"/>
        </w:rPr>
      </w:pPr>
    </w:p>
    <w:p w14:paraId="6805BCBC" w14:textId="77777777" w:rsidR="008213C7" w:rsidRDefault="008213C7" w:rsidP="008213C7">
      <w:pPr>
        <w:rPr>
          <w:rFonts w:ascii="Arial Narrow" w:hAnsi="Arial Narrow"/>
          <w:b/>
          <w:sz w:val="20"/>
          <w:szCs w:val="20"/>
        </w:rPr>
      </w:pPr>
    </w:p>
    <w:p w14:paraId="3F267221" w14:textId="77777777" w:rsidR="008213C7" w:rsidRDefault="008213C7" w:rsidP="008213C7">
      <w:pPr>
        <w:rPr>
          <w:rFonts w:ascii="Arial Narrow" w:hAnsi="Arial Narrow"/>
          <w:b/>
          <w:sz w:val="20"/>
          <w:szCs w:val="20"/>
        </w:rPr>
      </w:pPr>
    </w:p>
    <w:p w14:paraId="40F5432A" w14:textId="77777777" w:rsidR="008213C7" w:rsidRDefault="008213C7" w:rsidP="008213C7">
      <w:pPr>
        <w:rPr>
          <w:rFonts w:ascii="Arial Narrow" w:hAnsi="Arial Narrow"/>
          <w:b/>
          <w:sz w:val="20"/>
          <w:szCs w:val="20"/>
        </w:rPr>
      </w:pPr>
    </w:p>
    <w:p w14:paraId="1C1E80AC" w14:textId="77777777" w:rsidR="008213C7" w:rsidRDefault="008213C7" w:rsidP="008213C7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___________________________________________________    Name</w:t>
      </w:r>
      <w:r>
        <w:rPr>
          <w:rFonts w:ascii="Arial Narrow" w:hAnsi="Arial Narrow"/>
          <w:b/>
          <w:sz w:val="20"/>
          <w:szCs w:val="20"/>
        </w:rPr>
        <w:tab/>
        <w:t>____________________________          /            /</w:t>
      </w:r>
    </w:p>
    <w:p w14:paraId="593AF4DD" w14:textId="77777777" w:rsidR="008213C7" w:rsidRDefault="008213C7" w:rsidP="008213C7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Signed by Supervisor/Manager of the area</w:t>
      </w:r>
    </w:p>
    <w:p w14:paraId="45D0ACD5" w14:textId="77777777" w:rsidR="008213C7" w:rsidRPr="008E67F3" w:rsidRDefault="008213C7" w:rsidP="008213C7">
      <w:pPr>
        <w:rPr>
          <w:rFonts w:ascii="Arial Narrow" w:hAnsi="Arial Narrow"/>
          <w:b/>
          <w:sz w:val="10"/>
          <w:szCs w:val="10"/>
        </w:rPr>
      </w:pPr>
    </w:p>
    <w:p w14:paraId="71834C74" w14:textId="77777777" w:rsidR="008213C7" w:rsidRDefault="008213C7" w:rsidP="008213C7">
      <w:pPr>
        <w:jc w:val="center"/>
        <w:rPr>
          <w:rFonts w:ascii="Arial Narrow" w:hAnsi="Arial Narrow"/>
          <w:b/>
          <w:sz w:val="20"/>
          <w:szCs w:val="20"/>
        </w:rPr>
      </w:pPr>
    </w:p>
    <w:p w14:paraId="5518FF9E" w14:textId="77777777" w:rsidR="008213C7" w:rsidRDefault="008213C7" w:rsidP="008213C7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This checklist should be filed (electronic or hard copy) with other Faculty/Branch HSW documents and </w:t>
      </w:r>
    </w:p>
    <w:p w14:paraId="3B132571" w14:textId="77777777" w:rsidR="008213C7" w:rsidRDefault="008213C7" w:rsidP="008213C7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be available on request for auditing purposes. </w:t>
      </w:r>
    </w:p>
    <w:p w14:paraId="6890401B" w14:textId="77777777" w:rsidR="008213C7" w:rsidRDefault="008213C7" w:rsidP="008213C7">
      <w:pPr>
        <w:rPr>
          <w:rFonts w:ascii="Arial Narrow" w:hAnsi="Arial Narrow"/>
          <w:b/>
          <w:sz w:val="10"/>
          <w:szCs w:val="10"/>
        </w:rPr>
      </w:pPr>
    </w:p>
    <w:p w14:paraId="00F846C5" w14:textId="77777777" w:rsidR="008213C7" w:rsidRDefault="008213C7" w:rsidP="008213C7">
      <w:pPr>
        <w:rPr>
          <w:rFonts w:ascii="Arial Narrow" w:hAnsi="Arial Narrow"/>
          <w:b/>
          <w:sz w:val="20"/>
          <w:szCs w:val="20"/>
        </w:rPr>
      </w:pPr>
    </w:p>
    <w:p w14:paraId="4FBFA9D0" w14:textId="77777777" w:rsidR="008213C7" w:rsidRDefault="008213C7" w:rsidP="008213C7">
      <w:r w:rsidRPr="009C3EF1">
        <w:rPr>
          <w:rFonts w:ascii="Arial Narrow" w:hAnsi="Arial Narrow"/>
          <w:b/>
          <w:sz w:val="20"/>
          <w:szCs w:val="20"/>
        </w:rPr>
        <w:t xml:space="preserve">Further </w:t>
      </w:r>
      <w:r w:rsidRPr="00A10A5C">
        <w:rPr>
          <w:rFonts w:ascii="Arial Narrow" w:hAnsi="Arial Narrow"/>
          <w:b/>
          <w:sz w:val="20"/>
          <w:szCs w:val="20"/>
        </w:rPr>
        <w:t>Information</w:t>
      </w:r>
      <w:r w:rsidRPr="0068019B">
        <w:rPr>
          <w:rFonts w:ascii="Arial Narrow" w:hAnsi="Arial Narrow"/>
          <w:sz w:val="20"/>
          <w:szCs w:val="20"/>
        </w:rPr>
        <w:t>:  Please</w:t>
      </w:r>
      <w:r w:rsidRPr="00A10A5C">
        <w:rPr>
          <w:rFonts w:ascii="Arial Narrow" w:hAnsi="Arial Narrow"/>
          <w:sz w:val="20"/>
          <w:szCs w:val="20"/>
        </w:rPr>
        <w:t xml:space="preserve"> contact a member of the</w:t>
      </w:r>
      <w:r>
        <w:rPr>
          <w:rFonts w:ascii="Arial Narrow" w:hAnsi="Arial Narrow"/>
          <w:sz w:val="20"/>
          <w:szCs w:val="20"/>
        </w:rPr>
        <w:t xml:space="preserve"> </w:t>
      </w:r>
      <w:hyperlink r:id="rId17" w:history="1">
        <w:r w:rsidRPr="00CF512A">
          <w:rPr>
            <w:rStyle w:val="Hyperlink"/>
            <w:rFonts w:ascii="Arial Narrow" w:hAnsi="Arial Narrow"/>
            <w:sz w:val="20"/>
            <w:szCs w:val="20"/>
          </w:rPr>
          <w:t>hswteam@adelaide.edu.au</w:t>
        </w:r>
      </w:hyperlink>
    </w:p>
    <w:p w14:paraId="3E1E046C" w14:textId="77777777" w:rsidR="0049537E" w:rsidRDefault="0049537E" w:rsidP="007023D8"/>
    <w:sectPr w:rsidR="0049537E" w:rsidSect="00E67382">
      <w:headerReference w:type="even" r:id="rId18"/>
      <w:headerReference w:type="default" r:id="rId19"/>
      <w:footerReference w:type="even" r:id="rId20"/>
      <w:footerReference w:type="default" r:id="rId21"/>
      <w:footerReference w:type="first" r:id="rId22"/>
      <w:pgSz w:w="11900" w:h="16840"/>
      <w:pgMar w:top="1134" w:right="987" w:bottom="1134" w:left="1134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49F16" w14:textId="77777777" w:rsidR="00FF78BC" w:rsidRDefault="00FF78BC" w:rsidP="00734DEC">
      <w:r>
        <w:separator/>
      </w:r>
    </w:p>
  </w:endnote>
  <w:endnote w:type="continuationSeparator" w:id="0">
    <w:p w14:paraId="46299B68" w14:textId="77777777" w:rsidR="00FF78BC" w:rsidRDefault="00FF78BC" w:rsidP="0073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88C05" w14:textId="77777777" w:rsidR="00555B67" w:rsidRPr="007A3637" w:rsidRDefault="00555B67">
    <w:pPr>
      <w:pStyle w:val="Footer"/>
      <w:pBdr>
        <w:top w:val="single" w:sz="4" w:space="1" w:color="A5A5A5"/>
      </w:pBdr>
      <w:jc w:val="right"/>
      <w:rPr>
        <w:rFonts w:ascii="Arial" w:eastAsia="Arial Unicode MS" w:hAnsi="Arial" w:cs="Arial"/>
        <w:color w:val="7F7F7F"/>
        <w:sz w:val="16"/>
        <w:szCs w:val="16"/>
      </w:rPr>
    </w:pPr>
    <w:r w:rsidRPr="007A3637">
      <w:rPr>
        <w:rFonts w:ascii="Arial" w:eastAsia="Arial Unicode MS" w:hAnsi="Arial" w:cs="Arial"/>
        <w:noProof/>
        <w:sz w:val="16"/>
        <w:szCs w:val="16"/>
      </w:rPr>
      <w:t>Marketing &amp; Strategic Communications</w:t>
    </w:r>
    <w:r w:rsidRPr="007A3637">
      <w:rPr>
        <w:rFonts w:ascii="Arial" w:eastAsia="Arial Unicode MS" w:hAnsi="Arial" w:cs="Arial"/>
        <w:color w:val="7F7F7F"/>
        <w:sz w:val="16"/>
        <w:szCs w:val="16"/>
      </w:rPr>
      <w:t xml:space="preserve"> | </w:t>
    </w:r>
    <w:r>
      <w:rPr>
        <w:rFonts w:ascii="Arial" w:eastAsia="Arial Unicode MS" w:hAnsi="Arial" w:cs="Arial"/>
        <w:sz w:val="16"/>
        <w:szCs w:val="16"/>
      </w:rPr>
      <w:t>1</w:t>
    </w:r>
  </w:p>
  <w:p w14:paraId="2D80598F" w14:textId="77777777" w:rsidR="00555B67" w:rsidRDefault="00555B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0D8C7" w14:textId="77777777" w:rsidR="00555B67" w:rsidRDefault="00555B67" w:rsidP="00B62678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98"/>
      <w:gridCol w:w="4207"/>
      <w:gridCol w:w="1268"/>
      <w:gridCol w:w="1824"/>
      <w:gridCol w:w="1372"/>
    </w:tblGrid>
    <w:tr w:rsidR="00555B67" w:rsidRPr="008E5E43" w14:paraId="050EBC45" w14:textId="77777777" w:rsidTr="00FD1E6E">
      <w:tc>
        <w:tcPr>
          <w:tcW w:w="1098" w:type="dxa"/>
        </w:tcPr>
        <w:p w14:paraId="1A494BD9" w14:textId="77777777" w:rsidR="00555B67" w:rsidRPr="008E5E43" w:rsidRDefault="00555B67" w:rsidP="00C57A65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>HSW Handbook</w:t>
          </w:r>
        </w:p>
      </w:tc>
      <w:tc>
        <w:tcPr>
          <w:tcW w:w="4207" w:type="dxa"/>
        </w:tcPr>
        <w:p w14:paraId="08EF798F" w14:textId="77777777" w:rsidR="00555B67" w:rsidRPr="008E5E43" w:rsidRDefault="00555B67" w:rsidP="00C57A65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>Workplace Monitoring</w:t>
          </w:r>
        </w:p>
      </w:tc>
      <w:tc>
        <w:tcPr>
          <w:tcW w:w="1268" w:type="dxa"/>
        </w:tcPr>
        <w:p w14:paraId="66171F7D" w14:textId="77777777" w:rsidR="00555B67" w:rsidRPr="008E5E43" w:rsidRDefault="00555B67" w:rsidP="00C57A65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 xml:space="preserve">Effective Date: </w:t>
          </w:r>
        </w:p>
      </w:tc>
      <w:tc>
        <w:tcPr>
          <w:tcW w:w="1824" w:type="dxa"/>
          <w:tcBorders>
            <w:right w:val="single" w:sz="4" w:space="0" w:color="auto"/>
          </w:tcBorders>
        </w:tcPr>
        <w:p w14:paraId="201FF5A0" w14:textId="6CBD1A83" w:rsidR="00555B67" w:rsidRPr="005C0814" w:rsidRDefault="005C0814" w:rsidP="00C57A65">
          <w:pPr>
            <w:rPr>
              <w:rFonts w:ascii="Arial Narrow" w:hAnsi="Arial Narrow"/>
              <w:sz w:val="14"/>
              <w:szCs w:val="14"/>
            </w:rPr>
          </w:pPr>
          <w:r w:rsidRPr="005C0814">
            <w:rPr>
              <w:rFonts w:ascii="Arial Narrow" w:hAnsi="Arial Narrow"/>
              <w:sz w:val="14"/>
              <w:szCs w:val="14"/>
            </w:rPr>
            <w:t>14 December 2022</w:t>
          </w:r>
        </w:p>
      </w:tc>
      <w:tc>
        <w:tcPr>
          <w:tcW w:w="13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1EAE3B" w14:textId="4DA31936" w:rsidR="00555B67" w:rsidRPr="008E5E43" w:rsidRDefault="00555B67" w:rsidP="00C57A65">
          <w:pPr>
            <w:rPr>
              <w:rFonts w:ascii="Arial Narrow" w:hAnsi="Arial Narrow"/>
              <w:b/>
              <w:sz w:val="14"/>
              <w:szCs w:val="14"/>
            </w:rPr>
          </w:pPr>
          <w:r w:rsidRPr="009D5AAB">
            <w:rPr>
              <w:rFonts w:ascii="Arial Narrow" w:hAnsi="Arial Narrow"/>
              <w:b/>
              <w:sz w:val="14"/>
              <w:szCs w:val="14"/>
            </w:rPr>
            <w:t xml:space="preserve">Version </w:t>
          </w:r>
          <w:r>
            <w:rPr>
              <w:rFonts w:ascii="Arial Narrow" w:hAnsi="Arial Narrow"/>
              <w:b/>
              <w:sz w:val="14"/>
              <w:szCs w:val="14"/>
            </w:rPr>
            <w:t>2.</w:t>
          </w:r>
          <w:r w:rsidR="00020509">
            <w:rPr>
              <w:rFonts w:ascii="Arial Narrow" w:hAnsi="Arial Narrow"/>
              <w:b/>
              <w:sz w:val="14"/>
              <w:szCs w:val="14"/>
            </w:rPr>
            <w:t>1</w:t>
          </w:r>
        </w:p>
      </w:tc>
    </w:tr>
    <w:tr w:rsidR="00555B67" w:rsidRPr="008E5E43" w14:paraId="1994795B" w14:textId="77777777" w:rsidTr="00FD1E6E">
      <w:tc>
        <w:tcPr>
          <w:tcW w:w="1098" w:type="dxa"/>
        </w:tcPr>
        <w:p w14:paraId="21594456" w14:textId="77777777" w:rsidR="00555B67" w:rsidRPr="008E5E43" w:rsidRDefault="00555B67" w:rsidP="00C57A65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 xml:space="preserve">Authorised by </w:t>
          </w:r>
        </w:p>
      </w:tc>
      <w:tc>
        <w:tcPr>
          <w:tcW w:w="4207" w:type="dxa"/>
        </w:tcPr>
        <w:p w14:paraId="789F6397" w14:textId="41788EB2" w:rsidR="00555B67" w:rsidRPr="00247356" w:rsidRDefault="00555B67" w:rsidP="00C57A65">
          <w:pPr>
            <w:rPr>
              <w:rFonts w:ascii="Arial Narrow" w:hAnsi="Arial Narrow"/>
              <w:b/>
              <w:sz w:val="14"/>
              <w:szCs w:val="14"/>
            </w:rPr>
          </w:pPr>
          <w:r w:rsidRPr="00247356">
            <w:rPr>
              <w:rFonts w:ascii="Arial Narrow" w:hAnsi="Arial Narrow"/>
              <w:b/>
              <w:sz w:val="14"/>
              <w:szCs w:val="14"/>
            </w:rPr>
            <w:t xml:space="preserve">Chief Operating Officer </w:t>
          </w:r>
          <w:r w:rsidR="000552C8">
            <w:rPr>
              <w:rFonts w:ascii="Arial Narrow" w:hAnsi="Arial Narrow"/>
              <w:b/>
              <w:sz w:val="14"/>
              <w:szCs w:val="14"/>
            </w:rPr>
            <w:t xml:space="preserve"> </w:t>
          </w:r>
          <w:r w:rsidRPr="00247356">
            <w:rPr>
              <w:rFonts w:ascii="Arial Narrow" w:hAnsi="Arial Narrow"/>
              <w:b/>
              <w:sz w:val="14"/>
              <w:szCs w:val="14"/>
            </w:rPr>
            <w:t>(</w:t>
          </w:r>
          <w:r>
            <w:rPr>
              <w:rFonts w:ascii="Arial Narrow" w:hAnsi="Arial Narrow"/>
              <w:b/>
              <w:sz w:val="14"/>
              <w:szCs w:val="14"/>
            </w:rPr>
            <w:t>University Operations)</w:t>
          </w:r>
        </w:p>
      </w:tc>
      <w:tc>
        <w:tcPr>
          <w:tcW w:w="1268" w:type="dxa"/>
        </w:tcPr>
        <w:p w14:paraId="15BC9B95" w14:textId="77777777" w:rsidR="00555B67" w:rsidRPr="008E5E43" w:rsidRDefault="00555B67" w:rsidP="00C57A65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>Review Date:</w:t>
          </w:r>
        </w:p>
      </w:tc>
      <w:tc>
        <w:tcPr>
          <w:tcW w:w="1824" w:type="dxa"/>
          <w:tcBorders>
            <w:right w:val="single" w:sz="4" w:space="0" w:color="auto"/>
          </w:tcBorders>
        </w:tcPr>
        <w:p w14:paraId="7FA96330" w14:textId="5D4135AB" w:rsidR="00555B67" w:rsidRPr="005C0814" w:rsidRDefault="005C0814" w:rsidP="00C57A65">
          <w:pPr>
            <w:rPr>
              <w:rFonts w:ascii="Arial Narrow" w:hAnsi="Arial Narrow"/>
              <w:sz w:val="14"/>
              <w:szCs w:val="14"/>
            </w:rPr>
          </w:pPr>
          <w:r w:rsidRPr="005C0814">
            <w:rPr>
              <w:rFonts w:ascii="Arial Narrow" w:hAnsi="Arial Narrow"/>
              <w:sz w:val="14"/>
              <w:szCs w:val="14"/>
            </w:rPr>
            <w:t>14 December 2025</w:t>
          </w:r>
        </w:p>
      </w:tc>
      <w:tc>
        <w:tcPr>
          <w:tcW w:w="13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04F3442" w14:textId="77777777" w:rsidR="00555B67" w:rsidRPr="008E5E43" w:rsidRDefault="00555B67" w:rsidP="00C57A65">
          <w:pPr>
            <w:pStyle w:val="Footer"/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8E5E43">
            <w:rPr>
              <w:rFonts w:ascii="Arial Narrow" w:hAnsi="Arial Narrow"/>
              <w:b/>
              <w:sz w:val="14"/>
              <w:szCs w:val="14"/>
              <w:lang w:eastAsia="en-AU"/>
            </w:rPr>
            <w:t xml:space="preserve">Page </w:t>
          </w:r>
          <w:r w:rsidRPr="008E5E43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begin"/>
          </w:r>
          <w:r w:rsidRPr="008E5E43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instrText xml:space="preserve"> PAGE </w:instrText>
          </w:r>
          <w:r w:rsidRPr="008E5E43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separate"/>
          </w:r>
          <w:r>
            <w:rPr>
              <w:rStyle w:val="PageNumber"/>
              <w:rFonts w:ascii="Arial Narrow" w:hAnsi="Arial Narrow"/>
              <w:b/>
              <w:noProof/>
              <w:sz w:val="14"/>
              <w:szCs w:val="14"/>
              <w:lang w:eastAsia="en-AU"/>
            </w:rPr>
            <w:t>2</w:t>
          </w:r>
          <w:r w:rsidRPr="008E5E43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end"/>
          </w:r>
          <w:r w:rsidRPr="008E5E43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t xml:space="preserve"> of </w:t>
          </w:r>
          <w:r w:rsidRPr="008E5E43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begin"/>
          </w:r>
          <w:r w:rsidRPr="008E5E43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instrText xml:space="preserve"> NUMPAGES </w:instrText>
          </w:r>
          <w:r w:rsidRPr="008E5E43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separate"/>
          </w:r>
          <w:r>
            <w:rPr>
              <w:rStyle w:val="PageNumber"/>
              <w:rFonts w:ascii="Arial Narrow" w:hAnsi="Arial Narrow"/>
              <w:b/>
              <w:noProof/>
              <w:sz w:val="14"/>
              <w:szCs w:val="14"/>
              <w:lang w:eastAsia="en-AU"/>
            </w:rPr>
            <w:t>11</w:t>
          </w:r>
          <w:r w:rsidRPr="008E5E43">
            <w:rPr>
              <w:rStyle w:val="PageNumber"/>
              <w:rFonts w:ascii="Arial Narrow" w:hAnsi="Arial Narrow"/>
              <w:b/>
              <w:sz w:val="14"/>
              <w:szCs w:val="14"/>
              <w:lang w:eastAsia="en-AU"/>
            </w:rPr>
            <w:fldChar w:fldCharType="end"/>
          </w:r>
        </w:p>
      </w:tc>
    </w:tr>
    <w:tr w:rsidR="00555B67" w:rsidRPr="008E5E43" w14:paraId="2AC97F44" w14:textId="77777777" w:rsidTr="00FD1E6E">
      <w:tc>
        <w:tcPr>
          <w:tcW w:w="1098" w:type="dxa"/>
        </w:tcPr>
        <w:p w14:paraId="7000666E" w14:textId="77777777" w:rsidR="00555B67" w:rsidRPr="008E5E43" w:rsidRDefault="00555B67" w:rsidP="004934F6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>Warning</w:t>
          </w:r>
        </w:p>
      </w:tc>
      <w:tc>
        <w:tcPr>
          <w:tcW w:w="8671" w:type="dxa"/>
          <w:gridSpan w:val="4"/>
          <w:tcBorders>
            <w:right w:val="single" w:sz="4" w:space="0" w:color="auto"/>
          </w:tcBorders>
        </w:tcPr>
        <w:p w14:paraId="5A668A03" w14:textId="77777777" w:rsidR="00555B67" w:rsidRPr="008E5E43" w:rsidRDefault="00555B67" w:rsidP="004934F6">
          <w:pPr>
            <w:pStyle w:val="Footer"/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8E5E43">
            <w:rPr>
              <w:rFonts w:ascii="Arial Narrow" w:hAnsi="Arial Narrow"/>
              <w:b/>
              <w:sz w:val="14"/>
              <w:szCs w:val="14"/>
              <w:lang w:eastAsia="en-AU"/>
            </w:rPr>
            <w:t>This process is uncontrolled when printed.  The current version of this document is available on the HSW Website.</w:t>
          </w:r>
        </w:p>
      </w:tc>
    </w:tr>
  </w:tbl>
  <w:p w14:paraId="0F2415F1" w14:textId="77777777" w:rsidR="00555B67" w:rsidRDefault="00555B67" w:rsidP="00D8543C">
    <w:pPr>
      <w:pStyle w:val="Caption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D19E" w14:textId="77777777" w:rsidR="00555B67" w:rsidRDefault="00555B67">
    <w:pPr>
      <w:pStyle w:val="Footer"/>
    </w:pPr>
    <w:r>
      <w:rPr>
        <w:noProof/>
        <w:lang w:eastAsia="en-AU"/>
      </w:rPr>
      <w:drawing>
        <wp:inline distT="0" distB="0" distL="0" distR="0" wp14:anchorId="5C4EF6D1" wp14:editId="5C5FA20A">
          <wp:extent cx="6122035" cy="38354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2035" cy="383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AU"/>
      </w:rPr>
      <w:drawing>
        <wp:anchor distT="0" distB="0" distL="114300" distR="114300" simplePos="0" relativeHeight="251664896" behindDoc="1" locked="0" layoutInCell="1" allowOverlap="1" wp14:anchorId="5BD84BF9" wp14:editId="13E77058">
          <wp:simplePos x="0" y="0"/>
          <wp:positionH relativeFrom="column">
            <wp:posOffset>6981190</wp:posOffset>
          </wp:positionH>
          <wp:positionV relativeFrom="paragraph">
            <wp:posOffset>-212090</wp:posOffset>
          </wp:positionV>
          <wp:extent cx="7545070" cy="77343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 info sheet_5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88" r="481"/>
                  <a:stretch/>
                </pic:blipFill>
                <pic:spPr bwMode="auto">
                  <a:xfrm>
                    <a:off x="0" y="0"/>
                    <a:ext cx="7545070" cy="773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87EDA" w14:textId="77777777" w:rsidR="00FF78BC" w:rsidRDefault="00FF78BC" w:rsidP="00734DEC">
      <w:r>
        <w:separator/>
      </w:r>
    </w:p>
  </w:footnote>
  <w:footnote w:type="continuationSeparator" w:id="0">
    <w:p w14:paraId="357CF8D5" w14:textId="77777777" w:rsidR="00FF78BC" w:rsidRDefault="00FF78BC" w:rsidP="00734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27A" w14:textId="77777777" w:rsidR="00555B67" w:rsidRDefault="00555B67">
    <w:pPr>
      <w:pStyle w:val="Header"/>
    </w:pPr>
    <w:r>
      <w:rPr>
        <w:noProof/>
        <w:color w:val="7F7F7F" w:themeColor="text1" w:themeTint="80"/>
        <w:lang w:eastAsia="en-AU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03FC7A79" wp14:editId="07F32723">
              <wp:simplePos x="0" y="0"/>
              <wp:positionH relativeFrom="column">
                <wp:posOffset>-23495</wp:posOffset>
              </wp:positionH>
              <wp:positionV relativeFrom="paragraph">
                <wp:posOffset>-144146</wp:posOffset>
              </wp:positionV>
              <wp:extent cx="6143625" cy="0"/>
              <wp:effectExtent l="0" t="0" r="28575" b="25400"/>
              <wp:wrapNone/>
              <wp:docPr id="8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3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B85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26" type="#_x0000_t32" style="position:absolute;margin-left:-1.85pt;margin-top:-11.35pt;width:483.7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" strokecolor="#bfbfbf [2412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1"/>
      <w:gridCol w:w="4898"/>
    </w:tblGrid>
    <w:tr w:rsidR="00555B67" w14:paraId="25FA4C4E" w14:textId="77777777" w:rsidTr="00DB6A80">
      <w:tc>
        <w:tcPr>
          <w:tcW w:w="4997" w:type="dxa"/>
        </w:tcPr>
        <w:p w14:paraId="15550126" w14:textId="77777777" w:rsidR="00555B67" w:rsidRDefault="00555B67" w:rsidP="00DB6A80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</w:p>
        <w:p w14:paraId="7919BADC" w14:textId="77777777" w:rsidR="00555B67" w:rsidRDefault="00555B67" w:rsidP="00DB6A80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  <w:r w:rsidRPr="00791EFF">
            <w:rPr>
              <w:rFonts w:ascii="Arial Narrow" w:hAnsi="Arial Narrow"/>
              <w:b/>
              <w:sz w:val="20"/>
              <w:szCs w:val="20"/>
            </w:rPr>
            <w:t>HSW Handbook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      </w:t>
          </w:r>
        </w:p>
      </w:tc>
      <w:tc>
        <w:tcPr>
          <w:tcW w:w="4998" w:type="dxa"/>
        </w:tcPr>
        <w:p w14:paraId="6B2282A1" w14:textId="77777777" w:rsidR="00555B67" w:rsidRDefault="00555B67" w:rsidP="00DB6A80">
          <w:pPr>
            <w:pStyle w:val="Header"/>
            <w:jc w:val="right"/>
            <w:rPr>
              <w:rFonts w:ascii="Arial Narrow" w:hAnsi="Arial Narrow"/>
              <w:b/>
              <w:sz w:val="20"/>
              <w:szCs w:val="20"/>
            </w:rPr>
          </w:pPr>
          <w:r>
            <w:rPr>
              <w:noProof/>
              <w:lang w:eastAsia="en-AU"/>
            </w:rPr>
            <w:drawing>
              <wp:inline distT="0" distB="0" distL="0" distR="0" wp14:anchorId="16311F84" wp14:editId="7592CE76">
                <wp:extent cx="846331" cy="259080"/>
                <wp:effectExtent l="0" t="0" r="0" b="7620"/>
                <wp:docPr id="11" name="Picture 1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oA_logo_cmy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664" cy="259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4E22E2" w14:textId="77777777" w:rsidR="00555B67" w:rsidRDefault="00555B67" w:rsidP="00DB6A80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1C0777F6" wp14:editId="6591CBD7">
              <wp:simplePos x="0" y="0"/>
              <wp:positionH relativeFrom="column">
                <wp:posOffset>19380</wp:posOffset>
              </wp:positionH>
              <wp:positionV relativeFrom="paragraph">
                <wp:posOffset>96133</wp:posOffset>
              </wp:positionV>
              <wp:extent cx="6209969" cy="0"/>
              <wp:effectExtent l="0" t="0" r="1968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9969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470968" id="Straight Connector 3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5pt,7.55pt" to="490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" strokecolor="#4579b8 [3044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5B8"/>
    <w:multiLevelType w:val="hybridMultilevel"/>
    <w:tmpl w:val="B89A730C"/>
    <w:lvl w:ilvl="0" w:tplc="D7E0645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66F8D"/>
    <w:multiLevelType w:val="hybridMultilevel"/>
    <w:tmpl w:val="4BC67F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733708"/>
    <w:multiLevelType w:val="hybridMultilevel"/>
    <w:tmpl w:val="145682F4"/>
    <w:lvl w:ilvl="0" w:tplc="D7E0645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44431F"/>
    <w:multiLevelType w:val="hybridMultilevel"/>
    <w:tmpl w:val="3D0AF99C"/>
    <w:lvl w:ilvl="0" w:tplc="5560D6E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10874325"/>
    <w:multiLevelType w:val="hybridMultilevel"/>
    <w:tmpl w:val="EC762EBA"/>
    <w:lvl w:ilvl="0" w:tplc="E45ADC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75A60"/>
    <w:multiLevelType w:val="hybridMultilevel"/>
    <w:tmpl w:val="9788A8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7A30EE"/>
    <w:multiLevelType w:val="hybridMultilevel"/>
    <w:tmpl w:val="9DBA94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BC7755"/>
    <w:multiLevelType w:val="multilevel"/>
    <w:tmpl w:val="B778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6945A0"/>
    <w:multiLevelType w:val="hybridMultilevel"/>
    <w:tmpl w:val="DA3CC83C"/>
    <w:lvl w:ilvl="0" w:tplc="5B9A915A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-320" w:hanging="360"/>
      </w:pPr>
      <w:rPr>
        <w:rFonts w:ascii="Courier New" w:hAnsi="Courier New" w:cs="Courier New" w:hint="default"/>
      </w:rPr>
    </w:lvl>
    <w:lvl w:ilvl="2" w:tplc="5B9A915A">
      <w:start w:val="1"/>
      <w:numFmt w:val="bullet"/>
      <w:lvlText w:val=""/>
      <w:lvlJc w:val="left"/>
      <w:pPr>
        <w:ind w:left="400" w:hanging="360"/>
      </w:pPr>
      <w:rPr>
        <w:rFonts w:ascii="Wingdings" w:hAnsi="Wingdings" w:hint="default"/>
        <w:color w:val="auto"/>
        <w:sz w:val="16"/>
        <w:szCs w:val="16"/>
      </w:rPr>
    </w:lvl>
    <w:lvl w:ilvl="3" w:tplc="0C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</w:abstractNum>
  <w:abstractNum w:abstractNumId="9" w15:restartNumberingAfterBreak="0">
    <w:nsid w:val="1BF07C66"/>
    <w:multiLevelType w:val="hybridMultilevel"/>
    <w:tmpl w:val="6B3EC0A6"/>
    <w:lvl w:ilvl="0" w:tplc="5B9A915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600F5"/>
    <w:multiLevelType w:val="multilevel"/>
    <w:tmpl w:val="EAECE4C8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B56F1D"/>
    <w:multiLevelType w:val="hybridMultilevel"/>
    <w:tmpl w:val="3D043D86"/>
    <w:lvl w:ilvl="0" w:tplc="12D283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7B1242"/>
    <w:multiLevelType w:val="hybridMultilevel"/>
    <w:tmpl w:val="24DE9F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140DDF"/>
    <w:multiLevelType w:val="hybridMultilevel"/>
    <w:tmpl w:val="C28C0AD8"/>
    <w:lvl w:ilvl="0" w:tplc="D7E0645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8954D5"/>
    <w:multiLevelType w:val="hybridMultilevel"/>
    <w:tmpl w:val="8C3C826E"/>
    <w:lvl w:ilvl="0" w:tplc="D7E0645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8D6B4F"/>
    <w:multiLevelType w:val="hybridMultilevel"/>
    <w:tmpl w:val="BDDAE896"/>
    <w:lvl w:ilvl="0" w:tplc="0C090001">
      <w:start w:val="1"/>
      <w:numFmt w:val="bullet"/>
      <w:lvlText w:val=""/>
      <w:lvlJc w:val="left"/>
      <w:pPr>
        <w:ind w:left="84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804" w:hanging="360"/>
      </w:pPr>
    </w:lvl>
    <w:lvl w:ilvl="2" w:tplc="0C09001B">
      <w:start w:val="1"/>
      <w:numFmt w:val="lowerRoman"/>
      <w:lvlText w:val="%3."/>
      <w:lvlJc w:val="right"/>
      <w:pPr>
        <w:ind w:left="1524" w:hanging="180"/>
      </w:pPr>
    </w:lvl>
    <w:lvl w:ilvl="3" w:tplc="0C09000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4" w:tplc="0C090019" w:tentative="1">
      <w:start w:val="1"/>
      <w:numFmt w:val="lowerLetter"/>
      <w:lvlText w:val="%5."/>
      <w:lvlJc w:val="left"/>
      <w:pPr>
        <w:ind w:left="2964" w:hanging="360"/>
      </w:pPr>
    </w:lvl>
    <w:lvl w:ilvl="5" w:tplc="0C09001B" w:tentative="1">
      <w:start w:val="1"/>
      <w:numFmt w:val="lowerRoman"/>
      <w:lvlText w:val="%6."/>
      <w:lvlJc w:val="right"/>
      <w:pPr>
        <w:ind w:left="3684" w:hanging="180"/>
      </w:pPr>
    </w:lvl>
    <w:lvl w:ilvl="6" w:tplc="0C09000F" w:tentative="1">
      <w:start w:val="1"/>
      <w:numFmt w:val="decimal"/>
      <w:lvlText w:val="%7."/>
      <w:lvlJc w:val="left"/>
      <w:pPr>
        <w:ind w:left="4404" w:hanging="360"/>
      </w:pPr>
    </w:lvl>
    <w:lvl w:ilvl="7" w:tplc="0C090019" w:tentative="1">
      <w:start w:val="1"/>
      <w:numFmt w:val="lowerLetter"/>
      <w:lvlText w:val="%8."/>
      <w:lvlJc w:val="left"/>
      <w:pPr>
        <w:ind w:left="5124" w:hanging="360"/>
      </w:pPr>
    </w:lvl>
    <w:lvl w:ilvl="8" w:tplc="0C09001B" w:tentative="1">
      <w:start w:val="1"/>
      <w:numFmt w:val="lowerRoman"/>
      <w:lvlText w:val="%9."/>
      <w:lvlJc w:val="right"/>
      <w:pPr>
        <w:ind w:left="5844" w:hanging="180"/>
      </w:pPr>
    </w:lvl>
  </w:abstractNum>
  <w:abstractNum w:abstractNumId="16" w15:restartNumberingAfterBreak="0">
    <w:nsid w:val="35AF3C21"/>
    <w:multiLevelType w:val="hybridMultilevel"/>
    <w:tmpl w:val="3FF283AC"/>
    <w:lvl w:ilvl="0" w:tplc="FC6EA9CE">
      <w:start w:val="1"/>
      <w:numFmt w:val="bullet"/>
      <w:lvlText w:val=""/>
      <w:lvlJc w:val="left"/>
      <w:pPr>
        <w:ind w:left="-37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6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</w:abstractNum>
  <w:abstractNum w:abstractNumId="17" w15:restartNumberingAfterBreak="0">
    <w:nsid w:val="361A3CBD"/>
    <w:multiLevelType w:val="hybridMultilevel"/>
    <w:tmpl w:val="D05284AC"/>
    <w:lvl w:ilvl="0" w:tplc="40FEB666">
      <w:start w:val="1"/>
      <w:numFmt w:val="bullet"/>
      <w:pStyle w:val="ColorfulList-Accent11"/>
      <w:lvlText w:val="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07A0A"/>
    <w:multiLevelType w:val="hybridMultilevel"/>
    <w:tmpl w:val="6D0CEE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141104"/>
    <w:multiLevelType w:val="hybridMultilevel"/>
    <w:tmpl w:val="03DEA8AE"/>
    <w:lvl w:ilvl="0" w:tplc="43B6F6B8">
      <w:start w:val="3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27CEE"/>
    <w:multiLevelType w:val="hybridMultilevel"/>
    <w:tmpl w:val="355448A4"/>
    <w:lvl w:ilvl="0" w:tplc="30CE9BD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402ACF"/>
    <w:multiLevelType w:val="hybridMultilevel"/>
    <w:tmpl w:val="B3928F24"/>
    <w:lvl w:ilvl="0" w:tplc="D7E06452">
      <w:start w:val="1"/>
      <w:numFmt w:val="bullet"/>
      <w:lvlText w:val=""/>
      <w:lvlJc w:val="left"/>
      <w:pPr>
        <w:ind w:left="-1625" w:hanging="360"/>
      </w:pPr>
      <w:rPr>
        <w:rFonts w:ascii="Wingdings" w:hAnsi="Wingdings" w:hint="default"/>
        <w:sz w:val="18"/>
      </w:rPr>
    </w:lvl>
    <w:lvl w:ilvl="1" w:tplc="0C090003">
      <w:start w:val="1"/>
      <w:numFmt w:val="bullet"/>
      <w:lvlText w:val="o"/>
      <w:lvlJc w:val="left"/>
      <w:pPr>
        <w:ind w:left="-9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-1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</w:abstractNum>
  <w:abstractNum w:abstractNumId="22" w15:restartNumberingAfterBreak="0">
    <w:nsid w:val="44B76664"/>
    <w:multiLevelType w:val="hybridMultilevel"/>
    <w:tmpl w:val="B7FE2D8A"/>
    <w:lvl w:ilvl="0" w:tplc="E45ADC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D737F"/>
    <w:multiLevelType w:val="hybridMultilevel"/>
    <w:tmpl w:val="A8904F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C4245E"/>
    <w:multiLevelType w:val="hybridMultilevel"/>
    <w:tmpl w:val="BFDAB9D2"/>
    <w:lvl w:ilvl="0" w:tplc="5560D6E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E46BDC"/>
    <w:multiLevelType w:val="hybridMultilevel"/>
    <w:tmpl w:val="68BEB3A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E953FC"/>
    <w:multiLevelType w:val="hybridMultilevel"/>
    <w:tmpl w:val="476EC2FC"/>
    <w:lvl w:ilvl="0" w:tplc="D8969CD2">
      <w:start w:val="1"/>
      <w:numFmt w:val="bullet"/>
      <w:pStyle w:val="ListParagraph"/>
      <w:lvlText w:val="&gt;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864B6D"/>
    <w:multiLevelType w:val="hybridMultilevel"/>
    <w:tmpl w:val="A8AEAA9C"/>
    <w:lvl w:ilvl="0" w:tplc="867EF2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395AA9"/>
    <w:multiLevelType w:val="hybridMultilevel"/>
    <w:tmpl w:val="8A0EAADC"/>
    <w:lvl w:ilvl="0" w:tplc="D7E0645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AD1585"/>
    <w:multiLevelType w:val="hybridMultilevel"/>
    <w:tmpl w:val="80E2D50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500BE6"/>
    <w:multiLevelType w:val="hybridMultilevel"/>
    <w:tmpl w:val="8DA8D8B2"/>
    <w:lvl w:ilvl="0" w:tplc="D7E0645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9F375D"/>
    <w:multiLevelType w:val="hybridMultilevel"/>
    <w:tmpl w:val="39F27EAE"/>
    <w:lvl w:ilvl="0" w:tplc="D7E0645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C27EF6"/>
    <w:multiLevelType w:val="hybridMultilevel"/>
    <w:tmpl w:val="C51076C4"/>
    <w:lvl w:ilvl="0" w:tplc="C55E2E6C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857ECC16">
      <w:start w:val="9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647ED3"/>
    <w:multiLevelType w:val="hybridMultilevel"/>
    <w:tmpl w:val="3136391E"/>
    <w:lvl w:ilvl="0" w:tplc="5B9A915A">
      <w:start w:val="1"/>
      <w:numFmt w:val="bullet"/>
      <w:lvlText w:val=""/>
      <w:lvlJc w:val="left"/>
      <w:pPr>
        <w:ind w:left="397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34" w15:restartNumberingAfterBreak="0">
    <w:nsid w:val="6FAC7385"/>
    <w:multiLevelType w:val="hybridMultilevel"/>
    <w:tmpl w:val="F26A7208"/>
    <w:lvl w:ilvl="0" w:tplc="D7E0645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D17AB"/>
    <w:multiLevelType w:val="hybridMultilevel"/>
    <w:tmpl w:val="88BE7C20"/>
    <w:lvl w:ilvl="0" w:tplc="D7E0645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B16C99"/>
    <w:multiLevelType w:val="hybridMultilevel"/>
    <w:tmpl w:val="D69489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A5B18"/>
    <w:multiLevelType w:val="hybridMultilevel"/>
    <w:tmpl w:val="B5ECAC48"/>
    <w:lvl w:ilvl="0" w:tplc="EB3AC6BC">
      <w:start w:val="1"/>
      <w:numFmt w:val="bullet"/>
      <w:lvlText w:val=""/>
      <w:lvlJc w:val="left"/>
      <w:pPr>
        <w:ind w:left="-37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6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</w:abstractNum>
  <w:abstractNum w:abstractNumId="38" w15:restartNumberingAfterBreak="0">
    <w:nsid w:val="7A10146F"/>
    <w:multiLevelType w:val="hybridMultilevel"/>
    <w:tmpl w:val="1758EE84"/>
    <w:lvl w:ilvl="0" w:tplc="5560D6E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4618A2"/>
    <w:multiLevelType w:val="hybridMultilevel"/>
    <w:tmpl w:val="CFB02F2A"/>
    <w:lvl w:ilvl="0" w:tplc="DB0AC62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8855275">
    <w:abstractNumId w:val="17"/>
  </w:num>
  <w:num w:numId="2" w16cid:durableId="2115200914">
    <w:abstractNumId w:val="26"/>
  </w:num>
  <w:num w:numId="3" w16cid:durableId="1681077246">
    <w:abstractNumId w:val="15"/>
  </w:num>
  <w:num w:numId="4" w16cid:durableId="312756260">
    <w:abstractNumId w:val="6"/>
  </w:num>
  <w:num w:numId="5" w16cid:durableId="1487278820">
    <w:abstractNumId w:val="3"/>
  </w:num>
  <w:num w:numId="6" w16cid:durableId="1640038613">
    <w:abstractNumId w:val="24"/>
  </w:num>
  <w:num w:numId="7" w16cid:durableId="1178273700">
    <w:abstractNumId w:val="27"/>
  </w:num>
  <w:num w:numId="8" w16cid:durableId="1274746599">
    <w:abstractNumId w:val="21"/>
  </w:num>
  <w:num w:numId="9" w16cid:durableId="451630790">
    <w:abstractNumId w:val="1"/>
  </w:num>
  <w:num w:numId="10" w16cid:durableId="249122976">
    <w:abstractNumId w:val="31"/>
  </w:num>
  <w:num w:numId="11" w16cid:durableId="720330130">
    <w:abstractNumId w:val="33"/>
  </w:num>
  <w:num w:numId="12" w16cid:durableId="274093160">
    <w:abstractNumId w:val="0"/>
  </w:num>
  <w:num w:numId="13" w16cid:durableId="1157309320">
    <w:abstractNumId w:val="4"/>
  </w:num>
  <w:num w:numId="14" w16cid:durableId="1478380054">
    <w:abstractNumId w:val="20"/>
  </w:num>
  <w:num w:numId="15" w16cid:durableId="1769934098">
    <w:abstractNumId w:val="30"/>
  </w:num>
  <w:num w:numId="16" w16cid:durableId="1016806206">
    <w:abstractNumId w:val="2"/>
  </w:num>
  <w:num w:numId="17" w16cid:durableId="2003661574">
    <w:abstractNumId w:val="34"/>
  </w:num>
  <w:num w:numId="18" w16cid:durableId="597256428">
    <w:abstractNumId w:val="14"/>
  </w:num>
  <w:num w:numId="19" w16cid:durableId="774247562">
    <w:abstractNumId w:val="16"/>
  </w:num>
  <w:num w:numId="20" w16cid:durableId="741559174">
    <w:abstractNumId w:val="23"/>
  </w:num>
  <w:num w:numId="21" w16cid:durableId="631063307">
    <w:abstractNumId w:val="37"/>
  </w:num>
  <w:num w:numId="22" w16cid:durableId="638530894">
    <w:abstractNumId w:val="25"/>
  </w:num>
  <w:num w:numId="23" w16cid:durableId="994601948">
    <w:abstractNumId w:val="35"/>
  </w:num>
  <w:num w:numId="24" w16cid:durableId="1488940134">
    <w:abstractNumId w:val="28"/>
  </w:num>
  <w:num w:numId="25" w16cid:durableId="2086493180">
    <w:abstractNumId w:val="13"/>
  </w:num>
  <w:num w:numId="26" w16cid:durableId="1577277266">
    <w:abstractNumId w:val="5"/>
  </w:num>
  <w:num w:numId="27" w16cid:durableId="15718843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2654602">
    <w:abstractNumId w:val="22"/>
  </w:num>
  <w:num w:numId="29" w16cid:durableId="1500579104">
    <w:abstractNumId w:val="32"/>
  </w:num>
  <w:num w:numId="30" w16cid:durableId="288318567">
    <w:abstractNumId w:val="19"/>
  </w:num>
  <w:num w:numId="31" w16cid:durableId="725252940">
    <w:abstractNumId w:val="39"/>
  </w:num>
  <w:num w:numId="32" w16cid:durableId="19765672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73946652">
    <w:abstractNumId w:val="7"/>
  </w:num>
  <w:num w:numId="34" w16cid:durableId="752893398">
    <w:abstractNumId w:val="9"/>
  </w:num>
  <w:num w:numId="35" w16cid:durableId="753358560">
    <w:abstractNumId w:val="38"/>
  </w:num>
  <w:num w:numId="36" w16cid:durableId="2084334889">
    <w:abstractNumId w:val="12"/>
  </w:num>
  <w:num w:numId="37" w16cid:durableId="687566728">
    <w:abstractNumId w:val="10"/>
  </w:num>
  <w:num w:numId="38" w16cid:durableId="533613184">
    <w:abstractNumId w:val="18"/>
  </w:num>
  <w:num w:numId="39" w16cid:durableId="1178546069">
    <w:abstractNumId w:val="11"/>
  </w:num>
  <w:num w:numId="40" w16cid:durableId="668018961">
    <w:abstractNumId w:val="8"/>
  </w:num>
  <w:num w:numId="41" w16cid:durableId="435517538">
    <w:abstractNumId w:val="26"/>
  </w:num>
  <w:num w:numId="42" w16cid:durableId="486820263">
    <w:abstractNumId w:val="26"/>
  </w:num>
  <w:num w:numId="43" w16cid:durableId="1873034804">
    <w:abstractNumId w:val="26"/>
  </w:num>
  <w:num w:numId="44" w16cid:durableId="1822457164">
    <w:abstractNumId w:val="26"/>
  </w:num>
  <w:num w:numId="45" w16cid:durableId="944465523">
    <w:abstractNumId w:val="26"/>
  </w:num>
  <w:num w:numId="46" w16cid:durableId="911041632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8C1"/>
    <w:rsid w:val="00002A4C"/>
    <w:rsid w:val="00006579"/>
    <w:rsid w:val="00010B79"/>
    <w:rsid w:val="000202A8"/>
    <w:rsid w:val="00020509"/>
    <w:rsid w:val="0002479F"/>
    <w:rsid w:val="00024B28"/>
    <w:rsid w:val="00024CA6"/>
    <w:rsid w:val="00026C75"/>
    <w:rsid w:val="0003053F"/>
    <w:rsid w:val="00032CEB"/>
    <w:rsid w:val="0003392F"/>
    <w:rsid w:val="000342AF"/>
    <w:rsid w:val="00046D63"/>
    <w:rsid w:val="000511CE"/>
    <w:rsid w:val="00051816"/>
    <w:rsid w:val="00054560"/>
    <w:rsid w:val="000552C8"/>
    <w:rsid w:val="000553F1"/>
    <w:rsid w:val="0005609F"/>
    <w:rsid w:val="00056C25"/>
    <w:rsid w:val="00057C91"/>
    <w:rsid w:val="000717D7"/>
    <w:rsid w:val="000815CB"/>
    <w:rsid w:val="00083DAB"/>
    <w:rsid w:val="000867E7"/>
    <w:rsid w:val="0009155F"/>
    <w:rsid w:val="00092E80"/>
    <w:rsid w:val="00094473"/>
    <w:rsid w:val="000A3B3D"/>
    <w:rsid w:val="000B0635"/>
    <w:rsid w:val="000B08E9"/>
    <w:rsid w:val="000B08EA"/>
    <w:rsid w:val="000B38D4"/>
    <w:rsid w:val="000B7EB9"/>
    <w:rsid w:val="000C0692"/>
    <w:rsid w:val="000C4760"/>
    <w:rsid w:val="000C51D4"/>
    <w:rsid w:val="000C61C2"/>
    <w:rsid w:val="000D1DC2"/>
    <w:rsid w:val="000E2286"/>
    <w:rsid w:val="000E4D8F"/>
    <w:rsid w:val="000F3490"/>
    <w:rsid w:val="000F7F8E"/>
    <w:rsid w:val="00100E8F"/>
    <w:rsid w:val="001025F9"/>
    <w:rsid w:val="00104FFA"/>
    <w:rsid w:val="001074B4"/>
    <w:rsid w:val="001213F6"/>
    <w:rsid w:val="00124BC7"/>
    <w:rsid w:val="001268F4"/>
    <w:rsid w:val="00127B56"/>
    <w:rsid w:val="0013155D"/>
    <w:rsid w:val="00135589"/>
    <w:rsid w:val="001359AA"/>
    <w:rsid w:val="001359D9"/>
    <w:rsid w:val="00140D4B"/>
    <w:rsid w:val="00144934"/>
    <w:rsid w:val="001601C0"/>
    <w:rsid w:val="001617E9"/>
    <w:rsid w:val="001737A5"/>
    <w:rsid w:val="00174DF1"/>
    <w:rsid w:val="0017575B"/>
    <w:rsid w:val="00180751"/>
    <w:rsid w:val="001833D6"/>
    <w:rsid w:val="00194054"/>
    <w:rsid w:val="001945CB"/>
    <w:rsid w:val="00195A36"/>
    <w:rsid w:val="001A094B"/>
    <w:rsid w:val="001A1AAE"/>
    <w:rsid w:val="001A214A"/>
    <w:rsid w:val="001A379D"/>
    <w:rsid w:val="001B0729"/>
    <w:rsid w:val="001B1E3B"/>
    <w:rsid w:val="001B45BC"/>
    <w:rsid w:val="001C5C04"/>
    <w:rsid w:val="001D0581"/>
    <w:rsid w:val="001D1E50"/>
    <w:rsid w:val="001E6206"/>
    <w:rsid w:val="00200BBB"/>
    <w:rsid w:val="0020272C"/>
    <w:rsid w:val="00210ADA"/>
    <w:rsid w:val="00215C91"/>
    <w:rsid w:val="002175E2"/>
    <w:rsid w:val="0023362B"/>
    <w:rsid w:val="002426FA"/>
    <w:rsid w:val="00243BCD"/>
    <w:rsid w:val="00247053"/>
    <w:rsid w:val="00251E13"/>
    <w:rsid w:val="00253839"/>
    <w:rsid w:val="00257D6C"/>
    <w:rsid w:val="0026145E"/>
    <w:rsid w:val="002626C4"/>
    <w:rsid w:val="002679A5"/>
    <w:rsid w:val="002763DD"/>
    <w:rsid w:val="00276D43"/>
    <w:rsid w:val="002813FD"/>
    <w:rsid w:val="00293FB3"/>
    <w:rsid w:val="002945F2"/>
    <w:rsid w:val="002A2A4E"/>
    <w:rsid w:val="002A66F2"/>
    <w:rsid w:val="002A7A85"/>
    <w:rsid w:val="002B0F20"/>
    <w:rsid w:val="002B2B67"/>
    <w:rsid w:val="002B3511"/>
    <w:rsid w:val="002B46B8"/>
    <w:rsid w:val="002C0382"/>
    <w:rsid w:val="002C0AAF"/>
    <w:rsid w:val="002C1F21"/>
    <w:rsid w:val="002C2749"/>
    <w:rsid w:val="002D0CA9"/>
    <w:rsid w:val="002D12FA"/>
    <w:rsid w:val="002D6012"/>
    <w:rsid w:val="002D70DC"/>
    <w:rsid w:val="002E27E6"/>
    <w:rsid w:val="002E32F4"/>
    <w:rsid w:val="002E58CA"/>
    <w:rsid w:val="002E5C78"/>
    <w:rsid w:val="002E72A1"/>
    <w:rsid w:val="002E76FC"/>
    <w:rsid w:val="002F1508"/>
    <w:rsid w:val="002F1CCF"/>
    <w:rsid w:val="002F1FD7"/>
    <w:rsid w:val="002F2C17"/>
    <w:rsid w:val="002F3CFF"/>
    <w:rsid w:val="002F4CC3"/>
    <w:rsid w:val="00314EBB"/>
    <w:rsid w:val="00341077"/>
    <w:rsid w:val="003565FA"/>
    <w:rsid w:val="003577E5"/>
    <w:rsid w:val="00361936"/>
    <w:rsid w:val="00366090"/>
    <w:rsid w:val="00370A4E"/>
    <w:rsid w:val="00371B1D"/>
    <w:rsid w:val="00374DE0"/>
    <w:rsid w:val="00375EE3"/>
    <w:rsid w:val="003768EC"/>
    <w:rsid w:val="003869A6"/>
    <w:rsid w:val="00390CD7"/>
    <w:rsid w:val="003A5E3A"/>
    <w:rsid w:val="003A5FD9"/>
    <w:rsid w:val="003B1BAE"/>
    <w:rsid w:val="003B2AB3"/>
    <w:rsid w:val="003B3389"/>
    <w:rsid w:val="003B3E33"/>
    <w:rsid w:val="003B3FB6"/>
    <w:rsid w:val="003C1F0C"/>
    <w:rsid w:val="003D4F21"/>
    <w:rsid w:val="003E46E4"/>
    <w:rsid w:val="003E628A"/>
    <w:rsid w:val="003F236A"/>
    <w:rsid w:val="003F5074"/>
    <w:rsid w:val="00400484"/>
    <w:rsid w:val="0040258F"/>
    <w:rsid w:val="0040405A"/>
    <w:rsid w:val="0041145A"/>
    <w:rsid w:val="00411E14"/>
    <w:rsid w:val="00412773"/>
    <w:rsid w:val="0042411F"/>
    <w:rsid w:val="0042412A"/>
    <w:rsid w:val="00430337"/>
    <w:rsid w:val="00431296"/>
    <w:rsid w:val="00431A21"/>
    <w:rsid w:val="00432AE4"/>
    <w:rsid w:val="00435F79"/>
    <w:rsid w:val="00441CFB"/>
    <w:rsid w:val="00442E20"/>
    <w:rsid w:val="00451EC8"/>
    <w:rsid w:val="0045755E"/>
    <w:rsid w:val="00465268"/>
    <w:rsid w:val="00465677"/>
    <w:rsid w:val="00465C0D"/>
    <w:rsid w:val="00466B6B"/>
    <w:rsid w:val="00467828"/>
    <w:rsid w:val="00477AA3"/>
    <w:rsid w:val="004934F6"/>
    <w:rsid w:val="00493E56"/>
    <w:rsid w:val="0049537E"/>
    <w:rsid w:val="004A44DC"/>
    <w:rsid w:val="004A48C1"/>
    <w:rsid w:val="004A5556"/>
    <w:rsid w:val="004A69AB"/>
    <w:rsid w:val="004B2DE0"/>
    <w:rsid w:val="004B3067"/>
    <w:rsid w:val="004B4628"/>
    <w:rsid w:val="004B5941"/>
    <w:rsid w:val="004C02A7"/>
    <w:rsid w:val="004C2008"/>
    <w:rsid w:val="004C47C5"/>
    <w:rsid w:val="004C55A2"/>
    <w:rsid w:val="004C5D3C"/>
    <w:rsid w:val="004D0054"/>
    <w:rsid w:val="004D60A9"/>
    <w:rsid w:val="004E2378"/>
    <w:rsid w:val="004E352E"/>
    <w:rsid w:val="004E59D4"/>
    <w:rsid w:val="004F2654"/>
    <w:rsid w:val="004F4A8D"/>
    <w:rsid w:val="004F6B2D"/>
    <w:rsid w:val="00503D4E"/>
    <w:rsid w:val="00505032"/>
    <w:rsid w:val="00505498"/>
    <w:rsid w:val="00505B9E"/>
    <w:rsid w:val="0050669A"/>
    <w:rsid w:val="0050679B"/>
    <w:rsid w:val="00510B96"/>
    <w:rsid w:val="00512E9B"/>
    <w:rsid w:val="005155C2"/>
    <w:rsid w:val="0051567C"/>
    <w:rsid w:val="00517F7B"/>
    <w:rsid w:val="005220C8"/>
    <w:rsid w:val="005237B8"/>
    <w:rsid w:val="00523B71"/>
    <w:rsid w:val="0053198C"/>
    <w:rsid w:val="005366A9"/>
    <w:rsid w:val="00540F2A"/>
    <w:rsid w:val="00543B31"/>
    <w:rsid w:val="00543ED6"/>
    <w:rsid w:val="00554A85"/>
    <w:rsid w:val="005558C9"/>
    <w:rsid w:val="00555B67"/>
    <w:rsid w:val="00556B01"/>
    <w:rsid w:val="005627C0"/>
    <w:rsid w:val="00564020"/>
    <w:rsid w:val="005647A2"/>
    <w:rsid w:val="00564F3E"/>
    <w:rsid w:val="00564FE6"/>
    <w:rsid w:val="00566B32"/>
    <w:rsid w:val="00567C9E"/>
    <w:rsid w:val="00580FC7"/>
    <w:rsid w:val="00584D68"/>
    <w:rsid w:val="00586B6D"/>
    <w:rsid w:val="00590476"/>
    <w:rsid w:val="005906A6"/>
    <w:rsid w:val="00592550"/>
    <w:rsid w:val="0059530E"/>
    <w:rsid w:val="005A0AB8"/>
    <w:rsid w:val="005A1BBF"/>
    <w:rsid w:val="005A58C0"/>
    <w:rsid w:val="005A67FE"/>
    <w:rsid w:val="005B3ACD"/>
    <w:rsid w:val="005B5B0A"/>
    <w:rsid w:val="005C0814"/>
    <w:rsid w:val="005C0E10"/>
    <w:rsid w:val="005D0F33"/>
    <w:rsid w:val="005D24E5"/>
    <w:rsid w:val="005D315E"/>
    <w:rsid w:val="005D5DB9"/>
    <w:rsid w:val="005D5E7F"/>
    <w:rsid w:val="005E2A67"/>
    <w:rsid w:val="005E6259"/>
    <w:rsid w:val="005E6E9F"/>
    <w:rsid w:val="005F7CE9"/>
    <w:rsid w:val="0061010C"/>
    <w:rsid w:val="00610EED"/>
    <w:rsid w:val="006230FD"/>
    <w:rsid w:val="00652E8C"/>
    <w:rsid w:val="006547E6"/>
    <w:rsid w:val="006571F8"/>
    <w:rsid w:val="00657EF7"/>
    <w:rsid w:val="006611F3"/>
    <w:rsid w:val="0066744E"/>
    <w:rsid w:val="00671CDB"/>
    <w:rsid w:val="00674386"/>
    <w:rsid w:val="006744FD"/>
    <w:rsid w:val="00677E19"/>
    <w:rsid w:val="0068019B"/>
    <w:rsid w:val="00680974"/>
    <w:rsid w:val="00681302"/>
    <w:rsid w:val="0068204C"/>
    <w:rsid w:val="00682125"/>
    <w:rsid w:val="0068536D"/>
    <w:rsid w:val="00685CC0"/>
    <w:rsid w:val="0068753E"/>
    <w:rsid w:val="006924CD"/>
    <w:rsid w:val="00695C65"/>
    <w:rsid w:val="006978FF"/>
    <w:rsid w:val="006A1B56"/>
    <w:rsid w:val="006B5472"/>
    <w:rsid w:val="006B728B"/>
    <w:rsid w:val="006C1505"/>
    <w:rsid w:val="006C3444"/>
    <w:rsid w:val="006C74D6"/>
    <w:rsid w:val="006D0B6D"/>
    <w:rsid w:val="006D3718"/>
    <w:rsid w:val="006D3EFE"/>
    <w:rsid w:val="006E3278"/>
    <w:rsid w:val="006E3ED9"/>
    <w:rsid w:val="006E463F"/>
    <w:rsid w:val="006F2C52"/>
    <w:rsid w:val="006F50C2"/>
    <w:rsid w:val="007023D8"/>
    <w:rsid w:val="00705515"/>
    <w:rsid w:val="00707E0B"/>
    <w:rsid w:val="00711F78"/>
    <w:rsid w:val="00717864"/>
    <w:rsid w:val="00730573"/>
    <w:rsid w:val="00732B10"/>
    <w:rsid w:val="00734DEC"/>
    <w:rsid w:val="00735AE2"/>
    <w:rsid w:val="00742D28"/>
    <w:rsid w:val="007516E4"/>
    <w:rsid w:val="007556D0"/>
    <w:rsid w:val="00765423"/>
    <w:rsid w:val="00771EB6"/>
    <w:rsid w:val="00772909"/>
    <w:rsid w:val="007773E1"/>
    <w:rsid w:val="00780D92"/>
    <w:rsid w:val="00780E7F"/>
    <w:rsid w:val="00783F65"/>
    <w:rsid w:val="00787679"/>
    <w:rsid w:val="00794BEF"/>
    <w:rsid w:val="007A3637"/>
    <w:rsid w:val="007A3892"/>
    <w:rsid w:val="007B553C"/>
    <w:rsid w:val="007C4129"/>
    <w:rsid w:val="007D435A"/>
    <w:rsid w:val="007E5B89"/>
    <w:rsid w:val="007E66C7"/>
    <w:rsid w:val="007E6F0A"/>
    <w:rsid w:val="007F067B"/>
    <w:rsid w:val="007F56BF"/>
    <w:rsid w:val="007F7ED2"/>
    <w:rsid w:val="00803272"/>
    <w:rsid w:val="00806559"/>
    <w:rsid w:val="008213C7"/>
    <w:rsid w:val="008233AB"/>
    <w:rsid w:val="00824B4F"/>
    <w:rsid w:val="008370CA"/>
    <w:rsid w:val="00852159"/>
    <w:rsid w:val="008539C0"/>
    <w:rsid w:val="008679AF"/>
    <w:rsid w:val="0087283D"/>
    <w:rsid w:val="00874C77"/>
    <w:rsid w:val="00875227"/>
    <w:rsid w:val="00880E7D"/>
    <w:rsid w:val="0088293B"/>
    <w:rsid w:val="00896A49"/>
    <w:rsid w:val="00897F67"/>
    <w:rsid w:val="008A040F"/>
    <w:rsid w:val="008A0FDA"/>
    <w:rsid w:val="008A3AF2"/>
    <w:rsid w:val="008A43CC"/>
    <w:rsid w:val="008A5A1E"/>
    <w:rsid w:val="008A616A"/>
    <w:rsid w:val="008B3843"/>
    <w:rsid w:val="008C197D"/>
    <w:rsid w:val="008C385F"/>
    <w:rsid w:val="008C661D"/>
    <w:rsid w:val="008D2A4C"/>
    <w:rsid w:val="008D34A6"/>
    <w:rsid w:val="008D6306"/>
    <w:rsid w:val="008E0A69"/>
    <w:rsid w:val="008E0CE9"/>
    <w:rsid w:val="008E67E3"/>
    <w:rsid w:val="008F1952"/>
    <w:rsid w:val="008F205F"/>
    <w:rsid w:val="008F216C"/>
    <w:rsid w:val="008F5C11"/>
    <w:rsid w:val="008F773B"/>
    <w:rsid w:val="00903CEC"/>
    <w:rsid w:val="00910A5E"/>
    <w:rsid w:val="00910F34"/>
    <w:rsid w:val="0091368C"/>
    <w:rsid w:val="009157A6"/>
    <w:rsid w:val="00920CF9"/>
    <w:rsid w:val="0092467E"/>
    <w:rsid w:val="0093205D"/>
    <w:rsid w:val="0093241D"/>
    <w:rsid w:val="00944663"/>
    <w:rsid w:val="00944997"/>
    <w:rsid w:val="00947389"/>
    <w:rsid w:val="00947E65"/>
    <w:rsid w:val="00950152"/>
    <w:rsid w:val="00966D87"/>
    <w:rsid w:val="0097204E"/>
    <w:rsid w:val="00972422"/>
    <w:rsid w:val="00973323"/>
    <w:rsid w:val="00973BA0"/>
    <w:rsid w:val="009769B4"/>
    <w:rsid w:val="00991CB7"/>
    <w:rsid w:val="0099432D"/>
    <w:rsid w:val="009A1355"/>
    <w:rsid w:val="009A27F0"/>
    <w:rsid w:val="009A2E50"/>
    <w:rsid w:val="009B3E7F"/>
    <w:rsid w:val="009B585F"/>
    <w:rsid w:val="009B6D6E"/>
    <w:rsid w:val="009C235C"/>
    <w:rsid w:val="009C7375"/>
    <w:rsid w:val="009D5AAB"/>
    <w:rsid w:val="009E135B"/>
    <w:rsid w:val="009E539F"/>
    <w:rsid w:val="009E5F06"/>
    <w:rsid w:val="009E62EE"/>
    <w:rsid w:val="009F0EE1"/>
    <w:rsid w:val="00A01161"/>
    <w:rsid w:val="00A062A1"/>
    <w:rsid w:val="00A06D59"/>
    <w:rsid w:val="00A07E6F"/>
    <w:rsid w:val="00A10CEC"/>
    <w:rsid w:val="00A12F8B"/>
    <w:rsid w:val="00A1421D"/>
    <w:rsid w:val="00A15A0E"/>
    <w:rsid w:val="00A20C8D"/>
    <w:rsid w:val="00A2473B"/>
    <w:rsid w:val="00A26B3B"/>
    <w:rsid w:val="00A31263"/>
    <w:rsid w:val="00A321E5"/>
    <w:rsid w:val="00A33632"/>
    <w:rsid w:val="00A33AED"/>
    <w:rsid w:val="00A33C91"/>
    <w:rsid w:val="00A37F28"/>
    <w:rsid w:val="00A40669"/>
    <w:rsid w:val="00A442F8"/>
    <w:rsid w:val="00A5008C"/>
    <w:rsid w:val="00A5081D"/>
    <w:rsid w:val="00A56A65"/>
    <w:rsid w:val="00A6398D"/>
    <w:rsid w:val="00A63C66"/>
    <w:rsid w:val="00A74D08"/>
    <w:rsid w:val="00A77A92"/>
    <w:rsid w:val="00A82890"/>
    <w:rsid w:val="00A9258D"/>
    <w:rsid w:val="00AA5DB8"/>
    <w:rsid w:val="00AA7F4B"/>
    <w:rsid w:val="00AB05E5"/>
    <w:rsid w:val="00AB3CC1"/>
    <w:rsid w:val="00AE3DF8"/>
    <w:rsid w:val="00AE400A"/>
    <w:rsid w:val="00AE447E"/>
    <w:rsid w:val="00AE46BF"/>
    <w:rsid w:val="00AF60A7"/>
    <w:rsid w:val="00B02CF4"/>
    <w:rsid w:val="00B05579"/>
    <w:rsid w:val="00B07BB4"/>
    <w:rsid w:val="00B1213F"/>
    <w:rsid w:val="00B161DD"/>
    <w:rsid w:val="00B20D8B"/>
    <w:rsid w:val="00B236F4"/>
    <w:rsid w:val="00B24E2E"/>
    <w:rsid w:val="00B26C35"/>
    <w:rsid w:val="00B30537"/>
    <w:rsid w:val="00B33A14"/>
    <w:rsid w:val="00B3484C"/>
    <w:rsid w:val="00B36B4E"/>
    <w:rsid w:val="00B36BFE"/>
    <w:rsid w:val="00B42D70"/>
    <w:rsid w:val="00B501BF"/>
    <w:rsid w:val="00B51062"/>
    <w:rsid w:val="00B608D5"/>
    <w:rsid w:val="00B62678"/>
    <w:rsid w:val="00B64DB1"/>
    <w:rsid w:val="00B73382"/>
    <w:rsid w:val="00B743C7"/>
    <w:rsid w:val="00B81FE6"/>
    <w:rsid w:val="00B861F2"/>
    <w:rsid w:val="00B9586F"/>
    <w:rsid w:val="00B95A90"/>
    <w:rsid w:val="00BA1E56"/>
    <w:rsid w:val="00BA6659"/>
    <w:rsid w:val="00BA7E69"/>
    <w:rsid w:val="00BB0689"/>
    <w:rsid w:val="00BB4BC3"/>
    <w:rsid w:val="00BC0916"/>
    <w:rsid w:val="00BC3CA2"/>
    <w:rsid w:val="00BC4AF3"/>
    <w:rsid w:val="00BC614E"/>
    <w:rsid w:val="00BC6843"/>
    <w:rsid w:val="00BD326E"/>
    <w:rsid w:val="00BD5867"/>
    <w:rsid w:val="00BE7C13"/>
    <w:rsid w:val="00BF0D62"/>
    <w:rsid w:val="00BF6A8E"/>
    <w:rsid w:val="00BF78B3"/>
    <w:rsid w:val="00C02952"/>
    <w:rsid w:val="00C0677F"/>
    <w:rsid w:val="00C10246"/>
    <w:rsid w:val="00C1514C"/>
    <w:rsid w:val="00C15611"/>
    <w:rsid w:val="00C1574B"/>
    <w:rsid w:val="00C16CF1"/>
    <w:rsid w:val="00C304C4"/>
    <w:rsid w:val="00C4377A"/>
    <w:rsid w:val="00C44607"/>
    <w:rsid w:val="00C55716"/>
    <w:rsid w:val="00C57A65"/>
    <w:rsid w:val="00C60639"/>
    <w:rsid w:val="00C670A1"/>
    <w:rsid w:val="00C728DC"/>
    <w:rsid w:val="00C72D4A"/>
    <w:rsid w:val="00C778DE"/>
    <w:rsid w:val="00C90888"/>
    <w:rsid w:val="00C91D6B"/>
    <w:rsid w:val="00C94668"/>
    <w:rsid w:val="00CA424E"/>
    <w:rsid w:val="00CB1161"/>
    <w:rsid w:val="00CB1162"/>
    <w:rsid w:val="00CB33C7"/>
    <w:rsid w:val="00CC3E86"/>
    <w:rsid w:val="00CC6D6D"/>
    <w:rsid w:val="00CD1348"/>
    <w:rsid w:val="00CD40FC"/>
    <w:rsid w:val="00CF16FE"/>
    <w:rsid w:val="00CF1CE2"/>
    <w:rsid w:val="00CF276F"/>
    <w:rsid w:val="00D00408"/>
    <w:rsid w:val="00D05709"/>
    <w:rsid w:val="00D05D25"/>
    <w:rsid w:val="00D157FD"/>
    <w:rsid w:val="00D17A99"/>
    <w:rsid w:val="00D24D7C"/>
    <w:rsid w:val="00D25457"/>
    <w:rsid w:val="00D30183"/>
    <w:rsid w:val="00D371F6"/>
    <w:rsid w:val="00D46828"/>
    <w:rsid w:val="00D472D0"/>
    <w:rsid w:val="00D546A7"/>
    <w:rsid w:val="00D567FF"/>
    <w:rsid w:val="00D56F33"/>
    <w:rsid w:val="00D631BD"/>
    <w:rsid w:val="00D71026"/>
    <w:rsid w:val="00D72465"/>
    <w:rsid w:val="00D72767"/>
    <w:rsid w:val="00D752FC"/>
    <w:rsid w:val="00D77FC6"/>
    <w:rsid w:val="00D83DCC"/>
    <w:rsid w:val="00D8543C"/>
    <w:rsid w:val="00D8615B"/>
    <w:rsid w:val="00D90BA1"/>
    <w:rsid w:val="00D94EE4"/>
    <w:rsid w:val="00D9633B"/>
    <w:rsid w:val="00DB4094"/>
    <w:rsid w:val="00DB6A80"/>
    <w:rsid w:val="00DE10E5"/>
    <w:rsid w:val="00DF57C0"/>
    <w:rsid w:val="00DF6AE2"/>
    <w:rsid w:val="00DF733B"/>
    <w:rsid w:val="00DF7DD0"/>
    <w:rsid w:val="00E00784"/>
    <w:rsid w:val="00E06BBC"/>
    <w:rsid w:val="00E0745F"/>
    <w:rsid w:val="00E11AB7"/>
    <w:rsid w:val="00E17BFC"/>
    <w:rsid w:val="00E21A43"/>
    <w:rsid w:val="00E23E53"/>
    <w:rsid w:val="00E26BD8"/>
    <w:rsid w:val="00E3061F"/>
    <w:rsid w:val="00E36B29"/>
    <w:rsid w:val="00E376AA"/>
    <w:rsid w:val="00E37F91"/>
    <w:rsid w:val="00E54232"/>
    <w:rsid w:val="00E6500F"/>
    <w:rsid w:val="00E67382"/>
    <w:rsid w:val="00E7101A"/>
    <w:rsid w:val="00E91A78"/>
    <w:rsid w:val="00E970F3"/>
    <w:rsid w:val="00EA176F"/>
    <w:rsid w:val="00EA3114"/>
    <w:rsid w:val="00EA3259"/>
    <w:rsid w:val="00EA3B5D"/>
    <w:rsid w:val="00EA7E14"/>
    <w:rsid w:val="00EA7F9B"/>
    <w:rsid w:val="00EB0276"/>
    <w:rsid w:val="00EB65DC"/>
    <w:rsid w:val="00EC34E9"/>
    <w:rsid w:val="00EC3841"/>
    <w:rsid w:val="00EC50B8"/>
    <w:rsid w:val="00ED15D5"/>
    <w:rsid w:val="00ED1784"/>
    <w:rsid w:val="00ED6A44"/>
    <w:rsid w:val="00EE2E1C"/>
    <w:rsid w:val="00EF3EF8"/>
    <w:rsid w:val="00EF551A"/>
    <w:rsid w:val="00EF6C96"/>
    <w:rsid w:val="00F001AD"/>
    <w:rsid w:val="00F01812"/>
    <w:rsid w:val="00F0225B"/>
    <w:rsid w:val="00F02CBF"/>
    <w:rsid w:val="00F06759"/>
    <w:rsid w:val="00F1625F"/>
    <w:rsid w:val="00F23AEC"/>
    <w:rsid w:val="00F30D75"/>
    <w:rsid w:val="00F311DE"/>
    <w:rsid w:val="00F33B47"/>
    <w:rsid w:val="00F3686E"/>
    <w:rsid w:val="00F37038"/>
    <w:rsid w:val="00F40BFE"/>
    <w:rsid w:val="00F431B6"/>
    <w:rsid w:val="00F4324B"/>
    <w:rsid w:val="00F4407A"/>
    <w:rsid w:val="00F60834"/>
    <w:rsid w:val="00F62BFB"/>
    <w:rsid w:val="00F67C99"/>
    <w:rsid w:val="00F7116A"/>
    <w:rsid w:val="00F778E8"/>
    <w:rsid w:val="00F77AF8"/>
    <w:rsid w:val="00F8190F"/>
    <w:rsid w:val="00F90AA2"/>
    <w:rsid w:val="00F914CC"/>
    <w:rsid w:val="00F94D14"/>
    <w:rsid w:val="00FA09D8"/>
    <w:rsid w:val="00FA0AED"/>
    <w:rsid w:val="00FA3856"/>
    <w:rsid w:val="00FA4A97"/>
    <w:rsid w:val="00FA7F41"/>
    <w:rsid w:val="00FB0CD6"/>
    <w:rsid w:val="00FB2501"/>
    <w:rsid w:val="00FC0B75"/>
    <w:rsid w:val="00FD1E6E"/>
    <w:rsid w:val="00FD422E"/>
    <w:rsid w:val="00FD6616"/>
    <w:rsid w:val="00FE083C"/>
    <w:rsid w:val="00FE48CC"/>
    <w:rsid w:val="00FE4902"/>
    <w:rsid w:val="00FE49D9"/>
    <w:rsid w:val="00FE70B3"/>
    <w:rsid w:val="00FF7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D23744"/>
  <w15:docId w15:val="{D9965859-E6EA-4EBE-BBC5-2DF14455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C1F0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3C1F0C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586F"/>
    <w:pPr>
      <w:keepNext/>
      <w:keepLines/>
      <w:spacing w:before="200"/>
      <w:jc w:val="right"/>
      <w:outlineLvl w:val="1"/>
    </w:pPr>
    <w:rPr>
      <w:rFonts w:ascii="Georgia" w:eastAsia="MS Gothic" w:hAnsi="Georgia"/>
      <w:bCs/>
      <w:color w:val="FFFFFF" w:themeColor="background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67FF"/>
    <w:pPr>
      <w:keepNext/>
      <w:keepLines/>
      <w:spacing w:before="120" w:line="360" w:lineRule="auto"/>
      <w:outlineLvl w:val="2"/>
    </w:pPr>
    <w:rPr>
      <w:rFonts w:ascii="Georgia" w:eastAsia="MS Gothic" w:hAnsi="Georgia"/>
      <w:bCs/>
      <w:color w:val="1F497D"/>
      <w:sz w:val="3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567FF"/>
    <w:pPr>
      <w:keepNext/>
      <w:keepLines/>
      <w:spacing w:line="360" w:lineRule="auto"/>
      <w:outlineLvl w:val="3"/>
    </w:pPr>
    <w:rPr>
      <w:rFonts w:ascii="Georgia" w:eastAsia="MS Gothic" w:hAnsi="Georgia"/>
      <w:bCs/>
      <w:iCs/>
      <w:color w:val="4F81BD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C1F0C"/>
    <w:rPr>
      <w:rFonts w:ascii="Calibri" w:eastAsia="MS Gothic" w:hAnsi="Calibri"/>
      <w:b/>
      <w:bCs/>
      <w:color w:val="345A8A"/>
      <w:sz w:val="32"/>
      <w:szCs w:val="32"/>
    </w:rPr>
  </w:style>
  <w:style w:type="character" w:customStyle="1" w:styleId="Heading2Char">
    <w:name w:val="Heading 2 Char"/>
    <w:link w:val="Heading2"/>
    <w:uiPriority w:val="9"/>
    <w:rsid w:val="00B9586F"/>
    <w:rPr>
      <w:rFonts w:ascii="Georgia" w:eastAsia="MS Gothic" w:hAnsi="Georgia"/>
      <w:bCs/>
      <w:color w:val="FFFFFF" w:themeColor="background1"/>
      <w:sz w:val="3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D567FF"/>
    <w:rPr>
      <w:rFonts w:ascii="Georgia" w:eastAsia="MS Gothic" w:hAnsi="Georgia"/>
      <w:bCs/>
      <w:color w:val="1F497D"/>
      <w:sz w:val="30"/>
      <w:lang w:eastAsia="en-US"/>
    </w:rPr>
  </w:style>
  <w:style w:type="character" w:customStyle="1" w:styleId="Heading4Char">
    <w:name w:val="Heading 4 Char"/>
    <w:link w:val="Heading4"/>
    <w:uiPriority w:val="9"/>
    <w:rsid w:val="00D567FF"/>
    <w:rPr>
      <w:rFonts w:ascii="Georgia" w:eastAsia="MS Gothic" w:hAnsi="Georgia"/>
      <w:bCs/>
      <w:iCs/>
      <w:color w:val="4F81BD"/>
      <w:sz w:val="26"/>
      <w:lang w:eastAsia="en-US"/>
    </w:rPr>
  </w:style>
  <w:style w:type="paragraph" w:customStyle="1" w:styleId="Caption1">
    <w:name w:val="Caption 1"/>
    <w:basedOn w:val="Normal"/>
    <w:qFormat/>
    <w:rsid w:val="00D567FF"/>
    <w:pPr>
      <w:spacing w:before="40"/>
    </w:pPr>
    <w:rPr>
      <w:rFonts w:ascii="Arial" w:hAnsi="Arial"/>
      <w:color w:val="7F7F7F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DE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DEC"/>
    <w:rPr>
      <w:rFonts w:ascii="Lucida Grande" w:hAnsi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9586F"/>
    <w:pPr>
      <w:spacing w:after="300"/>
      <w:contextualSpacing/>
      <w:jc w:val="right"/>
    </w:pPr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/>
    </w:rPr>
  </w:style>
  <w:style w:type="character" w:customStyle="1" w:styleId="TitleChar">
    <w:name w:val="Title Char"/>
    <w:link w:val="Title"/>
    <w:uiPriority w:val="10"/>
    <w:rsid w:val="00B9586F"/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 w:eastAsia="en-US"/>
    </w:rPr>
  </w:style>
  <w:style w:type="character" w:styleId="Strong">
    <w:name w:val="Strong"/>
    <w:uiPriority w:val="22"/>
    <w:qFormat/>
    <w:rsid w:val="00D567FF"/>
    <w:rPr>
      <w:rFonts w:ascii="Arial" w:hAnsi="Arial"/>
      <w:b/>
      <w:bCs/>
      <w:i w:val="0"/>
      <w:color w:val="000000"/>
      <w:sz w:val="22"/>
    </w:rPr>
  </w:style>
  <w:style w:type="paragraph" w:styleId="BodyText">
    <w:name w:val="Body Text"/>
    <w:basedOn w:val="Normal"/>
    <w:link w:val="BodyTextChar"/>
    <w:uiPriority w:val="99"/>
    <w:unhideWhenUsed/>
    <w:qFormat/>
    <w:rsid w:val="00D567FF"/>
    <w:pPr>
      <w:spacing w:before="60" w:after="120"/>
    </w:pPr>
    <w:rPr>
      <w:rFonts w:ascii="Arial" w:hAnsi="Arial"/>
      <w:color w:val="000000"/>
      <w:sz w:val="22"/>
    </w:rPr>
  </w:style>
  <w:style w:type="character" w:customStyle="1" w:styleId="BodyTextChar">
    <w:name w:val="Body Text Char"/>
    <w:link w:val="BodyText"/>
    <w:uiPriority w:val="99"/>
    <w:rsid w:val="00D567FF"/>
    <w:rPr>
      <w:rFonts w:ascii="Arial" w:hAnsi="Arial"/>
      <w:color w:val="000000"/>
      <w:sz w:val="22"/>
      <w:szCs w:val="24"/>
      <w:lang w:eastAsia="en-US"/>
    </w:rPr>
  </w:style>
  <w:style w:type="paragraph" w:styleId="Subtitle">
    <w:name w:val="Subtitle"/>
    <w:aliases w:val="Subtitle - footer text"/>
    <w:basedOn w:val="BodyText"/>
    <w:next w:val="BodyText"/>
    <w:link w:val="SubtitleChar"/>
    <w:uiPriority w:val="11"/>
    <w:rsid w:val="004F6B2D"/>
    <w:pPr>
      <w:numPr>
        <w:ilvl w:val="1"/>
      </w:numPr>
    </w:pPr>
    <w:rPr>
      <w:rFonts w:eastAsia="MS Gothic"/>
      <w:iCs/>
      <w:color w:val="BFBFBF"/>
      <w:spacing w:val="15"/>
      <w:sz w:val="16"/>
      <w:szCs w:val="20"/>
      <w:lang w:val="en-US"/>
    </w:rPr>
  </w:style>
  <w:style w:type="character" w:customStyle="1" w:styleId="SubtitleChar">
    <w:name w:val="Subtitle Char"/>
    <w:aliases w:val="Subtitle - footer text Char"/>
    <w:link w:val="Subtitle"/>
    <w:uiPriority w:val="11"/>
    <w:rsid w:val="004F6B2D"/>
    <w:rPr>
      <w:rFonts w:ascii="Arial" w:eastAsia="MS Gothic" w:hAnsi="Arial"/>
      <w:iCs/>
      <w:color w:val="BFBFBF"/>
      <w:spacing w:val="15"/>
      <w:sz w:val="16"/>
      <w:lang w:val="en-US"/>
    </w:rPr>
  </w:style>
  <w:style w:type="character" w:styleId="PageNumber">
    <w:name w:val="page number"/>
    <w:basedOn w:val="DefaultParagraphFont"/>
    <w:unhideWhenUsed/>
    <w:rsid w:val="00CF1CE2"/>
  </w:style>
  <w:style w:type="paragraph" w:customStyle="1" w:styleId="ColorfulList-Accent11">
    <w:name w:val="Colorful List - Accent 11"/>
    <w:basedOn w:val="Normal"/>
    <w:uiPriority w:val="34"/>
    <w:rsid w:val="006D3718"/>
    <w:pPr>
      <w:numPr>
        <w:numId w:val="1"/>
      </w:numPr>
      <w:spacing w:before="80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7A36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6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7A36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3637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rsid w:val="004F6B2D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F6B2D"/>
    <w:rPr>
      <w:rFonts w:ascii="Calibri" w:eastAsia="Times New Roman" w:hAnsi="Calibri"/>
      <w:sz w:val="22"/>
      <w:szCs w:val="22"/>
      <w:lang w:val="en-US" w:eastAsia="en-US" w:bidi="ar-SA"/>
    </w:rPr>
  </w:style>
  <w:style w:type="paragraph" w:styleId="ListParagraph">
    <w:name w:val="List Paragraph"/>
    <w:aliases w:val="Body Bullets"/>
    <w:basedOn w:val="Normal"/>
    <w:uiPriority w:val="34"/>
    <w:qFormat/>
    <w:rsid w:val="00D567FF"/>
    <w:pPr>
      <w:numPr>
        <w:numId w:val="2"/>
      </w:numPr>
      <w:spacing w:before="20"/>
    </w:pPr>
    <w:rPr>
      <w:rFonts w:ascii="Arial" w:hAnsi="Arial"/>
      <w:color w:val="000000"/>
      <w:sz w:val="22"/>
    </w:rPr>
  </w:style>
  <w:style w:type="table" w:styleId="TableGrid">
    <w:name w:val="Table Grid"/>
    <w:basedOn w:val="TableNormal"/>
    <w:uiPriority w:val="59"/>
    <w:rsid w:val="00DB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62678"/>
    <w:rPr>
      <w:color w:val="0000FF"/>
      <w:u w:val="single"/>
    </w:rPr>
  </w:style>
  <w:style w:type="paragraph" w:styleId="NormalWeb">
    <w:name w:val="Normal (Web)"/>
    <w:basedOn w:val="Normal"/>
    <w:uiPriority w:val="99"/>
    <w:rsid w:val="00B62678"/>
    <w:pPr>
      <w:spacing w:after="192"/>
    </w:pPr>
    <w:rPr>
      <w:rFonts w:ascii="Times New Roman" w:eastAsia="Times New Roman" w:hAnsi="Times New Roman"/>
      <w:lang w:eastAsia="en-AU"/>
    </w:rPr>
  </w:style>
  <w:style w:type="paragraph" w:customStyle="1" w:styleId="pagetitle">
    <w:name w:val="page_title"/>
    <w:basedOn w:val="Normal"/>
    <w:rsid w:val="0061010C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paragraph" w:customStyle="1" w:styleId="Default">
    <w:name w:val="Default"/>
    <w:rsid w:val="0061010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25F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6C96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9B3E7F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3E7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B3E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3E7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E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E7F"/>
    <w:rPr>
      <w:b/>
      <w:bCs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80D9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80D92"/>
    <w:rPr>
      <w:sz w:val="24"/>
      <w:szCs w:val="24"/>
      <w:lang w:eastAsia="en-US"/>
    </w:rPr>
  </w:style>
  <w:style w:type="character" w:customStyle="1" w:styleId="cf01">
    <w:name w:val="cf01"/>
    <w:basedOn w:val="DefaultParagraphFont"/>
    <w:rsid w:val="00E26BD8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26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3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2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9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9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32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4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737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delaide.edu.au/hr/hsw/hsw-policy-procedures-handbook/emergency-management-handbook-chapter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www.adelaide.edu.au/hr/hsw/hsw-policy-procedures-handbook/first-aid-handbook-chapter" TargetMode="External"/><Relationship Id="rId17" Type="http://schemas.openxmlformats.org/officeDocument/2006/relationships/hyperlink" Target="mailto:hswteam@adelaide.edu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delaide.edu.au/hr/hsw/unisaf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delaide.edu.au/hr/hsw/hsw-policy-handbook/hazard-management-handbook-chapter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adelaide.edu.au/hr/hsw/hsw-policy-handbook/plant-equipment-safety-management-handbook-chapter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hswteam@adelaide.edu.au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mailto:hswteam@adelaide.edu.au" TargetMode="External"/><Relationship Id="rId14" Type="http://schemas.openxmlformats.org/officeDocument/2006/relationships/hyperlink" Target="https://www.adelaide.edu.au/hr/hsw/hsw-policy-procedures-handbook/hsw-information-instruction-training-handbook-chapter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150225\AppData\Local\Microsoft\Windows\Temporary%20Internet%20Files\Content.Outlook\UX6FTSJK\UoA_factsheet1a_col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B0871F-9B9F-4A87-B85C-6964A9B1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UoA_factsheet1a_col (3)</Template>
  <TotalTime>0</TotalTime>
  <Pages>2</Pages>
  <Words>1020</Words>
  <Characters>5818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Marketing &amp; Strategic Communications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a1150225</dc:creator>
  <cp:lastModifiedBy>Fiona Chan</cp:lastModifiedBy>
  <cp:revision>2</cp:revision>
  <cp:lastPrinted>2025-04-10T03:15:00Z</cp:lastPrinted>
  <dcterms:created xsi:type="dcterms:W3CDTF">2025-04-10T04:35:00Z</dcterms:created>
  <dcterms:modified xsi:type="dcterms:W3CDTF">2025-04-10T04:35:00Z</dcterms:modified>
</cp:coreProperties>
</file>