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D87F" w14:textId="77777777" w:rsidR="00497F2E" w:rsidRPr="00497F2E" w:rsidRDefault="000262C2" w:rsidP="009F675D">
      <w:pPr>
        <w:ind w:left="580" w:hanging="580"/>
        <w:rPr>
          <w:rFonts w:ascii="Calibri" w:hAnsi="Calibri" w:cs="Calibri"/>
          <w:b/>
          <w:szCs w:val="24"/>
        </w:rPr>
      </w:pPr>
      <w:r w:rsidRPr="00497F2E">
        <w:rPr>
          <w:rFonts w:ascii="Calibri" w:hAnsi="Calibri" w:cs="Calibri"/>
          <w:b/>
          <w:szCs w:val="24"/>
        </w:rPr>
        <w:t>MINUTES</w:t>
      </w:r>
      <w:r w:rsidR="00997E6C">
        <w:rPr>
          <w:rFonts w:ascii="Calibri" w:hAnsi="Calibri" w:cs="Calibri"/>
          <w:b/>
          <w:szCs w:val="24"/>
        </w:rPr>
        <w:t xml:space="preserve"> (DRAFT)</w:t>
      </w:r>
    </w:p>
    <w:p w14:paraId="38CD4658" w14:textId="37F2D865" w:rsidR="000262C2" w:rsidRPr="00497F2E" w:rsidRDefault="00FA60EB" w:rsidP="009F675D">
      <w:pPr>
        <w:ind w:left="580" w:hanging="580"/>
        <w:rPr>
          <w:rFonts w:ascii="Calibri" w:hAnsi="Calibri" w:cs="Calibri"/>
          <w:b/>
          <w:szCs w:val="24"/>
        </w:rPr>
      </w:pPr>
      <w:r>
        <w:rPr>
          <w:rFonts w:ascii="Calibri" w:hAnsi="Calibri" w:cs="Calibri"/>
          <w:b/>
          <w:szCs w:val="24"/>
        </w:rPr>
        <w:t>Q</w:t>
      </w:r>
      <w:r w:rsidR="007F4F3B">
        <w:rPr>
          <w:rFonts w:ascii="Calibri" w:hAnsi="Calibri" w:cs="Calibri"/>
          <w:b/>
          <w:szCs w:val="24"/>
        </w:rPr>
        <w:t>4</w:t>
      </w:r>
      <w:r w:rsidR="00FC2C9C">
        <w:rPr>
          <w:rFonts w:ascii="Calibri" w:hAnsi="Calibri" w:cs="Calibri"/>
          <w:b/>
          <w:szCs w:val="24"/>
        </w:rPr>
        <w:t xml:space="preserve"> 2021</w:t>
      </w:r>
    </w:p>
    <w:p w14:paraId="36107F60" w14:textId="77777777" w:rsidR="000262C2" w:rsidRPr="00497F2E" w:rsidRDefault="000262C2" w:rsidP="00EC5160">
      <w:pPr>
        <w:rPr>
          <w:rFonts w:ascii="Calibri" w:eastAsia="Arial" w:hAnsi="Calibri" w:cs="Calibri"/>
          <w:szCs w:val="24"/>
          <w:lang w:eastAsia="en-AU" w:bidi="en-AU"/>
        </w:rPr>
      </w:pPr>
    </w:p>
    <w:p w14:paraId="31F364CF" w14:textId="7DB08ECB" w:rsidR="008E008E" w:rsidRPr="00497F2E" w:rsidRDefault="00EC5160" w:rsidP="000262C2">
      <w:pPr>
        <w:rPr>
          <w:rFonts w:ascii="Calibri" w:hAnsi="Calibri" w:cs="Calibri"/>
          <w:b/>
          <w:szCs w:val="24"/>
        </w:rPr>
      </w:pPr>
      <w:r w:rsidRPr="00497F2E">
        <w:rPr>
          <w:rFonts w:ascii="Calibri" w:eastAsia="Arial" w:hAnsi="Calibri" w:cs="Calibri"/>
          <w:szCs w:val="24"/>
          <w:lang w:eastAsia="en-AU" w:bidi="en-AU"/>
        </w:rPr>
        <w:t xml:space="preserve">A meeting of the </w:t>
      </w:r>
      <w:r w:rsidR="009C35B8" w:rsidRPr="00497F2E">
        <w:rPr>
          <w:rFonts w:ascii="Calibri" w:eastAsia="Arial" w:hAnsi="Calibri" w:cs="Calibri"/>
          <w:szCs w:val="24"/>
          <w:lang w:eastAsia="en-AU" w:bidi="en-AU"/>
        </w:rPr>
        <w:t xml:space="preserve">ECMS </w:t>
      </w:r>
      <w:r w:rsidRPr="00497F2E">
        <w:rPr>
          <w:rFonts w:ascii="Calibri" w:eastAsia="Arial" w:hAnsi="Calibri" w:cs="Calibri"/>
          <w:szCs w:val="24"/>
          <w:lang w:eastAsia="en-AU" w:bidi="en-AU"/>
        </w:rPr>
        <w:t xml:space="preserve">Health, Safety and Wellbeing Committee was held </w:t>
      </w:r>
      <w:r w:rsidRPr="00D06DFD">
        <w:rPr>
          <w:rFonts w:ascii="Calibri" w:eastAsia="Arial" w:hAnsi="Calibri" w:cs="Calibri"/>
          <w:szCs w:val="24"/>
          <w:lang w:eastAsia="en-AU" w:bidi="en-AU"/>
        </w:rPr>
        <w:t>at</w:t>
      </w:r>
      <w:r w:rsidR="00D06DFD" w:rsidRPr="00D06DFD">
        <w:rPr>
          <w:rFonts w:ascii="Calibri" w:hAnsi="Calibri" w:cs="Calibri"/>
          <w:szCs w:val="24"/>
        </w:rPr>
        <w:t xml:space="preserve"> 10</w:t>
      </w:r>
      <w:r w:rsidR="009C35B8" w:rsidRPr="00D06DFD">
        <w:rPr>
          <w:rFonts w:ascii="Calibri" w:hAnsi="Calibri" w:cs="Calibri"/>
          <w:szCs w:val="24"/>
        </w:rPr>
        <w:t>:00</w:t>
      </w:r>
      <w:r w:rsidR="00D06DFD" w:rsidRPr="00D06DFD">
        <w:rPr>
          <w:rFonts w:ascii="Calibri" w:hAnsi="Calibri" w:cs="Calibri"/>
          <w:szCs w:val="24"/>
        </w:rPr>
        <w:t>am</w:t>
      </w:r>
      <w:r w:rsidR="00D06DFD">
        <w:rPr>
          <w:rFonts w:ascii="Calibri" w:hAnsi="Calibri" w:cs="Calibri"/>
          <w:b/>
          <w:szCs w:val="24"/>
        </w:rPr>
        <w:t xml:space="preserve"> </w:t>
      </w:r>
      <w:r w:rsidRPr="00497F2E">
        <w:rPr>
          <w:rFonts w:ascii="Calibri" w:hAnsi="Calibri" w:cs="Calibri"/>
          <w:szCs w:val="24"/>
        </w:rPr>
        <w:t>on</w:t>
      </w:r>
      <w:r w:rsidR="00E048DF" w:rsidRPr="00497F2E">
        <w:rPr>
          <w:rFonts w:ascii="Calibri" w:hAnsi="Calibri" w:cs="Calibri"/>
          <w:szCs w:val="24"/>
        </w:rPr>
        <w:t xml:space="preserve"> </w:t>
      </w:r>
      <w:r w:rsidR="00994AC0">
        <w:rPr>
          <w:rFonts w:ascii="Calibri" w:hAnsi="Calibri" w:cs="Calibri"/>
          <w:b/>
          <w:szCs w:val="24"/>
        </w:rPr>
        <w:t>Monday 21</w:t>
      </w:r>
      <w:r w:rsidR="00994AC0" w:rsidRPr="00994AC0">
        <w:rPr>
          <w:rFonts w:ascii="Calibri" w:hAnsi="Calibri" w:cs="Calibri"/>
          <w:b/>
          <w:szCs w:val="24"/>
          <w:vertAlign w:val="superscript"/>
        </w:rPr>
        <w:t>st</w:t>
      </w:r>
      <w:r w:rsidR="00994AC0">
        <w:rPr>
          <w:rFonts w:ascii="Calibri" w:hAnsi="Calibri" w:cs="Calibri"/>
          <w:b/>
          <w:szCs w:val="24"/>
        </w:rPr>
        <w:t xml:space="preserve"> March 2022</w:t>
      </w:r>
      <w:r w:rsidR="009C35B8" w:rsidRPr="00497F2E">
        <w:rPr>
          <w:rFonts w:ascii="Calibri" w:hAnsi="Calibri" w:cs="Calibri"/>
          <w:b/>
          <w:szCs w:val="24"/>
        </w:rPr>
        <w:t xml:space="preserve">. </w:t>
      </w:r>
    </w:p>
    <w:p w14:paraId="616F385B" w14:textId="77777777" w:rsidR="00C35D50" w:rsidRPr="00497F2E" w:rsidRDefault="00C35D50" w:rsidP="00E93006">
      <w:pPr>
        <w:tabs>
          <w:tab w:val="left" w:pos="960"/>
          <w:tab w:val="left" w:pos="1400"/>
        </w:tabs>
        <w:rPr>
          <w:rFonts w:ascii="Calibri" w:hAnsi="Calibri" w:cs="Calibri"/>
          <w:sz w:val="20"/>
        </w:rPr>
      </w:pPr>
    </w:p>
    <w:p w14:paraId="02D1EF20" w14:textId="77777777" w:rsidR="00DC523B" w:rsidRPr="00497F2E" w:rsidRDefault="00DC523B" w:rsidP="00F6780D">
      <w:pPr>
        <w:pStyle w:val="ListParagraph"/>
        <w:numPr>
          <w:ilvl w:val="0"/>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Welcome</w:t>
      </w:r>
    </w:p>
    <w:p w14:paraId="4ACF5FF6" w14:textId="3EE7DCD5" w:rsidR="00050F28" w:rsidRDefault="00E93006" w:rsidP="003141CD">
      <w:pPr>
        <w:tabs>
          <w:tab w:val="right" w:pos="8505"/>
        </w:tabs>
        <w:spacing w:after="40"/>
        <w:ind w:left="426"/>
        <w:rPr>
          <w:rFonts w:ascii="Calibri" w:hAnsi="Calibri" w:cs="Calibri"/>
          <w:szCs w:val="24"/>
        </w:rPr>
      </w:pPr>
      <w:r w:rsidRPr="00497F2E">
        <w:rPr>
          <w:rFonts w:ascii="Calibri" w:hAnsi="Calibri" w:cs="Calibri"/>
          <w:szCs w:val="24"/>
        </w:rPr>
        <w:t xml:space="preserve">The </w:t>
      </w:r>
      <w:r w:rsidR="00D06DFD">
        <w:rPr>
          <w:rFonts w:ascii="Calibri" w:hAnsi="Calibri" w:cs="Calibri"/>
          <w:szCs w:val="24"/>
        </w:rPr>
        <w:t xml:space="preserve">Acting </w:t>
      </w:r>
      <w:r w:rsidRPr="00497F2E">
        <w:rPr>
          <w:rFonts w:ascii="Calibri" w:hAnsi="Calibri" w:cs="Calibri"/>
          <w:szCs w:val="24"/>
        </w:rPr>
        <w:t xml:space="preserve">Chair </w:t>
      </w:r>
      <w:r w:rsidR="000710AF" w:rsidRPr="00497F2E">
        <w:rPr>
          <w:rFonts w:ascii="Calibri" w:hAnsi="Calibri" w:cs="Calibri"/>
          <w:szCs w:val="24"/>
        </w:rPr>
        <w:t>(</w:t>
      </w:r>
      <w:r w:rsidR="00D06DFD">
        <w:rPr>
          <w:rFonts w:ascii="Calibri" w:hAnsi="Calibri" w:cs="Calibri"/>
          <w:szCs w:val="24"/>
        </w:rPr>
        <w:t>Phil Visintin</w:t>
      </w:r>
      <w:r w:rsidR="000710AF" w:rsidRPr="00497F2E">
        <w:rPr>
          <w:rFonts w:ascii="Calibri" w:hAnsi="Calibri" w:cs="Calibri"/>
          <w:szCs w:val="24"/>
        </w:rPr>
        <w:t xml:space="preserve">) </w:t>
      </w:r>
      <w:r w:rsidRPr="00497F2E">
        <w:rPr>
          <w:rFonts w:ascii="Calibri" w:hAnsi="Calibri" w:cs="Calibri"/>
          <w:szCs w:val="24"/>
        </w:rPr>
        <w:t>welcomed all to the meeting</w:t>
      </w:r>
      <w:r w:rsidR="00005C30" w:rsidRPr="00497F2E">
        <w:rPr>
          <w:rFonts w:ascii="Calibri" w:hAnsi="Calibri" w:cs="Calibri"/>
          <w:szCs w:val="24"/>
        </w:rPr>
        <w:t>.</w:t>
      </w:r>
      <w:r w:rsidR="00F01718">
        <w:rPr>
          <w:rFonts w:ascii="Calibri" w:hAnsi="Calibri" w:cs="Calibri"/>
          <w:szCs w:val="24"/>
        </w:rPr>
        <w:t xml:space="preserve"> </w:t>
      </w:r>
    </w:p>
    <w:p w14:paraId="10A14933" w14:textId="77777777" w:rsidR="00905ECD" w:rsidRPr="00497F2E" w:rsidRDefault="00905ECD" w:rsidP="003141CD">
      <w:pPr>
        <w:tabs>
          <w:tab w:val="right" w:pos="8505"/>
        </w:tabs>
        <w:spacing w:after="40"/>
        <w:ind w:left="426"/>
        <w:rPr>
          <w:rFonts w:ascii="Calibri" w:hAnsi="Calibri" w:cs="Calibri"/>
          <w:szCs w:val="24"/>
        </w:rPr>
      </w:pPr>
    </w:p>
    <w:p w14:paraId="1681D211" w14:textId="77777777" w:rsidR="001D000A" w:rsidRPr="00497F2E" w:rsidRDefault="001D000A" w:rsidP="001D000A">
      <w:pPr>
        <w:pStyle w:val="ListParagraph"/>
        <w:numPr>
          <w:ilvl w:val="1"/>
          <w:numId w:val="2"/>
        </w:numPr>
        <w:spacing w:after="40"/>
        <w:ind w:left="0" w:right="-29" w:firstLine="0"/>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Apologies</w:t>
      </w:r>
    </w:p>
    <w:p w14:paraId="0D6493EC" w14:textId="01D5EF21" w:rsidR="001D000A" w:rsidRPr="008E2C68" w:rsidRDefault="00D06DFD" w:rsidP="008E2C68">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Katrina Falkner, </w:t>
      </w:r>
      <w:r w:rsidR="007F4F3B" w:rsidRPr="007F4F3B">
        <w:rPr>
          <w:rFonts w:ascii="Calibri" w:eastAsia="Arial" w:hAnsi="Calibri" w:cs="Calibri"/>
          <w:color w:val="000000" w:themeColor="text1"/>
          <w:lang w:eastAsia="en-AU" w:bidi="en-AU"/>
        </w:rPr>
        <w:t xml:space="preserve">Louise O’Reilly, Kathryn Amos, </w:t>
      </w:r>
      <w:r w:rsidR="00905ECD">
        <w:rPr>
          <w:rFonts w:ascii="Calibri" w:eastAsia="Arial" w:hAnsi="Calibri" w:cs="Calibri"/>
          <w:color w:val="000000" w:themeColor="text1"/>
          <w:lang w:eastAsia="en-AU" w:bidi="en-AU"/>
        </w:rPr>
        <w:t>Hong Gunn Chew</w:t>
      </w:r>
      <w:r w:rsidR="00497F2E" w:rsidRPr="00497F2E">
        <w:rPr>
          <w:rFonts w:ascii="Calibri" w:eastAsia="Arial" w:hAnsi="Calibri" w:cs="Calibri"/>
          <w:color w:val="000000" w:themeColor="text1"/>
          <w:lang w:eastAsia="en-AU" w:bidi="en-AU"/>
        </w:rPr>
        <w:t xml:space="preserve">, </w:t>
      </w:r>
      <w:r w:rsidR="00905ECD">
        <w:rPr>
          <w:rFonts w:ascii="Calibri" w:eastAsia="Arial" w:hAnsi="Calibri" w:cs="Calibri"/>
          <w:color w:val="000000" w:themeColor="text1"/>
          <w:lang w:eastAsia="en-AU" w:bidi="en-AU"/>
        </w:rPr>
        <w:t>Scott Smith</w:t>
      </w:r>
      <w:r w:rsidR="008508C7">
        <w:rPr>
          <w:rFonts w:ascii="Calibri" w:eastAsia="Arial" w:hAnsi="Calibri" w:cs="Calibri"/>
          <w:color w:val="000000" w:themeColor="text1"/>
          <w:lang w:eastAsia="en-AU" w:bidi="en-AU"/>
        </w:rPr>
        <w:t xml:space="preserve"> (Martin Lambert representing CEME</w:t>
      </w:r>
      <w:r>
        <w:rPr>
          <w:rFonts w:ascii="Calibri" w:eastAsia="Arial" w:hAnsi="Calibri" w:cs="Calibri"/>
          <w:color w:val="000000" w:themeColor="text1"/>
          <w:lang w:eastAsia="en-AU" w:bidi="en-AU"/>
        </w:rPr>
        <w:t>)</w:t>
      </w:r>
      <w:r w:rsidR="00DB6513">
        <w:rPr>
          <w:rFonts w:ascii="Calibri" w:eastAsia="Arial" w:hAnsi="Calibri" w:cs="Calibri"/>
          <w:color w:val="000000" w:themeColor="text1"/>
          <w:lang w:eastAsia="en-AU" w:bidi="en-AU"/>
        </w:rPr>
        <w:t xml:space="preserve">, </w:t>
      </w:r>
      <w:r w:rsidR="00905ECD">
        <w:rPr>
          <w:rFonts w:ascii="Calibri" w:eastAsia="Arial" w:hAnsi="Calibri" w:cs="Calibri"/>
          <w:color w:val="000000" w:themeColor="text1"/>
          <w:lang w:eastAsia="en-AU" w:bidi="en-AU"/>
        </w:rPr>
        <w:t>Andre Costa</w:t>
      </w:r>
      <w:r w:rsidR="007F4F3B">
        <w:rPr>
          <w:rFonts w:ascii="Calibri" w:eastAsia="Arial" w:hAnsi="Calibri" w:cs="Calibri"/>
          <w:color w:val="000000" w:themeColor="text1"/>
          <w:lang w:eastAsia="en-AU" w:bidi="en-AU"/>
        </w:rPr>
        <w:t>,</w:t>
      </w:r>
      <w:r w:rsidR="007F4F3B" w:rsidRPr="007F4F3B">
        <w:rPr>
          <w:rFonts w:ascii="Calibri" w:eastAsia="Arial" w:hAnsi="Calibri" w:cs="Calibri"/>
          <w:color w:val="000000" w:themeColor="text1"/>
          <w:lang w:eastAsia="en-AU" w:bidi="en-AU"/>
        </w:rPr>
        <w:t xml:space="preserve"> Ulrike Schacht</w:t>
      </w:r>
    </w:p>
    <w:p w14:paraId="668B6B9F" w14:textId="77777777" w:rsidR="001D000A" w:rsidRPr="008E2C68" w:rsidRDefault="001D000A" w:rsidP="008E2C68">
      <w:pPr>
        <w:tabs>
          <w:tab w:val="right" w:pos="8505"/>
        </w:tabs>
        <w:spacing w:after="40"/>
        <w:ind w:left="426"/>
        <w:rPr>
          <w:rFonts w:ascii="Calibri" w:hAnsi="Calibri" w:cs="Calibri"/>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828"/>
        <w:gridCol w:w="992"/>
        <w:gridCol w:w="3685"/>
        <w:gridCol w:w="993"/>
      </w:tblGrid>
      <w:tr w:rsidR="0074723F" w:rsidRPr="00497F2E" w14:paraId="4C3038C1" w14:textId="77777777" w:rsidTr="002B3F2E">
        <w:trPr>
          <w:cantSplit/>
          <w:trHeight w:val="168"/>
        </w:trPr>
        <w:tc>
          <w:tcPr>
            <w:tcW w:w="3828" w:type="dxa"/>
            <w:shd w:val="clear" w:color="auto" w:fill="FFE599" w:themeFill="accent4" w:themeFillTint="66"/>
          </w:tcPr>
          <w:p w14:paraId="0DAC9705"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Members:</w:t>
            </w:r>
          </w:p>
        </w:tc>
        <w:tc>
          <w:tcPr>
            <w:tcW w:w="992" w:type="dxa"/>
            <w:vMerge w:val="restart"/>
            <w:shd w:val="clear" w:color="auto" w:fill="FFE599" w:themeFill="accent4" w:themeFillTint="66"/>
          </w:tcPr>
          <w:p w14:paraId="312A4FA4"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Present(</w:t>
            </w:r>
            <w:r w:rsidRPr="00497F2E">
              <w:rPr>
                <w:rFonts w:ascii="Segoe UI Symbol" w:eastAsia="Arial" w:hAnsi="Segoe UI Symbol" w:cs="Segoe UI Symbol"/>
                <w:color w:val="000000" w:themeColor="text1"/>
                <w:sz w:val="18"/>
                <w:szCs w:val="18"/>
                <w:lang w:eastAsia="en-AU" w:bidi="en-AU"/>
              </w:rPr>
              <w:t>✔</w:t>
            </w:r>
            <w:r w:rsidRPr="00497F2E">
              <w:rPr>
                <w:rFonts w:ascii="Calibri" w:eastAsia="Arial" w:hAnsi="Calibri" w:cs="Calibri"/>
                <w:color w:val="000000" w:themeColor="text1"/>
                <w:sz w:val="18"/>
                <w:szCs w:val="18"/>
                <w:lang w:eastAsia="en-AU" w:bidi="en-AU"/>
              </w:rPr>
              <w:t>)</w:t>
            </w:r>
          </w:p>
          <w:p w14:paraId="3F3E2297"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Apology(A)</w:t>
            </w:r>
          </w:p>
        </w:tc>
        <w:tc>
          <w:tcPr>
            <w:tcW w:w="3685" w:type="dxa"/>
            <w:vMerge w:val="restart"/>
            <w:shd w:val="clear" w:color="auto" w:fill="F7CAAC" w:themeFill="accent2" w:themeFillTint="66"/>
          </w:tcPr>
          <w:p w14:paraId="4DC1D6CB"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Ex Officio Advisors/ Proxies:</w:t>
            </w:r>
          </w:p>
        </w:tc>
        <w:tc>
          <w:tcPr>
            <w:tcW w:w="993" w:type="dxa"/>
            <w:vMerge w:val="restart"/>
            <w:shd w:val="clear" w:color="auto" w:fill="F7CAAC" w:themeFill="accent2" w:themeFillTint="66"/>
          </w:tcPr>
          <w:p w14:paraId="2059FEB8"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Present(</w:t>
            </w:r>
            <w:r w:rsidRPr="00497F2E">
              <w:rPr>
                <w:rFonts w:ascii="Segoe UI Symbol" w:eastAsia="Arial" w:hAnsi="Segoe UI Symbol" w:cs="Segoe UI Symbol"/>
                <w:color w:val="000000" w:themeColor="text1"/>
                <w:sz w:val="18"/>
                <w:szCs w:val="18"/>
                <w:lang w:eastAsia="en-AU" w:bidi="en-AU"/>
              </w:rPr>
              <w:t>✔</w:t>
            </w:r>
            <w:r w:rsidRPr="00497F2E">
              <w:rPr>
                <w:rFonts w:ascii="Calibri" w:eastAsia="Arial" w:hAnsi="Calibri" w:cs="Calibri"/>
                <w:color w:val="000000" w:themeColor="text1"/>
                <w:sz w:val="18"/>
                <w:szCs w:val="18"/>
                <w:lang w:eastAsia="en-AU" w:bidi="en-AU"/>
              </w:rPr>
              <w:t>)</w:t>
            </w:r>
          </w:p>
          <w:p w14:paraId="378D8B92"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Apology(A)</w:t>
            </w:r>
          </w:p>
        </w:tc>
      </w:tr>
      <w:tr w:rsidR="0074723F" w:rsidRPr="00497F2E" w14:paraId="66FFAE7D" w14:textId="77777777" w:rsidTr="002B3F2E">
        <w:trPr>
          <w:cantSplit/>
          <w:trHeight w:val="157"/>
        </w:trPr>
        <w:tc>
          <w:tcPr>
            <w:tcW w:w="3828" w:type="dxa"/>
            <w:shd w:val="clear" w:color="auto" w:fill="FFE599" w:themeFill="accent4" w:themeFillTint="66"/>
          </w:tcPr>
          <w:p w14:paraId="70FE2059"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Management Representatives</w:t>
            </w:r>
          </w:p>
        </w:tc>
        <w:tc>
          <w:tcPr>
            <w:tcW w:w="992" w:type="dxa"/>
            <w:vMerge/>
          </w:tcPr>
          <w:p w14:paraId="602BE72C"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p>
        </w:tc>
        <w:tc>
          <w:tcPr>
            <w:tcW w:w="3685" w:type="dxa"/>
            <w:vMerge/>
          </w:tcPr>
          <w:p w14:paraId="0F50721B"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p>
        </w:tc>
        <w:tc>
          <w:tcPr>
            <w:tcW w:w="993" w:type="dxa"/>
            <w:vMerge/>
          </w:tcPr>
          <w:p w14:paraId="1C363799" w14:textId="77777777"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p>
        </w:tc>
      </w:tr>
      <w:tr w:rsidR="0074723F" w:rsidRPr="00497F2E" w14:paraId="505727C4" w14:textId="77777777" w:rsidTr="002B3F2E">
        <w:trPr>
          <w:cantSplit/>
          <w:trHeight w:val="168"/>
        </w:trPr>
        <w:tc>
          <w:tcPr>
            <w:tcW w:w="3828" w:type="dxa"/>
          </w:tcPr>
          <w:p w14:paraId="79D5DD4E" w14:textId="55708608" w:rsidR="0074723F" w:rsidRPr="00497F2E" w:rsidRDefault="0074723F" w:rsidP="002B3F2E">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Katrina Falkner – Executive Dean - Chair</w:t>
            </w:r>
          </w:p>
        </w:tc>
        <w:tc>
          <w:tcPr>
            <w:tcW w:w="992" w:type="dxa"/>
          </w:tcPr>
          <w:p w14:paraId="1C97E8C2" w14:textId="4D3E487E" w:rsidR="0074723F" w:rsidRPr="00497F2E" w:rsidRDefault="008508C7" w:rsidP="002B3F2E">
            <w:pPr>
              <w:pStyle w:val="ListParagraph"/>
              <w:spacing w:after="40"/>
              <w:ind w:left="0" w:right="-29"/>
              <w:rPr>
                <w:rFonts w:ascii="Calibri" w:eastAsia="Arial" w:hAnsi="Calibri" w:cs="Calibri"/>
                <w:color w:val="000000" w:themeColor="text1"/>
                <w:sz w:val="18"/>
                <w:szCs w:val="18"/>
                <w:lang w:eastAsia="en-AU" w:bidi="en-AU"/>
              </w:rPr>
            </w:pPr>
            <w:r w:rsidRPr="00BA2396">
              <w:rPr>
                <w:rFonts w:asciiTheme="minorHAnsi" w:eastAsia="Arial" w:hAnsiTheme="minorHAnsi" w:cstheme="minorHAnsi"/>
                <w:color w:val="000000" w:themeColor="text1"/>
                <w:sz w:val="18"/>
                <w:szCs w:val="18"/>
                <w:lang w:eastAsia="en-AU" w:bidi="en-AU"/>
              </w:rPr>
              <w:t>A</w:t>
            </w:r>
          </w:p>
        </w:tc>
        <w:tc>
          <w:tcPr>
            <w:tcW w:w="3685" w:type="dxa"/>
          </w:tcPr>
          <w:p w14:paraId="0AC911DA" w14:textId="4552BF35" w:rsidR="0074723F" w:rsidRPr="00497F2E" w:rsidRDefault="00D06DFD" w:rsidP="002B3F2E">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Phillip Visintin</w:t>
            </w:r>
            <w:r w:rsidR="0074723F" w:rsidRPr="00497F2E">
              <w:rPr>
                <w:rFonts w:ascii="Calibri" w:eastAsia="Arial" w:hAnsi="Calibri" w:cs="Calibri"/>
                <w:color w:val="000000" w:themeColor="text1"/>
                <w:sz w:val="18"/>
                <w:szCs w:val="18"/>
                <w:lang w:eastAsia="en-AU" w:bidi="en-AU"/>
              </w:rPr>
              <w:t xml:space="preserve"> – </w:t>
            </w:r>
            <w:r>
              <w:rPr>
                <w:rFonts w:ascii="Calibri" w:eastAsia="Arial" w:hAnsi="Calibri" w:cs="Calibri"/>
                <w:color w:val="000000" w:themeColor="text1"/>
                <w:sz w:val="18"/>
                <w:szCs w:val="18"/>
                <w:lang w:eastAsia="en-AU" w:bidi="en-AU"/>
              </w:rPr>
              <w:t xml:space="preserve">Acting </w:t>
            </w:r>
            <w:r w:rsidR="0074723F" w:rsidRPr="00497F2E">
              <w:rPr>
                <w:rFonts w:ascii="Calibri" w:eastAsia="Arial" w:hAnsi="Calibri" w:cs="Calibri"/>
                <w:color w:val="000000" w:themeColor="text1"/>
                <w:sz w:val="18"/>
                <w:szCs w:val="18"/>
                <w:lang w:eastAsia="en-AU" w:bidi="en-AU"/>
              </w:rPr>
              <w:t>Director, People &amp; Infrastructure</w:t>
            </w:r>
            <w:r w:rsidR="00D25F80">
              <w:rPr>
                <w:rFonts w:ascii="Calibri" w:eastAsia="Arial" w:hAnsi="Calibri" w:cs="Calibri"/>
                <w:color w:val="000000" w:themeColor="text1"/>
                <w:sz w:val="18"/>
                <w:szCs w:val="18"/>
                <w:lang w:eastAsia="en-AU" w:bidi="en-AU"/>
              </w:rPr>
              <w:t xml:space="preserve"> </w:t>
            </w:r>
          </w:p>
        </w:tc>
        <w:tc>
          <w:tcPr>
            <w:tcW w:w="993" w:type="dxa"/>
          </w:tcPr>
          <w:p w14:paraId="5EBE9496" w14:textId="4BD9DE88" w:rsidR="0074723F" w:rsidRPr="00D17764" w:rsidRDefault="00BD1AFF" w:rsidP="002B3F2E">
            <w:pPr>
              <w:pStyle w:val="ListParagraph"/>
              <w:spacing w:after="40"/>
              <w:ind w:left="0" w:right="-29"/>
              <w:rPr>
                <w:rFonts w:asciiTheme="minorHAnsi" w:eastAsia="Arial" w:hAnsiTheme="minorHAnsi" w:cstheme="minorHAnsi"/>
                <w:color w:val="000000" w:themeColor="text1"/>
                <w:sz w:val="18"/>
                <w:szCs w:val="18"/>
                <w:lang w:eastAsia="en-AU" w:bidi="en-AU"/>
              </w:rPr>
            </w:pPr>
            <w:r>
              <w:rPr>
                <w:rFonts w:ascii="Segoe UI Symbol" w:eastAsia="Arial" w:hAnsi="Segoe UI Symbol" w:cs="Segoe UI Symbol"/>
                <w:color w:val="000000" w:themeColor="text1"/>
                <w:sz w:val="18"/>
                <w:szCs w:val="18"/>
                <w:lang w:eastAsia="en-AU" w:bidi="en-AU"/>
              </w:rPr>
              <w:t>A</w:t>
            </w:r>
          </w:p>
        </w:tc>
      </w:tr>
      <w:tr w:rsidR="00D25F80" w:rsidRPr="00497F2E" w14:paraId="14EBBE6D" w14:textId="77777777" w:rsidTr="002B3F2E">
        <w:trPr>
          <w:cantSplit/>
          <w:trHeight w:val="168"/>
        </w:trPr>
        <w:tc>
          <w:tcPr>
            <w:tcW w:w="3828" w:type="dxa"/>
          </w:tcPr>
          <w:p w14:paraId="3A9D6BE9" w14:textId="7BB8823B" w:rsidR="00D25F80" w:rsidRPr="00497F2E" w:rsidRDefault="00D06DFD" w:rsidP="00D25F80">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Louise O’Reilly</w:t>
            </w:r>
            <w:r w:rsidR="00D25F80" w:rsidRPr="00497F2E">
              <w:rPr>
                <w:rFonts w:ascii="Calibri" w:eastAsia="Arial" w:hAnsi="Calibri" w:cs="Calibri"/>
                <w:color w:val="000000" w:themeColor="text1"/>
                <w:sz w:val="18"/>
                <w:szCs w:val="18"/>
                <w:lang w:eastAsia="en-AU" w:bidi="en-AU"/>
              </w:rPr>
              <w:t xml:space="preserve"> –</w:t>
            </w:r>
            <w:r w:rsidR="00D25F80">
              <w:rPr>
                <w:rFonts w:ascii="Calibri" w:eastAsia="Arial" w:hAnsi="Calibri" w:cs="Calibri"/>
                <w:color w:val="000000" w:themeColor="text1"/>
                <w:sz w:val="18"/>
                <w:szCs w:val="18"/>
                <w:lang w:eastAsia="en-AU" w:bidi="en-AU"/>
              </w:rPr>
              <w:t xml:space="preserve"> </w:t>
            </w:r>
            <w:r>
              <w:rPr>
                <w:rFonts w:ascii="Calibri" w:eastAsia="Arial" w:hAnsi="Calibri" w:cs="Calibri"/>
                <w:color w:val="000000" w:themeColor="text1"/>
                <w:sz w:val="18"/>
                <w:szCs w:val="18"/>
                <w:lang w:eastAsia="en-AU" w:bidi="en-AU"/>
              </w:rPr>
              <w:t xml:space="preserve">Acting </w:t>
            </w:r>
            <w:r w:rsidR="00D25F80" w:rsidRPr="00497F2E">
              <w:rPr>
                <w:rFonts w:ascii="Calibri" w:eastAsia="Arial" w:hAnsi="Calibri" w:cs="Calibri"/>
                <w:color w:val="000000" w:themeColor="text1"/>
                <w:sz w:val="18"/>
                <w:szCs w:val="18"/>
                <w:lang w:eastAsia="en-AU" w:bidi="en-AU"/>
              </w:rPr>
              <w:t>Faculty Executive Director</w:t>
            </w:r>
          </w:p>
        </w:tc>
        <w:tc>
          <w:tcPr>
            <w:tcW w:w="992" w:type="dxa"/>
            <w:shd w:val="clear" w:color="auto" w:fill="FFFFFF" w:themeFill="background1"/>
          </w:tcPr>
          <w:p w14:paraId="44419E17" w14:textId="4C7A5457" w:rsidR="00D25F80" w:rsidRPr="00497F2E" w:rsidRDefault="007F4F3B" w:rsidP="00D25F80">
            <w:pPr>
              <w:pStyle w:val="ListParagraph"/>
              <w:spacing w:after="40"/>
              <w:ind w:left="0" w:right="-29"/>
              <w:rPr>
                <w:rFonts w:ascii="Calibri" w:eastAsia="Arial" w:hAnsi="Calibri" w:cs="Calibri"/>
                <w:color w:val="000000" w:themeColor="text1"/>
                <w:sz w:val="18"/>
                <w:szCs w:val="18"/>
                <w:lang w:eastAsia="en-AU" w:bidi="en-AU"/>
              </w:rPr>
            </w:pPr>
            <w:r w:rsidRPr="00BA2396">
              <w:rPr>
                <w:rFonts w:asciiTheme="minorHAnsi" w:eastAsia="Arial" w:hAnsiTheme="minorHAnsi" w:cstheme="minorHAnsi"/>
                <w:color w:val="000000" w:themeColor="text1"/>
                <w:sz w:val="18"/>
                <w:szCs w:val="18"/>
                <w:lang w:eastAsia="en-AU" w:bidi="en-AU"/>
              </w:rPr>
              <w:t>A</w:t>
            </w:r>
          </w:p>
        </w:tc>
        <w:tc>
          <w:tcPr>
            <w:tcW w:w="3685" w:type="dxa"/>
            <w:shd w:val="clear" w:color="auto" w:fill="FFFFFF" w:themeFill="background1"/>
          </w:tcPr>
          <w:p w14:paraId="245AA708" w14:textId="77777777" w:rsidR="00D25F80" w:rsidRPr="00497F2E" w:rsidRDefault="00D25F80" w:rsidP="00D25F80">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Ian Reid – Head, Computer Science (Com Sci)</w:t>
            </w:r>
          </w:p>
        </w:tc>
        <w:tc>
          <w:tcPr>
            <w:tcW w:w="993" w:type="dxa"/>
            <w:shd w:val="clear" w:color="auto" w:fill="FFFFFF" w:themeFill="background1"/>
          </w:tcPr>
          <w:p w14:paraId="44C6AD1B" w14:textId="77777777" w:rsidR="00D25F80" w:rsidRPr="00D17764" w:rsidRDefault="00905ECD" w:rsidP="00D25F80">
            <w:pPr>
              <w:pStyle w:val="ListParagraph"/>
              <w:spacing w:after="40"/>
              <w:ind w:left="0" w:right="-29"/>
              <w:rPr>
                <w:rFonts w:asciiTheme="minorHAnsi" w:eastAsia="Arial" w:hAnsiTheme="minorHAnsi" w:cstheme="minorHAns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D25F80" w:rsidRPr="00497F2E" w14:paraId="3D4173D6" w14:textId="77777777" w:rsidTr="002B3F2E">
        <w:trPr>
          <w:cantSplit/>
          <w:trHeight w:val="157"/>
        </w:trPr>
        <w:tc>
          <w:tcPr>
            <w:tcW w:w="3828" w:type="dxa"/>
          </w:tcPr>
          <w:p w14:paraId="32F5185E" w14:textId="77777777" w:rsidR="00D25F80" w:rsidRPr="00497F2E" w:rsidRDefault="00D25F80" w:rsidP="00D25F80">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Simon Clifton – HR Manager</w:t>
            </w:r>
          </w:p>
        </w:tc>
        <w:tc>
          <w:tcPr>
            <w:tcW w:w="992" w:type="dxa"/>
          </w:tcPr>
          <w:p w14:paraId="7FB48D89" w14:textId="77777777" w:rsidR="00D25F80" w:rsidRPr="00497F2E" w:rsidRDefault="00D25F80" w:rsidP="00D25F80">
            <w:pPr>
              <w:pStyle w:val="ListParagraph"/>
              <w:spacing w:after="40"/>
              <w:ind w:left="0" w:right="-29"/>
              <w:rPr>
                <w:rFonts w:ascii="Calibri" w:eastAsia="Arial" w:hAnsi="Calibri" w:cs="Calibri"/>
                <w:color w:val="000000" w:themeColor="text1"/>
                <w:sz w:val="18"/>
                <w:szCs w:val="18"/>
                <w:lang w:eastAsia="en-AU" w:bidi="en-AU"/>
              </w:rPr>
            </w:pPr>
            <w:r w:rsidRPr="00497F2E">
              <w:rPr>
                <w:rFonts w:ascii="Segoe UI Symbol" w:eastAsia="Arial" w:hAnsi="Segoe UI Symbol" w:cs="Segoe UI Symbol"/>
                <w:color w:val="000000" w:themeColor="text1"/>
                <w:sz w:val="18"/>
                <w:szCs w:val="18"/>
                <w:lang w:eastAsia="en-AU" w:bidi="en-AU"/>
              </w:rPr>
              <w:t>✔</w:t>
            </w:r>
          </w:p>
        </w:tc>
        <w:tc>
          <w:tcPr>
            <w:tcW w:w="3685" w:type="dxa"/>
          </w:tcPr>
          <w:p w14:paraId="4CA6B43C" w14:textId="77777777" w:rsidR="00D25F80" w:rsidRPr="00497F2E" w:rsidRDefault="001F4B83" w:rsidP="00D25F80">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Finnur Larusson</w:t>
            </w:r>
            <w:r w:rsidR="00D25F80" w:rsidRPr="00497F2E">
              <w:rPr>
                <w:rFonts w:ascii="Calibri" w:eastAsia="Arial" w:hAnsi="Calibri" w:cs="Calibri"/>
                <w:color w:val="000000" w:themeColor="text1"/>
                <w:sz w:val="18"/>
                <w:szCs w:val="18"/>
                <w:lang w:eastAsia="en-AU" w:bidi="en-AU"/>
              </w:rPr>
              <w:t xml:space="preserve"> – </w:t>
            </w:r>
            <w:r>
              <w:rPr>
                <w:rFonts w:ascii="Calibri" w:eastAsia="Arial" w:hAnsi="Calibri" w:cs="Calibri"/>
                <w:color w:val="000000" w:themeColor="text1"/>
                <w:sz w:val="18"/>
                <w:szCs w:val="18"/>
                <w:lang w:eastAsia="en-AU" w:bidi="en-AU"/>
              </w:rPr>
              <w:t xml:space="preserve">Interim </w:t>
            </w:r>
            <w:r w:rsidR="00D25F80" w:rsidRPr="00497F2E">
              <w:rPr>
                <w:rFonts w:ascii="Calibri" w:eastAsia="Arial" w:hAnsi="Calibri" w:cs="Calibri"/>
                <w:color w:val="000000" w:themeColor="text1"/>
                <w:sz w:val="18"/>
                <w:szCs w:val="18"/>
                <w:lang w:eastAsia="en-AU" w:bidi="en-AU"/>
              </w:rPr>
              <w:t>Head, Mathematical Sciences (Maths)</w:t>
            </w:r>
          </w:p>
        </w:tc>
        <w:tc>
          <w:tcPr>
            <w:tcW w:w="993" w:type="dxa"/>
          </w:tcPr>
          <w:p w14:paraId="325D3831" w14:textId="77777777" w:rsidR="00D25F80" w:rsidRPr="00D17764" w:rsidRDefault="00D25F80" w:rsidP="00D25F80">
            <w:pPr>
              <w:pStyle w:val="ListParagraph"/>
              <w:spacing w:after="40"/>
              <w:ind w:left="0" w:right="-29"/>
              <w:rPr>
                <w:rFonts w:asciiTheme="minorHAnsi" w:eastAsia="Arial" w:hAnsiTheme="minorHAnsi" w:cstheme="minorHAns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D25F80" w:rsidRPr="00497F2E" w14:paraId="1956C410" w14:textId="77777777" w:rsidTr="002B3F2E">
        <w:trPr>
          <w:cantSplit/>
          <w:trHeight w:val="157"/>
        </w:trPr>
        <w:tc>
          <w:tcPr>
            <w:tcW w:w="3828" w:type="dxa"/>
          </w:tcPr>
          <w:p w14:paraId="1305AFE3" w14:textId="77777777" w:rsidR="00D25F80" w:rsidRPr="00497F2E" w:rsidRDefault="00D25F80" w:rsidP="00D25F80">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Kathryn Amos – Head, Australian School of Petroleum and Energy Resources (ASPER)</w:t>
            </w:r>
          </w:p>
        </w:tc>
        <w:tc>
          <w:tcPr>
            <w:tcW w:w="992" w:type="dxa"/>
          </w:tcPr>
          <w:p w14:paraId="5C395475" w14:textId="7A4CACF1" w:rsidR="00D25F80" w:rsidRPr="00497F2E" w:rsidRDefault="007F4F3B" w:rsidP="00D25F80">
            <w:pPr>
              <w:pStyle w:val="ListParagraph"/>
              <w:spacing w:after="40"/>
              <w:ind w:left="0" w:right="-29"/>
              <w:rPr>
                <w:rFonts w:ascii="Calibri" w:eastAsia="Arial" w:hAnsi="Calibri" w:cs="Calibri"/>
                <w:color w:val="000000" w:themeColor="text1"/>
                <w:sz w:val="18"/>
                <w:szCs w:val="18"/>
                <w:lang w:eastAsia="en-AU" w:bidi="en-AU"/>
              </w:rPr>
            </w:pPr>
            <w:r w:rsidRPr="00BA2396">
              <w:rPr>
                <w:rFonts w:asciiTheme="minorHAnsi" w:eastAsia="Arial" w:hAnsiTheme="minorHAnsi" w:cstheme="minorHAnsi"/>
                <w:color w:val="000000" w:themeColor="text1"/>
                <w:sz w:val="18"/>
                <w:szCs w:val="18"/>
                <w:lang w:eastAsia="en-AU" w:bidi="en-AU"/>
              </w:rPr>
              <w:t>A</w:t>
            </w:r>
          </w:p>
        </w:tc>
        <w:tc>
          <w:tcPr>
            <w:tcW w:w="3685" w:type="dxa"/>
          </w:tcPr>
          <w:p w14:paraId="1E69E0CD" w14:textId="77777777" w:rsidR="00D25F80" w:rsidRPr="00497F2E" w:rsidRDefault="00D25F80" w:rsidP="00D25F80">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Jeremy Woolley – Director, Centre for Automotive Safety Research (CASR)</w:t>
            </w:r>
          </w:p>
        </w:tc>
        <w:tc>
          <w:tcPr>
            <w:tcW w:w="993" w:type="dxa"/>
          </w:tcPr>
          <w:p w14:paraId="5EE1D936" w14:textId="5B239CEC" w:rsidR="00D25F80" w:rsidRPr="00D17764" w:rsidRDefault="007F4F3B" w:rsidP="00D25F80">
            <w:pPr>
              <w:pStyle w:val="ListParagraph"/>
              <w:spacing w:after="40"/>
              <w:ind w:left="0" w:right="-29"/>
              <w:rPr>
                <w:rFonts w:asciiTheme="minorHAnsi" w:eastAsia="Arial" w:hAnsiTheme="minorHAnsi" w:cstheme="minorHAnsi"/>
                <w:color w:val="000000" w:themeColor="text1"/>
                <w:sz w:val="18"/>
                <w:szCs w:val="18"/>
                <w:lang w:eastAsia="en-AU" w:bidi="en-AU"/>
              </w:rPr>
            </w:pPr>
            <w:r w:rsidRPr="00497F2E">
              <w:rPr>
                <w:rFonts w:ascii="Segoe UI Symbol" w:eastAsia="Arial" w:hAnsi="Segoe UI Symbol" w:cs="Segoe UI Symbol"/>
                <w:color w:val="000000" w:themeColor="text1"/>
                <w:sz w:val="18"/>
                <w:szCs w:val="18"/>
                <w:lang w:eastAsia="en-AU" w:bidi="en-AU"/>
              </w:rPr>
              <w:t>✔</w:t>
            </w:r>
          </w:p>
        </w:tc>
      </w:tr>
      <w:tr w:rsidR="00BD1AFF" w:rsidRPr="00497F2E" w14:paraId="1ABC74BB" w14:textId="77777777" w:rsidTr="002B3F2E">
        <w:trPr>
          <w:cantSplit/>
          <w:trHeight w:val="157"/>
        </w:trPr>
        <w:tc>
          <w:tcPr>
            <w:tcW w:w="3828" w:type="dxa"/>
          </w:tcPr>
          <w:p w14:paraId="30AC4C51"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Scott Smith – Interim Head, Civil, Environmental and Mining Engineering (CEME)</w:t>
            </w:r>
          </w:p>
        </w:tc>
        <w:tc>
          <w:tcPr>
            <w:tcW w:w="992" w:type="dxa"/>
          </w:tcPr>
          <w:p w14:paraId="5CF8833C" w14:textId="5BC2D782"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D06DFD">
              <w:rPr>
                <w:rFonts w:ascii="Segoe UI Symbol" w:eastAsia="Arial" w:hAnsi="Segoe UI Symbol" w:cs="Segoe UI Symbol"/>
                <w:color w:val="000000" w:themeColor="text1"/>
                <w:sz w:val="18"/>
                <w:szCs w:val="18"/>
                <w:lang w:eastAsia="en-AU" w:bidi="en-AU"/>
              </w:rPr>
              <w:t>✔</w:t>
            </w:r>
          </w:p>
        </w:tc>
        <w:tc>
          <w:tcPr>
            <w:tcW w:w="3685" w:type="dxa"/>
          </w:tcPr>
          <w:p w14:paraId="44CF7D66"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Andre Costa</w:t>
            </w:r>
            <w:r w:rsidRPr="00497F2E">
              <w:rPr>
                <w:rFonts w:ascii="Calibri" w:eastAsia="Arial" w:hAnsi="Calibri" w:cs="Calibri"/>
                <w:color w:val="000000" w:themeColor="text1"/>
                <w:sz w:val="18"/>
                <w:szCs w:val="18"/>
                <w:lang w:eastAsia="en-AU" w:bidi="en-AU"/>
              </w:rPr>
              <w:t xml:space="preserve"> –</w:t>
            </w:r>
            <w:r>
              <w:rPr>
                <w:rFonts w:ascii="Calibri" w:eastAsia="Arial" w:hAnsi="Calibri" w:cs="Calibri"/>
                <w:color w:val="000000" w:themeColor="text1"/>
                <w:sz w:val="18"/>
                <w:szCs w:val="18"/>
                <w:lang w:eastAsia="en-AU" w:bidi="en-AU"/>
              </w:rPr>
              <w:t xml:space="preserve"> </w:t>
            </w:r>
            <w:r w:rsidRPr="00497F2E">
              <w:rPr>
                <w:rFonts w:ascii="Calibri" w:eastAsia="Arial" w:hAnsi="Calibri" w:cs="Calibri"/>
                <w:color w:val="000000" w:themeColor="text1"/>
                <w:sz w:val="18"/>
                <w:szCs w:val="18"/>
                <w:lang w:eastAsia="en-AU" w:bidi="en-AU"/>
              </w:rPr>
              <w:t>Teletraffic</w:t>
            </w:r>
          </w:p>
          <w:p w14:paraId="670A7B68"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Research Centre (TRC)</w:t>
            </w:r>
          </w:p>
        </w:tc>
        <w:tc>
          <w:tcPr>
            <w:tcW w:w="993" w:type="dxa"/>
          </w:tcPr>
          <w:p w14:paraId="182D3E51" w14:textId="77777777" w:rsidR="00BD1AFF" w:rsidRPr="00D17764"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D17764">
              <w:rPr>
                <w:rFonts w:asciiTheme="minorHAnsi" w:eastAsia="Arial" w:hAnsiTheme="minorHAnsi" w:cstheme="minorHAnsi"/>
                <w:color w:val="000000" w:themeColor="text1"/>
                <w:sz w:val="18"/>
                <w:szCs w:val="18"/>
                <w:lang w:eastAsia="en-AU" w:bidi="en-AU"/>
              </w:rPr>
              <w:t>A</w:t>
            </w:r>
          </w:p>
        </w:tc>
      </w:tr>
      <w:tr w:rsidR="00BD1AFF" w:rsidRPr="00497F2E" w14:paraId="2D00B71C" w14:textId="77777777" w:rsidTr="002B3F2E">
        <w:trPr>
          <w:cantSplit/>
          <w:trHeight w:val="157"/>
        </w:trPr>
        <w:tc>
          <w:tcPr>
            <w:tcW w:w="3828" w:type="dxa"/>
          </w:tcPr>
          <w:p w14:paraId="4AD6F277"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David Lewis – Head, Chemical Engineering &amp; Advanced Materials (Chem Eng)</w:t>
            </w:r>
          </w:p>
        </w:tc>
        <w:tc>
          <w:tcPr>
            <w:tcW w:w="992" w:type="dxa"/>
          </w:tcPr>
          <w:p w14:paraId="3320927A" w14:textId="77777777" w:rsidR="00BD1AFF" w:rsidRPr="00D06DFD"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D06DFD">
              <w:rPr>
                <w:rFonts w:ascii="Segoe UI Symbol" w:eastAsia="Arial" w:hAnsi="Segoe UI Symbol" w:cs="Segoe UI Symbol"/>
                <w:color w:val="000000" w:themeColor="text1"/>
                <w:sz w:val="18"/>
                <w:szCs w:val="18"/>
                <w:lang w:eastAsia="en-AU" w:bidi="en-AU"/>
              </w:rPr>
              <w:t>✔</w:t>
            </w:r>
          </w:p>
        </w:tc>
        <w:tc>
          <w:tcPr>
            <w:tcW w:w="3685" w:type="dxa"/>
          </w:tcPr>
          <w:p w14:paraId="03A02498"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Jacob Kuzyakov – Technical Services &amp; Infrastructure (TSI) Manager</w:t>
            </w:r>
          </w:p>
        </w:tc>
        <w:tc>
          <w:tcPr>
            <w:tcW w:w="993" w:type="dxa"/>
          </w:tcPr>
          <w:p w14:paraId="31A89FA1" w14:textId="723A1F51" w:rsidR="00BD1AFF" w:rsidRPr="00D17764"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Pr>
                <w:rFonts w:ascii="Segoe UI Symbol" w:eastAsia="Arial" w:hAnsi="Segoe UI Symbol" w:cs="Segoe UI Symbol"/>
                <w:color w:val="000000" w:themeColor="text1"/>
                <w:sz w:val="18"/>
                <w:szCs w:val="18"/>
                <w:lang w:eastAsia="en-AU" w:bidi="en-AU"/>
              </w:rPr>
              <w:t>A</w:t>
            </w:r>
          </w:p>
        </w:tc>
      </w:tr>
      <w:tr w:rsidR="00BD1AFF" w:rsidRPr="00497F2E" w14:paraId="0FA378A2" w14:textId="77777777" w:rsidTr="002B3F2E">
        <w:trPr>
          <w:cantSplit/>
          <w:trHeight w:val="147"/>
        </w:trPr>
        <w:tc>
          <w:tcPr>
            <w:tcW w:w="3828" w:type="dxa"/>
          </w:tcPr>
          <w:p w14:paraId="0F7D7BED"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Nelson Tansu</w:t>
            </w:r>
            <w:r w:rsidRPr="00497F2E">
              <w:rPr>
                <w:rFonts w:ascii="Calibri" w:eastAsia="Arial" w:hAnsi="Calibri" w:cs="Calibri"/>
                <w:color w:val="000000" w:themeColor="text1"/>
                <w:sz w:val="18"/>
                <w:szCs w:val="18"/>
                <w:lang w:eastAsia="en-AU" w:bidi="en-AU"/>
              </w:rPr>
              <w:t xml:space="preserve"> – Head, Electrical and Electronic Engineering (EEE)</w:t>
            </w:r>
          </w:p>
        </w:tc>
        <w:tc>
          <w:tcPr>
            <w:tcW w:w="992" w:type="dxa"/>
          </w:tcPr>
          <w:p w14:paraId="5C07E2E7" w14:textId="77777777" w:rsidR="00BD1AFF" w:rsidRPr="00D06DFD"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D06DFD">
              <w:rPr>
                <w:rFonts w:ascii="Segoe UI Symbol" w:eastAsia="Arial" w:hAnsi="Segoe UI Symbol" w:cs="Segoe UI Symbol"/>
                <w:color w:val="000000" w:themeColor="text1"/>
                <w:sz w:val="18"/>
                <w:szCs w:val="18"/>
                <w:lang w:eastAsia="en-AU" w:bidi="en-AU"/>
              </w:rPr>
              <w:t>✔</w:t>
            </w:r>
          </w:p>
        </w:tc>
        <w:tc>
          <w:tcPr>
            <w:tcW w:w="3685" w:type="dxa"/>
          </w:tcPr>
          <w:p w14:paraId="35988D6A"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Paul Roberts – Senior HSW Advisor,</w:t>
            </w:r>
          </w:p>
          <w:p w14:paraId="3875D8A6"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University HR Branch</w:t>
            </w:r>
          </w:p>
        </w:tc>
        <w:tc>
          <w:tcPr>
            <w:tcW w:w="993" w:type="dxa"/>
          </w:tcPr>
          <w:p w14:paraId="1C053A8A" w14:textId="77777777" w:rsidR="00BD1AFF" w:rsidRPr="00D17764"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0362EF08" w14:textId="77777777" w:rsidTr="002B3F2E">
        <w:trPr>
          <w:cantSplit/>
          <w:trHeight w:val="157"/>
        </w:trPr>
        <w:tc>
          <w:tcPr>
            <w:tcW w:w="3828" w:type="dxa"/>
          </w:tcPr>
          <w:p w14:paraId="0D5790AF"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Alan Peters – Head, School of Architecture &amp; Built Environment (SABE)</w:t>
            </w:r>
          </w:p>
        </w:tc>
        <w:tc>
          <w:tcPr>
            <w:tcW w:w="992" w:type="dxa"/>
          </w:tcPr>
          <w:p w14:paraId="73563508" w14:textId="5CBACB67" w:rsidR="00BD1AFF" w:rsidRPr="00D06DFD"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497F2E">
              <w:rPr>
                <w:rFonts w:ascii="Segoe UI Symbol" w:eastAsia="Arial" w:hAnsi="Segoe UI Symbol" w:cs="Segoe UI Symbol"/>
                <w:color w:val="000000" w:themeColor="text1"/>
                <w:sz w:val="18"/>
                <w:szCs w:val="18"/>
                <w:lang w:eastAsia="en-AU" w:bidi="en-AU"/>
              </w:rPr>
              <w:t>✔</w:t>
            </w:r>
          </w:p>
        </w:tc>
        <w:tc>
          <w:tcPr>
            <w:tcW w:w="3685" w:type="dxa"/>
            <w:shd w:val="clear" w:color="auto" w:fill="FFFFFF" w:themeFill="background1"/>
          </w:tcPr>
          <w:p w14:paraId="4D3D5B3B"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Chris Miller –Health, Safety and Wellbeing Manager, ECMS</w:t>
            </w:r>
          </w:p>
        </w:tc>
        <w:tc>
          <w:tcPr>
            <w:tcW w:w="993" w:type="dxa"/>
            <w:shd w:val="clear" w:color="auto" w:fill="FFFFFF" w:themeFill="background1"/>
          </w:tcPr>
          <w:p w14:paraId="45E1D2DB" w14:textId="77777777" w:rsidR="00BD1AFF" w:rsidRPr="00D17764"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538FD563" w14:textId="77777777" w:rsidTr="002B3F2E">
        <w:trPr>
          <w:cantSplit/>
          <w:trHeight w:val="157"/>
        </w:trPr>
        <w:tc>
          <w:tcPr>
            <w:tcW w:w="3828" w:type="dxa"/>
          </w:tcPr>
          <w:p w14:paraId="0578C6B9"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 xml:space="preserve">Anthony Zander – Head, Mechanical Engineering (Mech </w:t>
            </w:r>
            <w:proofErr w:type="spellStart"/>
            <w:r w:rsidRPr="00497F2E">
              <w:rPr>
                <w:rFonts w:ascii="Calibri" w:eastAsia="Arial" w:hAnsi="Calibri" w:cs="Calibri"/>
                <w:color w:val="000000" w:themeColor="text1"/>
                <w:sz w:val="18"/>
                <w:szCs w:val="18"/>
                <w:lang w:eastAsia="en-AU" w:bidi="en-AU"/>
              </w:rPr>
              <w:t>Eng</w:t>
            </w:r>
            <w:proofErr w:type="spellEnd"/>
            <w:r w:rsidRPr="00497F2E">
              <w:rPr>
                <w:rFonts w:ascii="Calibri" w:eastAsia="Arial" w:hAnsi="Calibri" w:cs="Calibri"/>
                <w:color w:val="000000" w:themeColor="text1"/>
                <w:sz w:val="18"/>
                <w:szCs w:val="18"/>
                <w:lang w:eastAsia="en-AU" w:bidi="en-AU"/>
              </w:rPr>
              <w:t>)</w:t>
            </w:r>
          </w:p>
        </w:tc>
        <w:tc>
          <w:tcPr>
            <w:tcW w:w="992" w:type="dxa"/>
          </w:tcPr>
          <w:p w14:paraId="056C5F42"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Segoe UI Symbol" w:eastAsia="Arial" w:hAnsi="Segoe UI Symbol" w:cs="Segoe UI Symbol"/>
                <w:color w:val="000000" w:themeColor="text1"/>
                <w:sz w:val="18"/>
                <w:szCs w:val="18"/>
                <w:lang w:eastAsia="en-AU" w:bidi="en-AU"/>
              </w:rPr>
              <w:t>✔</w:t>
            </w:r>
          </w:p>
        </w:tc>
        <w:tc>
          <w:tcPr>
            <w:tcW w:w="3685" w:type="dxa"/>
          </w:tcPr>
          <w:p w14:paraId="298F155C"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Sanaz Orandi – Health, Safety and Wellbeing Officer, ECMS</w:t>
            </w:r>
          </w:p>
        </w:tc>
        <w:tc>
          <w:tcPr>
            <w:tcW w:w="993" w:type="dxa"/>
          </w:tcPr>
          <w:p w14:paraId="71332E9B" w14:textId="77777777" w:rsidR="00BD1AFF" w:rsidRPr="00D17764"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504E0D85" w14:textId="77777777" w:rsidTr="002B3F2E">
        <w:trPr>
          <w:cantSplit/>
          <w:trHeight w:val="157"/>
        </w:trPr>
        <w:tc>
          <w:tcPr>
            <w:tcW w:w="3828" w:type="dxa"/>
            <w:shd w:val="clear" w:color="auto" w:fill="FFE599" w:themeFill="accent4" w:themeFillTint="66"/>
          </w:tcPr>
          <w:p w14:paraId="4FFA1227"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Staff Representatives</w:t>
            </w:r>
          </w:p>
        </w:tc>
        <w:tc>
          <w:tcPr>
            <w:tcW w:w="992" w:type="dxa"/>
            <w:shd w:val="clear" w:color="auto" w:fill="FFFFFF" w:themeFill="background1"/>
          </w:tcPr>
          <w:p w14:paraId="47973E2E"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c>
          <w:tcPr>
            <w:tcW w:w="3685" w:type="dxa"/>
          </w:tcPr>
          <w:p w14:paraId="103946A7" w14:textId="232560FF"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 xml:space="preserve">Kris </w:t>
            </w:r>
            <w:proofErr w:type="spellStart"/>
            <w:r>
              <w:rPr>
                <w:rFonts w:ascii="Calibri" w:eastAsia="Arial" w:hAnsi="Calibri" w:cs="Calibri"/>
                <w:color w:val="000000" w:themeColor="text1"/>
                <w:sz w:val="18"/>
                <w:szCs w:val="18"/>
                <w:lang w:eastAsia="en-AU" w:bidi="en-AU"/>
              </w:rPr>
              <w:t>Polyl</w:t>
            </w:r>
            <w:proofErr w:type="spellEnd"/>
            <w:r>
              <w:rPr>
                <w:rFonts w:ascii="Calibri" w:eastAsia="Arial" w:hAnsi="Calibri" w:cs="Calibri"/>
                <w:color w:val="000000" w:themeColor="text1"/>
                <w:sz w:val="18"/>
                <w:szCs w:val="18"/>
                <w:lang w:eastAsia="en-AU" w:bidi="en-AU"/>
              </w:rPr>
              <w:t xml:space="preserve"> - </w:t>
            </w:r>
            <w:r w:rsidRPr="00497F2E">
              <w:rPr>
                <w:rFonts w:ascii="Calibri" w:eastAsia="Arial" w:hAnsi="Calibri" w:cs="Calibri"/>
                <w:color w:val="000000" w:themeColor="text1"/>
                <w:sz w:val="18"/>
                <w:szCs w:val="18"/>
                <w:lang w:eastAsia="en-AU" w:bidi="en-AU"/>
              </w:rPr>
              <w:t>Health, Safety and Wellbeing Officer, ECMS</w:t>
            </w:r>
          </w:p>
        </w:tc>
        <w:tc>
          <w:tcPr>
            <w:tcW w:w="993" w:type="dxa"/>
          </w:tcPr>
          <w:p w14:paraId="00582347" w14:textId="35C11B69" w:rsidR="00BD1AFF" w:rsidRPr="00D17764" w:rsidRDefault="00BD1AFF" w:rsidP="00BD1AFF">
            <w:pPr>
              <w:pStyle w:val="ListParagraph"/>
              <w:spacing w:after="40"/>
              <w:ind w:left="0" w:right="-29"/>
              <w:rPr>
                <w:rFonts w:asciiTheme="minorHAnsi" w:eastAsia="Arial" w:hAnsiTheme="minorHAnsi" w:cstheme="minorHAns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653D60C0" w14:textId="77777777" w:rsidTr="002B3F2E">
        <w:trPr>
          <w:cantSplit/>
          <w:trHeight w:val="157"/>
        </w:trPr>
        <w:tc>
          <w:tcPr>
            <w:tcW w:w="3828" w:type="dxa"/>
            <w:shd w:val="clear" w:color="auto" w:fill="FFFFFF" w:themeFill="background1"/>
          </w:tcPr>
          <w:p w14:paraId="5D698008"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 xml:space="preserve">Paul </w:t>
            </w:r>
            <w:proofErr w:type="spellStart"/>
            <w:r w:rsidRPr="00497F2E">
              <w:rPr>
                <w:rFonts w:ascii="Calibri" w:eastAsia="Arial" w:hAnsi="Calibri" w:cs="Calibri"/>
                <w:color w:val="000000" w:themeColor="text1"/>
                <w:sz w:val="18"/>
                <w:szCs w:val="18"/>
                <w:lang w:eastAsia="en-AU" w:bidi="en-AU"/>
              </w:rPr>
              <w:t>Medwell</w:t>
            </w:r>
            <w:proofErr w:type="spellEnd"/>
            <w:r w:rsidRPr="00497F2E">
              <w:rPr>
                <w:rFonts w:ascii="Calibri" w:eastAsia="Arial" w:hAnsi="Calibri" w:cs="Calibri"/>
                <w:color w:val="000000" w:themeColor="text1"/>
                <w:sz w:val="18"/>
                <w:szCs w:val="18"/>
                <w:lang w:eastAsia="en-AU" w:bidi="en-AU"/>
              </w:rPr>
              <w:t xml:space="preserve"> – HSR, Mech </w:t>
            </w:r>
            <w:proofErr w:type="spellStart"/>
            <w:r w:rsidRPr="00497F2E">
              <w:rPr>
                <w:rFonts w:ascii="Calibri" w:eastAsia="Arial" w:hAnsi="Calibri" w:cs="Calibri"/>
                <w:color w:val="000000" w:themeColor="text1"/>
                <w:sz w:val="18"/>
                <w:szCs w:val="18"/>
                <w:lang w:eastAsia="en-AU" w:bidi="en-AU"/>
              </w:rPr>
              <w:t>Eng</w:t>
            </w:r>
            <w:proofErr w:type="spellEnd"/>
          </w:p>
        </w:tc>
        <w:tc>
          <w:tcPr>
            <w:tcW w:w="992" w:type="dxa"/>
            <w:shd w:val="clear" w:color="auto" w:fill="auto"/>
          </w:tcPr>
          <w:p w14:paraId="33619D88" w14:textId="1766C148"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Segoe UI Symbol" w:eastAsia="Arial" w:hAnsi="Segoe UI Symbol" w:cs="Segoe UI Symbol"/>
                <w:color w:val="000000" w:themeColor="text1"/>
                <w:sz w:val="18"/>
                <w:szCs w:val="18"/>
                <w:lang w:eastAsia="en-AU" w:bidi="en-AU"/>
              </w:rPr>
              <w:t>A</w:t>
            </w:r>
          </w:p>
        </w:tc>
        <w:tc>
          <w:tcPr>
            <w:tcW w:w="3685" w:type="dxa"/>
          </w:tcPr>
          <w:p w14:paraId="42E53017" w14:textId="2457B88E"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 xml:space="preserve">Stacy Fogliano - </w:t>
            </w:r>
            <w:r w:rsidRPr="00497F2E">
              <w:rPr>
                <w:rFonts w:ascii="Calibri" w:eastAsia="Arial" w:hAnsi="Calibri" w:cs="Calibri"/>
                <w:color w:val="000000" w:themeColor="text1"/>
                <w:sz w:val="18"/>
                <w:szCs w:val="18"/>
                <w:lang w:eastAsia="en-AU" w:bidi="en-AU"/>
              </w:rPr>
              <w:t>Health, Safety and Wellbeing Officer, ECMS</w:t>
            </w:r>
          </w:p>
        </w:tc>
        <w:tc>
          <w:tcPr>
            <w:tcW w:w="993" w:type="dxa"/>
          </w:tcPr>
          <w:p w14:paraId="6D72B958" w14:textId="59EEE902"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4A625731" w14:textId="77777777" w:rsidTr="002B3F2E">
        <w:trPr>
          <w:cantSplit/>
          <w:trHeight w:val="157"/>
        </w:trPr>
        <w:tc>
          <w:tcPr>
            <w:tcW w:w="3828" w:type="dxa"/>
          </w:tcPr>
          <w:p w14:paraId="7EB58248"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 xml:space="preserve">Robert Dempster – HSR, </w:t>
            </w:r>
            <w:r w:rsidRPr="00D17764">
              <w:rPr>
                <w:rFonts w:ascii="Calibri" w:eastAsia="Arial" w:hAnsi="Calibri" w:cs="Calibri"/>
                <w:color w:val="000000" w:themeColor="text1"/>
                <w:sz w:val="18"/>
                <w:szCs w:val="18"/>
                <w:lang w:eastAsia="en-AU" w:bidi="en-AU"/>
              </w:rPr>
              <w:t>Faculty Services (TSI)</w:t>
            </w:r>
          </w:p>
        </w:tc>
        <w:tc>
          <w:tcPr>
            <w:tcW w:w="992" w:type="dxa"/>
          </w:tcPr>
          <w:p w14:paraId="145410E0"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Segoe UI Symbol" w:eastAsia="Arial" w:hAnsi="Segoe UI Symbol" w:cs="Segoe UI Symbol"/>
                <w:color w:val="000000" w:themeColor="text1"/>
                <w:sz w:val="18"/>
                <w:szCs w:val="18"/>
                <w:lang w:eastAsia="en-AU" w:bidi="en-AU"/>
              </w:rPr>
              <w:t>✔</w:t>
            </w:r>
          </w:p>
        </w:tc>
        <w:tc>
          <w:tcPr>
            <w:tcW w:w="3685" w:type="dxa"/>
          </w:tcPr>
          <w:p w14:paraId="781819A5" w14:textId="58B8CB3B"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roofErr w:type="spellStart"/>
            <w:r>
              <w:rPr>
                <w:rFonts w:ascii="Calibri" w:eastAsia="Arial" w:hAnsi="Calibri" w:cs="Calibri"/>
                <w:color w:val="000000" w:themeColor="text1"/>
                <w:sz w:val="18"/>
                <w:szCs w:val="18"/>
                <w:lang w:eastAsia="en-AU" w:bidi="en-AU"/>
              </w:rPr>
              <w:t>Mailys</w:t>
            </w:r>
            <w:proofErr w:type="spellEnd"/>
            <w:r>
              <w:rPr>
                <w:rFonts w:ascii="Calibri" w:eastAsia="Arial" w:hAnsi="Calibri" w:cs="Calibri"/>
                <w:color w:val="000000" w:themeColor="text1"/>
                <w:sz w:val="18"/>
                <w:szCs w:val="18"/>
                <w:lang w:eastAsia="en-AU" w:bidi="en-AU"/>
              </w:rPr>
              <w:t xml:space="preserve"> Stirling</w:t>
            </w:r>
          </w:p>
        </w:tc>
        <w:tc>
          <w:tcPr>
            <w:tcW w:w="993" w:type="dxa"/>
          </w:tcPr>
          <w:p w14:paraId="4F9CB897" w14:textId="1E230B3C"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4E10EA2E" w14:textId="77777777" w:rsidTr="002B3F2E">
        <w:trPr>
          <w:cantSplit/>
          <w:trHeight w:val="157"/>
        </w:trPr>
        <w:tc>
          <w:tcPr>
            <w:tcW w:w="3828" w:type="dxa"/>
          </w:tcPr>
          <w:p w14:paraId="39B7C094"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Hong Gunn Chew –  HSR, EEE</w:t>
            </w:r>
          </w:p>
        </w:tc>
        <w:tc>
          <w:tcPr>
            <w:tcW w:w="992" w:type="dxa"/>
          </w:tcPr>
          <w:p w14:paraId="5963B612" w14:textId="35E4585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D06DFD">
              <w:rPr>
                <w:rFonts w:ascii="Calibri" w:eastAsia="Arial" w:hAnsi="Calibri" w:cs="Calibri"/>
                <w:color w:val="000000" w:themeColor="text1"/>
                <w:sz w:val="18"/>
                <w:szCs w:val="18"/>
                <w:lang w:eastAsia="en-AU" w:bidi="en-AU"/>
              </w:rPr>
              <w:t>A</w:t>
            </w:r>
          </w:p>
        </w:tc>
        <w:tc>
          <w:tcPr>
            <w:tcW w:w="3685" w:type="dxa"/>
          </w:tcPr>
          <w:p w14:paraId="614CB53E" w14:textId="5F1B61A6"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Sam Abbott</w:t>
            </w:r>
          </w:p>
        </w:tc>
        <w:tc>
          <w:tcPr>
            <w:tcW w:w="993" w:type="dxa"/>
          </w:tcPr>
          <w:p w14:paraId="56D1EA28" w14:textId="75265251"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3B2F0837" w14:textId="77777777" w:rsidTr="002B3F2E">
        <w:trPr>
          <w:cantSplit/>
          <w:trHeight w:val="157"/>
        </w:trPr>
        <w:tc>
          <w:tcPr>
            <w:tcW w:w="3828" w:type="dxa"/>
          </w:tcPr>
          <w:p w14:paraId="79F4C4E5"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 xml:space="preserve">Jessica Jacobson – HSR, </w:t>
            </w:r>
            <w:r w:rsidRPr="00D17764">
              <w:rPr>
                <w:rFonts w:ascii="Calibri" w:eastAsia="Arial" w:hAnsi="Calibri" w:cs="Calibri"/>
                <w:color w:val="000000" w:themeColor="text1"/>
                <w:sz w:val="18"/>
                <w:szCs w:val="18"/>
                <w:lang w:eastAsia="en-AU" w:bidi="en-AU"/>
              </w:rPr>
              <w:t xml:space="preserve">Faculty Services (Admin) </w:t>
            </w:r>
          </w:p>
        </w:tc>
        <w:tc>
          <w:tcPr>
            <w:tcW w:w="992" w:type="dxa"/>
          </w:tcPr>
          <w:p w14:paraId="3E326B65" w14:textId="2C050D68"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Segoe UI Symbol" w:eastAsia="Arial" w:hAnsi="Segoe UI Symbol" w:cs="Segoe UI Symbol"/>
                <w:color w:val="000000" w:themeColor="text1"/>
                <w:sz w:val="18"/>
                <w:szCs w:val="18"/>
                <w:lang w:eastAsia="en-AU" w:bidi="en-AU"/>
              </w:rPr>
              <w:t>A</w:t>
            </w:r>
          </w:p>
        </w:tc>
        <w:tc>
          <w:tcPr>
            <w:tcW w:w="3685" w:type="dxa"/>
          </w:tcPr>
          <w:p w14:paraId="2F4ED23E" w14:textId="4CFD60FA"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 xml:space="preserve">David </w:t>
            </w:r>
            <w:proofErr w:type="spellStart"/>
            <w:r>
              <w:rPr>
                <w:rFonts w:ascii="Calibri" w:eastAsia="Arial" w:hAnsi="Calibri" w:cs="Calibri"/>
                <w:color w:val="000000" w:themeColor="text1"/>
                <w:sz w:val="18"/>
                <w:szCs w:val="18"/>
                <w:lang w:eastAsia="en-AU" w:bidi="en-AU"/>
              </w:rPr>
              <w:t>MCLeod</w:t>
            </w:r>
            <w:proofErr w:type="spellEnd"/>
            <w:r>
              <w:rPr>
                <w:rFonts w:ascii="Calibri" w:eastAsia="Arial" w:hAnsi="Calibri" w:cs="Calibri"/>
                <w:color w:val="000000" w:themeColor="text1"/>
                <w:sz w:val="18"/>
                <w:szCs w:val="18"/>
                <w:lang w:eastAsia="en-AU" w:bidi="en-AU"/>
              </w:rPr>
              <w:t xml:space="preserve"> </w:t>
            </w:r>
          </w:p>
        </w:tc>
        <w:tc>
          <w:tcPr>
            <w:tcW w:w="993" w:type="dxa"/>
          </w:tcPr>
          <w:p w14:paraId="7DE4521C" w14:textId="1F879E90"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48303C77" w14:textId="77777777" w:rsidTr="002B3F2E">
        <w:trPr>
          <w:cantSplit/>
          <w:trHeight w:val="157"/>
        </w:trPr>
        <w:tc>
          <w:tcPr>
            <w:tcW w:w="3828" w:type="dxa"/>
          </w:tcPr>
          <w:p w14:paraId="165AEC31"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Martin Lambert – HSR, CEME</w:t>
            </w:r>
          </w:p>
        </w:tc>
        <w:tc>
          <w:tcPr>
            <w:tcW w:w="992" w:type="dxa"/>
          </w:tcPr>
          <w:p w14:paraId="3923CED8" w14:textId="6AD3C0F4"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Segoe UI Symbol" w:eastAsia="Arial" w:hAnsi="Segoe UI Symbol" w:cs="Segoe UI Symbol"/>
                <w:color w:val="000000" w:themeColor="text1"/>
                <w:sz w:val="18"/>
                <w:szCs w:val="18"/>
                <w:lang w:eastAsia="en-AU" w:bidi="en-AU"/>
              </w:rPr>
              <w:t>✔</w:t>
            </w:r>
          </w:p>
        </w:tc>
        <w:tc>
          <w:tcPr>
            <w:tcW w:w="3685" w:type="dxa"/>
          </w:tcPr>
          <w:p w14:paraId="2DC31368" w14:textId="0E63B686"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Jessica Gilson</w:t>
            </w:r>
          </w:p>
        </w:tc>
        <w:tc>
          <w:tcPr>
            <w:tcW w:w="993" w:type="dxa"/>
          </w:tcPr>
          <w:p w14:paraId="2FCC3594" w14:textId="49483BB5"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794B13B2" w14:textId="77777777" w:rsidTr="002B3F2E">
        <w:trPr>
          <w:cantSplit/>
          <w:trHeight w:val="157"/>
        </w:trPr>
        <w:tc>
          <w:tcPr>
            <w:tcW w:w="3828" w:type="dxa"/>
          </w:tcPr>
          <w:p w14:paraId="7D8C88EE"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 xml:space="preserve">Michael Atkin – HSR, </w:t>
            </w:r>
            <w:r w:rsidRPr="00D17764">
              <w:rPr>
                <w:rFonts w:ascii="Calibri" w:eastAsia="Arial" w:hAnsi="Calibri" w:cs="Calibri"/>
                <w:color w:val="000000" w:themeColor="text1"/>
                <w:sz w:val="18"/>
                <w:szCs w:val="18"/>
                <w:lang w:eastAsia="en-AU" w:bidi="en-AU"/>
              </w:rPr>
              <w:t>Faculty Services (</w:t>
            </w:r>
            <w:r>
              <w:rPr>
                <w:rFonts w:ascii="Calibri" w:eastAsia="Arial" w:hAnsi="Calibri" w:cs="Calibri"/>
                <w:color w:val="000000" w:themeColor="text1"/>
                <w:sz w:val="18"/>
                <w:szCs w:val="18"/>
                <w:lang w:eastAsia="en-AU" w:bidi="en-AU"/>
              </w:rPr>
              <w:t>Admin</w:t>
            </w:r>
            <w:r w:rsidRPr="00D17764">
              <w:rPr>
                <w:rFonts w:ascii="Calibri" w:eastAsia="Arial" w:hAnsi="Calibri" w:cs="Calibri"/>
                <w:color w:val="000000" w:themeColor="text1"/>
                <w:sz w:val="18"/>
                <w:szCs w:val="18"/>
                <w:lang w:eastAsia="en-AU" w:bidi="en-AU"/>
              </w:rPr>
              <w:t>)</w:t>
            </w:r>
          </w:p>
        </w:tc>
        <w:tc>
          <w:tcPr>
            <w:tcW w:w="992" w:type="dxa"/>
          </w:tcPr>
          <w:p w14:paraId="136DFB4A" w14:textId="2ED0CD25"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Segoe UI Symbol" w:eastAsia="Arial" w:hAnsi="Segoe UI Symbol" w:cs="Segoe UI Symbol"/>
                <w:color w:val="000000" w:themeColor="text1"/>
                <w:sz w:val="18"/>
                <w:szCs w:val="18"/>
                <w:lang w:eastAsia="en-AU" w:bidi="en-AU"/>
              </w:rPr>
              <w:t>A</w:t>
            </w:r>
          </w:p>
        </w:tc>
        <w:tc>
          <w:tcPr>
            <w:tcW w:w="3685" w:type="dxa"/>
          </w:tcPr>
          <w:p w14:paraId="7D4DFDDA" w14:textId="6277CA4E"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 xml:space="preserve">Mark </w:t>
            </w:r>
            <w:r w:rsidR="000732D8">
              <w:rPr>
                <w:rFonts w:ascii="Calibri" w:eastAsia="Arial" w:hAnsi="Calibri" w:cs="Calibri"/>
                <w:color w:val="000000" w:themeColor="text1"/>
                <w:sz w:val="18"/>
                <w:szCs w:val="18"/>
                <w:lang w:eastAsia="en-AU" w:bidi="en-AU"/>
              </w:rPr>
              <w:t>Sz</w:t>
            </w:r>
            <w:r>
              <w:rPr>
                <w:rFonts w:ascii="Calibri" w:eastAsia="Arial" w:hAnsi="Calibri" w:cs="Calibri"/>
                <w:color w:val="000000" w:themeColor="text1"/>
                <w:sz w:val="18"/>
                <w:szCs w:val="18"/>
                <w:lang w:eastAsia="en-AU" w:bidi="en-AU"/>
              </w:rPr>
              <w:t>olga</w:t>
            </w:r>
          </w:p>
        </w:tc>
        <w:tc>
          <w:tcPr>
            <w:tcW w:w="993" w:type="dxa"/>
          </w:tcPr>
          <w:p w14:paraId="34108856" w14:textId="12479F5B"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4A5AB3A2" w14:textId="77777777" w:rsidTr="002B3F2E">
        <w:trPr>
          <w:cantSplit/>
          <w:trHeight w:val="157"/>
        </w:trPr>
        <w:tc>
          <w:tcPr>
            <w:tcW w:w="3828" w:type="dxa"/>
          </w:tcPr>
          <w:p w14:paraId="503F864E"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 xml:space="preserve">Brenton Howie – HSR, </w:t>
            </w:r>
            <w:r w:rsidRPr="00D17764">
              <w:rPr>
                <w:rFonts w:ascii="Calibri" w:eastAsia="Arial" w:hAnsi="Calibri" w:cs="Calibri"/>
                <w:color w:val="000000" w:themeColor="text1"/>
                <w:sz w:val="18"/>
                <w:szCs w:val="18"/>
                <w:lang w:eastAsia="en-AU" w:bidi="en-AU"/>
              </w:rPr>
              <w:t>Faculty Services (TSI)</w:t>
            </w:r>
          </w:p>
        </w:tc>
        <w:tc>
          <w:tcPr>
            <w:tcW w:w="992" w:type="dxa"/>
          </w:tcPr>
          <w:p w14:paraId="301034E1" w14:textId="297719D5"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Pr>
                <w:rFonts w:ascii="Segoe UI Symbol" w:eastAsia="Arial" w:hAnsi="Segoe UI Symbol" w:cs="Segoe UI Symbol"/>
                <w:color w:val="000000" w:themeColor="text1"/>
                <w:sz w:val="18"/>
                <w:szCs w:val="18"/>
                <w:lang w:eastAsia="en-AU" w:bidi="en-AU"/>
              </w:rPr>
              <w:t>A</w:t>
            </w:r>
          </w:p>
        </w:tc>
        <w:tc>
          <w:tcPr>
            <w:tcW w:w="3685" w:type="dxa"/>
          </w:tcPr>
          <w:p w14:paraId="78C96DB5" w14:textId="35AD687A" w:rsidR="00BD1AFF" w:rsidRPr="00497F2E" w:rsidRDefault="0072072C" w:rsidP="00BD1AFF">
            <w:pPr>
              <w:pStyle w:val="ListParagraph"/>
              <w:spacing w:after="40"/>
              <w:ind w:left="0" w:right="-29"/>
              <w:rPr>
                <w:rFonts w:ascii="Calibri" w:eastAsia="Arial" w:hAnsi="Calibri" w:cs="Calibri"/>
                <w:color w:val="000000" w:themeColor="text1"/>
                <w:sz w:val="18"/>
                <w:szCs w:val="18"/>
                <w:lang w:eastAsia="en-AU" w:bidi="en-AU"/>
              </w:rPr>
            </w:pPr>
            <w:r>
              <w:rPr>
                <w:rFonts w:ascii="Calibri" w:eastAsia="Arial" w:hAnsi="Calibri" w:cs="Calibri"/>
                <w:color w:val="000000" w:themeColor="text1"/>
                <w:sz w:val="18"/>
                <w:szCs w:val="18"/>
                <w:lang w:eastAsia="en-AU" w:bidi="en-AU"/>
              </w:rPr>
              <w:t xml:space="preserve">Katharine </w:t>
            </w:r>
            <w:proofErr w:type="spellStart"/>
            <w:r>
              <w:rPr>
                <w:rFonts w:ascii="Calibri" w:eastAsia="Arial" w:hAnsi="Calibri" w:cs="Calibri"/>
                <w:color w:val="000000" w:themeColor="text1"/>
                <w:sz w:val="18"/>
                <w:szCs w:val="18"/>
                <w:lang w:eastAsia="en-AU" w:bidi="en-AU"/>
              </w:rPr>
              <w:t>Barsch</w:t>
            </w:r>
            <w:proofErr w:type="spellEnd"/>
            <w:r>
              <w:rPr>
                <w:rFonts w:ascii="Calibri" w:eastAsia="Arial" w:hAnsi="Calibri" w:cs="Calibri"/>
                <w:color w:val="000000" w:themeColor="text1"/>
                <w:sz w:val="18"/>
                <w:szCs w:val="18"/>
                <w:lang w:eastAsia="en-AU" w:bidi="en-AU"/>
              </w:rPr>
              <w:t xml:space="preserve"> -  SABE</w:t>
            </w:r>
          </w:p>
        </w:tc>
        <w:tc>
          <w:tcPr>
            <w:tcW w:w="993" w:type="dxa"/>
          </w:tcPr>
          <w:p w14:paraId="6282AE04" w14:textId="783A7ED8" w:rsidR="00BD1AFF" w:rsidRPr="00497F2E" w:rsidRDefault="0072072C" w:rsidP="00BD1AFF">
            <w:pPr>
              <w:pStyle w:val="ListParagraph"/>
              <w:spacing w:after="40"/>
              <w:ind w:left="0" w:right="-29"/>
              <w:rPr>
                <w:rFonts w:ascii="Calibri" w:eastAsia="Arial" w:hAnsi="Calibri" w:cs="Calibri"/>
                <w:color w:val="000000" w:themeColor="text1"/>
                <w:sz w:val="18"/>
                <w:szCs w:val="18"/>
                <w:lang w:eastAsia="en-AU" w:bidi="en-AU"/>
              </w:rPr>
            </w:pPr>
            <w:r w:rsidRPr="00274F15">
              <w:rPr>
                <w:rFonts w:ascii="Segoe UI Symbol" w:eastAsia="Arial" w:hAnsi="Segoe UI Symbol" w:cs="Segoe UI Symbol"/>
                <w:color w:val="000000" w:themeColor="text1"/>
                <w:sz w:val="18"/>
                <w:szCs w:val="18"/>
                <w:lang w:eastAsia="en-AU" w:bidi="en-AU"/>
              </w:rPr>
              <w:t>✔</w:t>
            </w:r>
          </w:p>
        </w:tc>
      </w:tr>
      <w:tr w:rsidR="00BD1AFF" w:rsidRPr="00497F2E" w14:paraId="6AB7D49A" w14:textId="77777777" w:rsidTr="002B3F2E">
        <w:trPr>
          <w:cantSplit/>
          <w:trHeight w:val="157"/>
        </w:trPr>
        <w:tc>
          <w:tcPr>
            <w:tcW w:w="3828" w:type="dxa"/>
          </w:tcPr>
          <w:p w14:paraId="14AA2213"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Ulrike Schacht – HSR, ASPER</w:t>
            </w:r>
          </w:p>
        </w:tc>
        <w:tc>
          <w:tcPr>
            <w:tcW w:w="992" w:type="dxa"/>
          </w:tcPr>
          <w:p w14:paraId="5DE9ECAC" w14:textId="35994A20"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1203B">
              <w:rPr>
                <w:rFonts w:ascii="Calibri" w:eastAsia="Arial" w:hAnsi="Calibri" w:cs="Calibri"/>
                <w:color w:val="000000" w:themeColor="text1"/>
                <w:sz w:val="18"/>
                <w:szCs w:val="18"/>
                <w:lang w:eastAsia="en-AU" w:bidi="en-AU"/>
              </w:rPr>
              <w:t>A</w:t>
            </w:r>
          </w:p>
        </w:tc>
        <w:tc>
          <w:tcPr>
            <w:tcW w:w="3685" w:type="dxa"/>
          </w:tcPr>
          <w:p w14:paraId="72295E0B"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c>
          <w:tcPr>
            <w:tcW w:w="993" w:type="dxa"/>
          </w:tcPr>
          <w:p w14:paraId="3809CADA"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r>
      <w:tr w:rsidR="00BD1AFF" w:rsidRPr="00497F2E" w14:paraId="7626E917" w14:textId="77777777" w:rsidTr="002B3F2E">
        <w:trPr>
          <w:cantSplit/>
          <w:trHeight w:val="157"/>
        </w:trPr>
        <w:tc>
          <w:tcPr>
            <w:tcW w:w="3828" w:type="dxa"/>
          </w:tcPr>
          <w:p w14:paraId="2963F5C2"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Calibri" w:eastAsia="Arial" w:hAnsi="Calibri" w:cs="Calibri"/>
                <w:color w:val="000000" w:themeColor="text1"/>
                <w:sz w:val="18"/>
                <w:szCs w:val="18"/>
                <w:lang w:eastAsia="en-AU" w:bidi="en-AU"/>
              </w:rPr>
              <w:t>Nick Warner – HSR,TRC</w:t>
            </w:r>
          </w:p>
        </w:tc>
        <w:tc>
          <w:tcPr>
            <w:tcW w:w="992" w:type="dxa"/>
          </w:tcPr>
          <w:p w14:paraId="7AD7D6D5" w14:textId="6F39B0BD"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r w:rsidRPr="00497F2E">
              <w:rPr>
                <w:rFonts w:ascii="Segoe UI Symbol" w:eastAsia="Arial" w:hAnsi="Segoe UI Symbol" w:cs="Segoe UI Symbol"/>
                <w:color w:val="000000" w:themeColor="text1"/>
                <w:sz w:val="18"/>
                <w:szCs w:val="18"/>
                <w:lang w:eastAsia="en-AU" w:bidi="en-AU"/>
              </w:rPr>
              <w:t>✔</w:t>
            </w:r>
          </w:p>
        </w:tc>
        <w:tc>
          <w:tcPr>
            <w:tcW w:w="3685" w:type="dxa"/>
          </w:tcPr>
          <w:p w14:paraId="4559B4E5"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c>
          <w:tcPr>
            <w:tcW w:w="993" w:type="dxa"/>
          </w:tcPr>
          <w:p w14:paraId="1D7D976D"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r>
      <w:tr w:rsidR="00BD1AFF" w:rsidRPr="00497F2E" w14:paraId="1CD4E188" w14:textId="77777777" w:rsidTr="002B3F2E">
        <w:trPr>
          <w:cantSplit/>
          <w:trHeight w:val="157"/>
        </w:trPr>
        <w:tc>
          <w:tcPr>
            <w:tcW w:w="3828" w:type="dxa"/>
          </w:tcPr>
          <w:p w14:paraId="4DC915E9"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c>
          <w:tcPr>
            <w:tcW w:w="992" w:type="dxa"/>
          </w:tcPr>
          <w:p w14:paraId="365A5D8B"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c>
          <w:tcPr>
            <w:tcW w:w="3685" w:type="dxa"/>
          </w:tcPr>
          <w:p w14:paraId="43C3656D"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c>
          <w:tcPr>
            <w:tcW w:w="993" w:type="dxa"/>
          </w:tcPr>
          <w:p w14:paraId="3A16EED3" w14:textId="77777777" w:rsidR="00BD1AFF" w:rsidRPr="00497F2E" w:rsidRDefault="00BD1AFF" w:rsidP="00BD1AFF">
            <w:pPr>
              <w:pStyle w:val="ListParagraph"/>
              <w:spacing w:after="40"/>
              <w:ind w:left="0" w:right="-29"/>
              <w:rPr>
                <w:rFonts w:ascii="Calibri" w:eastAsia="Arial" w:hAnsi="Calibri" w:cs="Calibri"/>
                <w:color w:val="000000" w:themeColor="text1"/>
                <w:sz w:val="18"/>
                <w:szCs w:val="18"/>
                <w:lang w:eastAsia="en-AU" w:bidi="en-AU"/>
              </w:rPr>
            </w:pPr>
          </w:p>
        </w:tc>
      </w:tr>
    </w:tbl>
    <w:p w14:paraId="2DDCDFD2" w14:textId="77777777" w:rsidR="008E008E" w:rsidRPr="00497F2E" w:rsidRDefault="008E008E" w:rsidP="007F24D0">
      <w:pPr>
        <w:pStyle w:val="CcList"/>
        <w:rPr>
          <w:rFonts w:ascii="Calibri" w:hAnsi="Calibri" w:cs="Calibri"/>
          <w:szCs w:val="24"/>
        </w:rPr>
        <w:sectPr w:rsidR="008E008E" w:rsidRPr="00497F2E" w:rsidSect="00BD79FF">
          <w:headerReference w:type="default" r:id="rId8"/>
          <w:footerReference w:type="default" r:id="rId9"/>
          <w:pgSz w:w="11907" w:h="16840" w:code="9"/>
          <w:pgMar w:top="1418" w:right="1418" w:bottom="1418" w:left="1418" w:header="720" w:footer="510" w:gutter="0"/>
          <w:paperSrc w:first="7" w:other="7"/>
          <w:cols w:space="720"/>
          <w:docGrid w:linePitch="326"/>
        </w:sectPr>
      </w:pPr>
    </w:p>
    <w:p w14:paraId="0D8344B9" w14:textId="77777777" w:rsidR="000262C2" w:rsidRPr="00497F2E" w:rsidRDefault="000262C2" w:rsidP="000262C2">
      <w:pPr>
        <w:pStyle w:val="ListParagraph"/>
        <w:numPr>
          <w:ilvl w:val="1"/>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lastRenderedPageBreak/>
        <w:t>Conflicts of interest and other items of business</w:t>
      </w:r>
    </w:p>
    <w:p w14:paraId="7FF020FB" w14:textId="77777777" w:rsidR="000262C2" w:rsidRPr="00497F2E" w:rsidRDefault="00B8050E" w:rsidP="000262C2">
      <w:pPr>
        <w:pStyle w:val="ListParagraph"/>
        <w:spacing w:after="40"/>
        <w:ind w:left="0" w:right="-29" w:firstLine="720"/>
        <w:rPr>
          <w:rFonts w:ascii="Calibri" w:eastAsia="Arial" w:hAnsi="Calibri" w:cs="Calibri"/>
          <w:color w:val="000000" w:themeColor="text1"/>
          <w:szCs w:val="20"/>
          <w:lang w:eastAsia="en-AU" w:bidi="en-AU"/>
        </w:rPr>
      </w:pPr>
      <w:r>
        <w:rPr>
          <w:rFonts w:ascii="Calibri" w:eastAsia="Arial" w:hAnsi="Calibri" w:cs="Calibri"/>
          <w:color w:val="000000" w:themeColor="text1"/>
          <w:szCs w:val="20"/>
          <w:lang w:eastAsia="en-AU" w:bidi="en-AU"/>
        </w:rPr>
        <w:t>There were n</w:t>
      </w:r>
      <w:r w:rsidR="000262C2" w:rsidRPr="00497F2E">
        <w:rPr>
          <w:rFonts w:ascii="Calibri" w:eastAsia="Arial" w:hAnsi="Calibri" w:cs="Calibri"/>
          <w:color w:val="000000" w:themeColor="text1"/>
          <w:szCs w:val="20"/>
          <w:lang w:eastAsia="en-AU" w:bidi="en-AU"/>
        </w:rPr>
        <w:t>o conflicts</w:t>
      </w:r>
      <w:r w:rsidR="00737C19" w:rsidRPr="00497F2E">
        <w:rPr>
          <w:rFonts w:ascii="Calibri" w:eastAsia="Arial" w:hAnsi="Calibri" w:cs="Calibri"/>
          <w:color w:val="000000" w:themeColor="text1"/>
          <w:szCs w:val="20"/>
          <w:lang w:eastAsia="en-AU" w:bidi="en-AU"/>
        </w:rPr>
        <w:t xml:space="preserve"> of interest</w:t>
      </w:r>
      <w:r w:rsidR="000262C2" w:rsidRPr="00497F2E">
        <w:rPr>
          <w:rFonts w:ascii="Calibri" w:eastAsia="Arial" w:hAnsi="Calibri" w:cs="Calibri"/>
          <w:color w:val="000000" w:themeColor="text1"/>
          <w:szCs w:val="20"/>
          <w:lang w:eastAsia="en-AU" w:bidi="en-AU"/>
        </w:rPr>
        <w:t xml:space="preserve"> raised</w:t>
      </w:r>
      <w:r>
        <w:rPr>
          <w:rFonts w:ascii="Calibri" w:eastAsia="Arial" w:hAnsi="Calibri" w:cs="Calibri"/>
          <w:color w:val="000000" w:themeColor="text1"/>
          <w:szCs w:val="20"/>
          <w:lang w:eastAsia="en-AU" w:bidi="en-AU"/>
        </w:rPr>
        <w:t xml:space="preserve"> and no</w:t>
      </w:r>
      <w:r w:rsidR="005F017E" w:rsidRPr="00497F2E">
        <w:rPr>
          <w:rFonts w:ascii="Calibri" w:eastAsia="Arial" w:hAnsi="Calibri" w:cs="Calibri"/>
          <w:color w:val="000000" w:themeColor="text1"/>
          <w:szCs w:val="20"/>
          <w:lang w:eastAsia="en-AU" w:bidi="en-AU"/>
        </w:rPr>
        <w:t xml:space="preserve"> </w:t>
      </w:r>
      <w:r w:rsidR="000262C2" w:rsidRPr="00497F2E">
        <w:rPr>
          <w:rFonts w:ascii="Calibri" w:eastAsia="Arial" w:hAnsi="Calibri" w:cs="Calibri"/>
          <w:color w:val="000000" w:themeColor="text1"/>
          <w:szCs w:val="20"/>
          <w:lang w:eastAsia="en-AU" w:bidi="en-AU"/>
        </w:rPr>
        <w:t xml:space="preserve">items of </w:t>
      </w:r>
      <w:r w:rsidR="005F017E" w:rsidRPr="00497F2E">
        <w:rPr>
          <w:rFonts w:ascii="Calibri" w:eastAsia="Arial" w:hAnsi="Calibri" w:cs="Calibri"/>
          <w:color w:val="000000" w:themeColor="text1"/>
          <w:szCs w:val="20"/>
          <w:lang w:eastAsia="en-AU" w:bidi="en-AU"/>
        </w:rPr>
        <w:t xml:space="preserve">other business </w:t>
      </w:r>
      <w:r w:rsidR="00932E0B">
        <w:rPr>
          <w:rFonts w:ascii="Calibri" w:eastAsia="Arial" w:hAnsi="Calibri" w:cs="Calibri"/>
          <w:color w:val="000000" w:themeColor="text1"/>
          <w:szCs w:val="20"/>
          <w:lang w:eastAsia="en-AU" w:bidi="en-AU"/>
        </w:rPr>
        <w:t>added</w:t>
      </w:r>
      <w:r w:rsidR="000262C2" w:rsidRPr="00497F2E">
        <w:rPr>
          <w:rFonts w:ascii="Calibri" w:eastAsia="Arial" w:hAnsi="Calibri" w:cs="Calibri"/>
          <w:color w:val="000000" w:themeColor="text1"/>
          <w:szCs w:val="20"/>
          <w:lang w:eastAsia="en-AU" w:bidi="en-AU"/>
        </w:rPr>
        <w:t>.</w:t>
      </w:r>
    </w:p>
    <w:p w14:paraId="3A2E2ABB" w14:textId="77777777" w:rsidR="000262C2" w:rsidRPr="00497F2E" w:rsidRDefault="000262C2" w:rsidP="000262C2">
      <w:pPr>
        <w:pStyle w:val="ListParagraph"/>
        <w:spacing w:after="40"/>
        <w:ind w:left="0" w:right="-29" w:firstLine="720"/>
        <w:rPr>
          <w:rFonts w:ascii="Calibri" w:eastAsia="Arial" w:hAnsi="Calibri" w:cs="Calibri"/>
          <w:color w:val="000000" w:themeColor="text1"/>
          <w:szCs w:val="20"/>
          <w:lang w:eastAsia="en-AU" w:bidi="en-AU"/>
        </w:rPr>
      </w:pPr>
    </w:p>
    <w:p w14:paraId="182A10FE" w14:textId="77777777" w:rsidR="000262C2" w:rsidRPr="00497F2E" w:rsidRDefault="000262C2" w:rsidP="000262C2">
      <w:pPr>
        <w:pStyle w:val="ListParagraph"/>
        <w:numPr>
          <w:ilvl w:val="1"/>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Starring of items</w:t>
      </w:r>
    </w:p>
    <w:p w14:paraId="20DA9793" w14:textId="77777777" w:rsidR="00E66AE4" w:rsidRPr="00497F2E" w:rsidRDefault="00905ECD" w:rsidP="000262C2">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As starred</w:t>
      </w:r>
      <w:r w:rsidR="00005C30" w:rsidRPr="00497F2E">
        <w:rPr>
          <w:rFonts w:ascii="Calibri" w:eastAsia="Arial" w:hAnsi="Calibri" w:cs="Calibri"/>
          <w:color w:val="000000" w:themeColor="text1"/>
          <w:lang w:eastAsia="en-AU" w:bidi="en-AU"/>
        </w:rPr>
        <w:t xml:space="preserve">. </w:t>
      </w:r>
      <w:r w:rsidR="00AB627D">
        <w:rPr>
          <w:rFonts w:ascii="Calibri" w:eastAsia="Arial" w:hAnsi="Calibri" w:cs="Calibri"/>
          <w:color w:val="000000" w:themeColor="text1"/>
          <w:lang w:eastAsia="en-AU" w:bidi="en-AU"/>
        </w:rPr>
        <w:t>Other items with papers were considered as having been read.</w:t>
      </w:r>
    </w:p>
    <w:p w14:paraId="7CF597D3" w14:textId="77777777" w:rsidR="000262C2" w:rsidRPr="00497F2E" w:rsidRDefault="000262C2" w:rsidP="000262C2">
      <w:pPr>
        <w:spacing w:after="40"/>
        <w:ind w:left="720" w:right="-29"/>
        <w:rPr>
          <w:rFonts w:ascii="Calibri" w:eastAsia="Arial" w:hAnsi="Calibri" w:cs="Calibri"/>
          <w:color w:val="000000" w:themeColor="text1"/>
          <w:lang w:eastAsia="en-AU" w:bidi="en-AU"/>
        </w:rPr>
      </w:pPr>
    </w:p>
    <w:p w14:paraId="74CE670B" w14:textId="77777777" w:rsidR="00764C61" w:rsidRPr="00497F2E" w:rsidRDefault="00AF0C86" w:rsidP="00DC261B">
      <w:pPr>
        <w:pStyle w:val="ListParagraph"/>
        <w:numPr>
          <w:ilvl w:val="0"/>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Minutes of Previous Meeting</w:t>
      </w:r>
    </w:p>
    <w:p w14:paraId="2D5418B1" w14:textId="77777777" w:rsidR="000262C2" w:rsidRPr="00497F2E" w:rsidRDefault="000262C2" w:rsidP="007A7400">
      <w:pPr>
        <w:spacing w:after="40"/>
        <w:ind w:left="720" w:right="-29"/>
        <w:rPr>
          <w:rFonts w:ascii="Calibri" w:eastAsia="Arial" w:hAnsi="Calibri" w:cs="Calibri"/>
          <w:color w:val="000000" w:themeColor="text1"/>
          <w:lang w:eastAsia="en-AU" w:bidi="en-AU"/>
        </w:rPr>
      </w:pPr>
    </w:p>
    <w:p w14:paraId="0E441658" w14:textId="77777777" w:rsidR="00E93006" w:rsidRPr="00497F2E" w:rsidRDefault="00E93006" w:rsidP="00F6780D">
      <w:pPr>
        <w:pStyle w:val="ListParagraph"/>
        <w:numPr>
          <w:ilvl w:val="1"/>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 xml:space="preserve">Confirmation of the </w:t>
      </w:r>
      <w:r w:rsidR="00DC261B" w:rsidRPr="00497F2E">
        <w:rPr>
          <w:rFonts w:ascii="Calibri" w:eastAsia="Arial" w:hAnsi="Calibri" w:cs="Calibri"/>
          <w:color w:val="1F497D"/>
          <w:sz w:val="28"/>
          <w:szCs w:val="26"/>
          <w:lang w:eastAsia="en-AU" w:bidi="en-AU"/>
        </w:rPr>
        <w:t>previous minutes</w:t>
      </w:r>
    </w:p>
    <w:p w14:paraId="6519F1DA" w14:textId="03ACC60B" w:rsidR="00F468CA" w:rsidRPr="00497F2E" w:rsidRDefault="00905ECD" w:rsidP="00497F2E">
      <w:pPr>
        <w:spacing w:after="40"/>
        <w:ind w:left="720" w:right="-29"/>
        <w:rPr>
          <w:rFonts w:ascii="Calibri" w:eastAsia="Arial" w:hAnsi="Calibri" w:cs="Calibri"/>
          <w:color w:val="000000" w:themeColor="text1"/>
          <w:lang w:eastAsia="en-AU" w:bidi="en-AU"/>
        </w:rPr>
      </w:pPr>
      <w:r>
        <w:rPr>
          <w:rStyle w:val="normaltextrun"/>
          <w:rFonts w:ascii="Calibri" w:hAnsi="Calibri" w:cs="Calibri"/>
          <w:color w:val="000000"/>
          <w:shd w:val="clear" w:color="auto" w:fill="FFFFFF"/>
        </w:rPr>
        <w:t xml:space="preserve">Previous meeting minutes </w:t>
      </w:r>
      <w:r w:rsidR="00994AC0">
        <w:rPr>
          <w:rStyle w:val="normaltextrun"/>
          <w:rFonts w:ascii="Calibri" w:hAnsi="Calibri" w:cs="Calibri"/>
          <w:color w:val="000000"/>
          <w:shd w:val="clear" w:color="auto" w:fill="FFFFFF"/>
        </w:rPr>
        <w:t>(21 November</w:t>
      </w:r>
      <w:r>
        <w:rPr>
          <w:rStyle w:val="normaltextrun"/>
          <w:rFonts w:ascii="Calibri" w:hAnsi="Calibri" w:cs="Calibri"/>
          <w:color w:val="000000"/>
          <w:shd w:val="clear" w:color="auto" w:fill="FFFFFF"/>
        </w:rPr>
        <w:t>2021) we</w:t>
      </w:r>
      <w:r w:rsidR="00A135B3">
        <w:rPr>
          <w:rStyle w:val="normaltextrun"/>
          <w:rFonts w:ascii="Calibri" w:hAnsi="Calibri" w:cs="Calibri"/>
          <w:color w:val="000000"/>
          <w:shd w:val="clear" w:color="auto" w:fill="FFFFFF"/>
        </w:rPr>
        <w:t>re</w:t>
      </w:r>
      <w:r>
        <w:rPr>
          <w:rStyle w:val="normaltextrun"/>
          <w:rFonts w:ascii="Calibri" w:hAnsi="Calibri" w:cs="Calibri"/>
          <w:color w:val="000000"/>
          <w:shd w:val="clear" w:color="auto" w:fill="FFFFFF"/>
        </w:rPr>
        <w:t xml:space="preserve"> confirmed and accepted.</w:t>
      </w:r>
    </w:p>
    <w:p w14:paraId="2F6027C4" w14:textId="77777777" w:rsidR="000B02F0" w:rsidRPr="00497F2E" w:rsidRDefault="000B02F0" w:rsidP="008E2C68">
      <w:pPr>
        <w:spacing w:after="40"/>
        <w:ind w:left="720" w:right="-29"/>
        <w:rPr>
          <w:rFonts w:ascii="Calibri" w:eastAsia="Arial" w:hAnsi="Calibri" w:cs="Calibri"/>
          <w:color w:val="000000" w:themeColor="text1"/>
          <w:lang w:eastAsia="en-AU" w:bidi="en-AU"/>
        </w:rPr>
      </w:pPr>
    </w:p>
    <w:p w14:paraId="16E24F71" w14:textId="77777777" w:rsidR="00E66AE4" w:rsidRPr="00497F2E" w:rsidRDefault="00E66AE4" w:rsidP="00F6780D">
      <w:pPr>
        <w:pStyle w:val="ListParagraph"/>
        <w:numPr>
          <w:ilvl w:val="1"/>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Review actions and business arising</w:t>
      </w:r>
    </w:p>
    <w:p w14:paraId="030E4F3D" w14:textId="092D43EE" w:rsidR="00757C5D" w:rsidRDefault="00CC10D7" w:rsidP="00757C5D">
      <w:pPr>
        <w:ind w:left="720"/>
        <w:rPr>
          <w:rStyle w:val="normaltextrun"/>
          <w:rFonts w:ascii="Calibri" w:hAnsi="Calibri" w:cs="Calibri"/>
          <w:color w:val="000000"/>
          <w:shd w:val="clear" w:color="auto" w:fill="FFFFFF"/>
        </w:rPr>
      </w:pPr>
      <w:r w:rsidRPr="00757C5D">
        <w:rPr>
          <w:rStyle w:val="normaltextrun"/>
          <w:rFonts w:ascii="Calibri" w:hAnsi="Calibri" w:cs="Calibri"/>
          <w:color w:val="000000"/>
          <w:shd w:val="clear" w:color="auto" w:fill="FFFFFF"/>
        </w:rPr>
        <w:t xml:space="preserve">The Committee </w:t>
      </w:r>
      <w:r w:rsidR="008E38EB">
        <w:rPr>
          <w:rStyle w:val="normaltextrun"/>
          <w:rFonts w:ascii="Calibri" w:hAnsi="Calibri" w:cs="Calibri"/>
          <w:color w:val="000000"/>
          <w:shd w:val="clear" w:color="auto" w:fill="FFFFFF"/>
        </w:rPr>
        <w:t xml:space="preserve">noted the </w:t>
      </w:r>
      <w:r w:rsidRPr="00757C5D">
        <w:rPr>
          <w:rStyle w:val="normaltextrun"/>
          <w:rFonts w:ascii="Calibri" w:hAnsi="Calibri" w:cs="Calibri"/>
          <w:color w:val="000000"/>
          <w:shd w:val="clear" w:color="auto" w:fill="FFFFFF"/>
        </w:rPr>
        <w:t>Actions list</w:t>
      </w:r>
      <w:r w:rsidR="008E38EB">
        <w:rPr>
          <w:rStyle w:val="normaltextrun"/>
          <w:rFonts w:ascii="Calibri" w:hAnsi="Calibri" w:cs="Calibri"/>
          <w:color w:val="000000"/>
          <w:shd w:val="clear" w:color="auto" w:fill="FFFFFF"/>
        </w:rPr>
        <w:t xml:space="preserve"> with all previous actions closed.</w:t>
      </w:r>
      <w:r w:rsidR="002F2F57">
        <w:rPr>
          <w:rStyle w:val="normaltextrun"/>
          <w:rFonts w:ascii="Calibri" w:hAnsi="Calibri" w:cs="Calibri"/>
          <w:color w:val="000000"/>
          <w:shd w:val="clear" w:color="auto" w:fill="FFFFFF"/>
        </w:rPr>
        <w:t xml:space="preserve"> </w:t>
      </w:r>
    </w:p>
    <w:p w14:paraId="1C9F190B" w14:textId="77777777" w:rsidR="001D000A" w:rsidRPr="00B61F4D" w:rsidRDefault="001D000A" w:rsidP="00B61F4D">
      <w:pPr>
        <w:pStyle w:val="ListParagraph"/>
        <w:rPr>
          <w:rStyle w:val="SubtleReference"/>
          <w:rFonts w:eastAsia="Arial"/>
        </w:rPr>
      </w:pPr>
    </w:p>
    <w:p w14:paraId="1E906D46" w14:textId="705D4B10" w:rsidR="005A1D19" w:rsidRPr="00C24005" w:rsidRDefault="00C61A19" w:rsidP="00C24005">
      <w:pPr>
        <w:pStyle w:val="ListParagraph"/>
        <w:numPr>
          <w:ilvl w:val="0"/>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School/Centre/Faculty Services &amp; HSR Reports</w:t>
      </w:r>
      <w:r w:rsidR="00B23E2A" w:rsidRPr="00C24005">
        <w:rPr>
          <w:rFonts w:ascii="Calibri" w:eastAsia="Arial" w:hAnsi="Calibri" w:cs="Calibri"/>
          <w:color w:val="1F497D"/>
          <w:sz w:val="28"/>
          <w:szCs w:val="26"/>
          <w:lang w:eastAsia="en-AU" w:bidi="en-AU"/>
        </w:rPr>
        <w:br/>
      </w:r>
    </w:p>
    <w:p w14:paraId="443E0F80" w14:textId="3174723A" w:rsidR="00B23E2A" w:rsidRPr="007D47D8" w:rsidRDefault="00B23E2A" w:rsidP="007D47D8">
      <w:pPr>
        <w:pStyle w:val="ListParagraph"/>
        <w:numPr>
          <w:ilvl w:val="1"/>
          <w:numId w:val="2"/>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Heads of Schools/Directors of Centres/Faculty Services Reports</w:t>
      </w:r>
      <w:r w:rsidR="002F2F57">
        <w:rPr>
          <w:rFonts w:ascii="Calibri" w:eastAsia="Arial" w:hAnsi="Calibri" w:cs="Calibri"/>
          <w:color w:val="1F497D"/>
          <w:sz w:val="28"/>
          <w:szCs w:val="26"/>
          <w:lang w:eastAsia="en-AU" w:bidi="en-AU"/>
        </w:rPr>
        <w:t xml:space="preserve"> (including HSR Reports)</w:t>
      </w:r>
    </w:p>
    <w:p w14:paraId="0DAD7086" w14:textId="3C107EBD" w:rsidR="00C65368" w:rsidRDefault="00B26A45" w:rsidP="00B23E2A">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The Heads of Schools/Directors of Centres and Faculty Services were invited to provide a report as were HSRs present.</w:t>
      </w:r>
    </w:p>
    <w:p w14:paraId="1ED8BB41" w14:textId="319E095F" w:rsidR="00B26A45" w:rsidRDefault="00B26A45" w:rsidP="00B23E2A">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Nelson Tansu (EEE) </w:t>
      </w:r>
      <w:r w:rsidR="00872FB8">
        <w:rPr>
          <w:rFonts w:ascii="Calibri" w:eastAsia="Arial" w:hAnsi="Calibri" w:cs="Calibri"/>
          <w:color w:val="000000" w:themeColor="text1"/>
          <w:lang w:eastAsia="en-AU" w:bidi="en-AU"/>
        </w:rPr>
        <w:t xml:space="preserve">discussed the safety review completed in the laser lab in his school noting he thought it was a valuable process. </w:t>
      </w:r>
      <w:r>
        <w:rPr>
          <w:rFonts w:ascii="Calibri" w:eastAsia="Arial" w:hAnsi="Calibri" w:cs="Calibri"/>
          <w:color w:val="000000" w:themeColor="text1"/>
          <w:lang w:eastAsia="en-AU" w:bidi="en-AU"/>
        </w:rPr>
        <w:t xml:space="preserve"> </w:t>
      </w:r>
    </w:p>
    <w:p w14:paraId="16DA5AAE" w14:textId="3A645CD6" w:rsidR="000939C2" w:rsidRDefault="000939C2" w:rsidP="00B23E2A">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Additionally Nelson raised concerns on the OSP and changes in the HSW team for SET Faculty and that there are concerns around the knowledge transfer and understanding of the risk profile for the school and the Faculty with no previous ECMS HSW members in the new team supporting the School and Faculty. This concern was agreed with by other </w:t>
      </w:r>
      <w:proofErr w:type="spellStart"/>
      <w:r>
        <w:rPr>
          <w:rFonts w:ascii="Calibri" w:eastAsia="Arial" w:hAnsi="Calibri" w:cs="Calibri"/>
          <w:color w:val="000000" w:themeColor="text1"/>
          <w:lang w:eastAsia="en-AU" w:bidi="en-AU"/>
        </w:rPr>
        <w:t>HoS</w:t>
      </w:r>
      <w:proofErr w:type="spellEnd"/>
      <w:r>
        <w:rPr>
          <w:rFonts w:ascii="Calibri" w:eastAsia="Arial" w:hAnsi="Calibri" w:cs="Calibri"/>
          <w:color w:val="000000" w:themeColor="text1"/>
          <w:lang w:eastAsia="en-AU" w:bidi="en-AU"/>
        </w:rPr>
        <w:t xml:space="preserve"> (Anthony Zander). </w:t>
      </w:r>
      <w:proofErr w:type="spellStart"/>
      <w:r>
        <w:rPr>
          <w:rFonts w:ascii="Calibri" w:eastAsia="Arial" w:hAnsi="Calibri" w:cs="Calibri"/>
          <w:color w:val="000000" w:themeColor="text1"/>
          <w:lang w:eastAsia="en-AU" w:bidi="en-AU"/>
        </w:rPr>
        <w:t>Mailys</w:t>
      </w:r>
      <w:proofErr w:type="spellEnd"/>
      <w:r>
        <w:rPr>
          <w:rFonts w:ascii="Calibri" w:eastAsia="Arial" w:hAnsi="Calibri" w:cs="Calibri"/>
          <w:color w:val="000000" w:themeColor="text1"/>
          <w:lang w:eastAsia="en-AU" w:bidi="en-AU"/>
        </w:rPr>
        <w:t xml:space="preserve"> Stirling advised that handover processes are in place noting not all team members have left the University. </w:t>
      </w:r>
      <w:r w:rsidR="00783E9D">
        <w:rPr>
          <w:rFonts w:ascii="Calibri" w:eastAsia="Arial" w:hAnsi="Calibri" w:cs="Calibri"/>
          <w:color w:val="000000" w:themeColor="text1"/>
          <w:lang w:eastAsia="en-AU" w:bidi="en-AU"/>
        </w:rPr>
        <w:t xml:space="preserve">Paul Roberts also spoke to the HSW Community of Practice and how the who HSW Team across the University must have transferrable skills but that central HSW are mindful there will be challenges particularly given the roles needing to be filled for SET Faculty and others. </w:t>
      </w:r>
    </w:p>
    <w:p w14:paraId="2B45E0FC" w14:textId="3AD01AE9" w:rsidR="00122C9E" w:rsidRDefault="00122C9E" w:rsidP="00B23E2A">
      <w:pPr>
        <w:spacing w:after="40"/>
        <w:ind w:left="720" w:right="-29"/>
        <w:rPr>
          <w:rFonts w:ascii="Calibri" w:eastAsia="Arial" w:hAnsi="Calibri" w:cs="Calibri"/>
          <w:color w:val="000000" w:themeColor="text1"/>
          <w:lang w:eastAsia="en-AU" w:bidi="en-AU"/>
        </w:rPr>
      </w:pPr>
    </w:p>
    <w:p w14:paraId="7C9FF7C6" w14:textId="21A82C07" w:rsidR="00AF73F9" w:rsidRDefault="00872FB8" w:rsidP="000939C2">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Nick Warner</w:t>
      </w:r>
      <w:r w:rsidR="00122C9E">
        <w:rPr>
          <w:rFonts w:ascii="Calibri" w:eastAsia="Arial" w:hAnsi="Calibri" w:cs="Calibri"/>
          <w:color w:val="000000" w:themeColor="text1"/>
          <w:lang w:eastAsia="en-AU" w:bidi="en-AU"/>
        </w:rPr>
        <w:t xml:space="preserve"> (HSR</w:t>
      </w:r>
      <w:r w:rsidR="00A25B17">
        <w:rPr>
          <w:rFonts w:ascii="Calibri" w:eastAsia="Arial" w:hAnsi="Calibri" w:cs="Calibri"/>
          <w:color w:val="000000" w:themeColor="text1"/>
          <w:lang w:eastAsia="en-AU" w:bidi="en-AU"/>
        </w:rPr>
        <w:t xml:space="preserve">) </w:t>
      </w:r>
      <w:r w:rsidR="000939C2">
        <w:rPr>
          <w:rFonts w:ascii="Calibri" w:eastAsia="Arial" w:hAnsi="Calibri" w:cs="Calibri"/>
          <w:color w:val="000000" w:themeColor="text1"/>
          <w:lang w:eastAsia="en-AU" w:bidi="en-AU"/>
        </w:rPr>
        <w:t xml:space="preserve">raised concerns around the University email that came out about contact tracing. Paul provided further advice around the process including the process when the HR Service Centre is notified. The students/staff are given the information in accordance with SA Health requirements to identify and notify close contacts. </w:t>
      </w:r>
    </w:p>
    <w:p w14:paraId="4BADC828" w14:textId="59C76226" w:rsidR="000939C2" w:rsidRDefault="000939C2" w:rsidP="000939C2">
      <w:pPr>
        <w:spacing w:after="40"/>
        <w:ind w:left="720" w:right="-29"/>
        <w:rPr>
          <w:rFonts w:ascii="Calibri" w:eastAsia="Arial" w:hAnsi="Calibri" w:cs="Calibri"/>
          <w:color w:val="000000" w:themeColor="text1"/>
          <w:lang w:eastAsia="en-AU" w:bidi="en-AU"/>
        </w:rPr>
      </w:pPr>
    </w:p>
    <w:p w14:paraId="510D377A" w14:textId="6F265AB4" w:rsidR="000939C2" w:rsidRDefault="000939C2" w:rsidP="000939C2">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Anthony Zander spoke briefly to the Jet Lab incident and mirrored Nelson concerns regarding OSP. </w:t>
      </w:r>
    </w:p>
    <w:p w14:paraId="2D72ABF8" w14:textId="1A66460B" w:rsidR="000939C2" w:rsidRDefault="000939C2" w:rsidP="000939C2">
      <w:pPr>
        <w:spacing w:after="40"/>
        <w:ind w:left="720" w:right="-29"/>
        <w:rPr>
          <w:rFonts w:ascii="Calibri" w:eastAsia="Arial" w:hAnsi="Calibri" w:cs="Calibri"/>
          <w:color w:val="000000" w:themeColor="text1"/>
          <w:lang w:eastAsia="en-AU" w:bidi="en-AU"/>
        </w:rPr>
      </w:pPr>
    </w:p>
    <w:p w14:paraId="6099E717" w14:textId="493D2CD3" w:rsidR="000939C2" w:rsidRDefault="000939C2" w:rsidP="000939C2">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lastRenderedPageBreak/>
        <w:t xml:space="preserve">David Lewis spoke about the gap identified with the Faculty (ECMS) having no Biosecurity Officer, but under new SET Faculty a person was identified in Sciences that could fill this requirements for the Faculty. </w:t>
      </w:r>
    </w:p>
    <w:p w14:paraId="4AED72D8" w14:textId="18E5F818" w:rsidR="000939C2" w:rsidRDefault="000939C2" w:rsidP="000939C2">
      <w:pPr>
        <w:spacing w:after="40"/>
        <w:ind w:left="720" w:right="-29"/>
        <w:rPr>
          <w:rFonts w:ascii="Calibri" w:eastAsia="Arial" w:hAnsi="Calibri" w:cs="Calibri"/>
          <w:color w:val="000000" w:themeColor="text1"/>
          <w:lang w:eastAsia="en-AU" w:bidi="en-AU"/>
        </w:rPr>
      </w:pPr>
    </w:p>
    <w:p w14:paraId="496B6F95" w14:textId="43DC0B06" w:rsidR="000939C2" w:rsidRDefault="000939C2" w:rsidP="000939C2">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Jeremey Wooley raised the issue with the recent fire drill. There is confusion and no feedback as to when the </w:t>
      </w:r>
      <w:r w:rsidR="00783E9D">
        <w:rPr>
          <w:rFonts w:ascii="Calibri" w:eastAsia="Arial" w:hAnsi="Calibri" w:cs="Calibri"/>
          <w:color w:val="000000" w:themeColor="text1"/>
          <w:lang w:eastAsia="en-AU" w:bidi="en-AU"/>
        </w:rPr>
        <w:t>g</w:t>
      </w:r>
      <w:r>
        <w:rPr>
          <w:rFonts w:ascii="Calibri" w:eastAsia="Arial" w:hAnsi="Calibri" w:cs="Calibri"/>
          <w:color w:val="000000" w:themeColor="text1"/>
          <w:lang w:eastAsia="en-AU" w:bidi="en-AU"/>
        </w:rPr>
        <w:t xml:space="preserve">roup could return to the building. </w:t>
      </w:r>
      <w:r w:rsidR="00783E9D">
        <w:rPr>
          <w:rFonts w:ascii="Calibri" w:eastAsia="Arial" w:hAnsi="Calibri" w:cs="Calibri"/>
          <w:color w:val="000000" w:themeColor="text1"/>
          <w:lang w:eastAsia="en-AU" w:bidi="en-AU"/>
        </w:rPr>
        <w:t xml:space="preserve">Paul Roberts advised the contract with Chubb is being reviewed and this would be raised with Chubb and Security. </w:t>
      </w:r>
    </w:p>
    <w:p w14:paraId="6B9FC8C2" w14:textId="42B1CA74" w:rsidR="00783E9D" w:rsidRDefault="00783E9D" w:rsidP="000939C2">
      <w:pPr>
        <w:spacing w:after="40"/>
        <w:ind w:left="720" w:right="-29"/>
        <w:rPr>
          <w:rFonts w:ascii="Calibri" w:eastAsia="Arial" w:hAnsi="Calibri" w:cs="Calibri"/>
          <w:color w:val="000000" w:themeColor="text1"/>
          <w:lang w:eastAsia="en-AU" w:bidi="en-AU"/>
        </w:rPr>
      </w:pPr>
    </w:p>
    <w:p w14:paraId="2FC99CF4" w14:textId="77777777" w:rsidR="00783E9D" w:rsidRDefault="00783E9D" w:rsidP="000939C2">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Markus Wagner spoke to the recent Computer incident where it was identified the process for computer builds needs to include a requirement for test and tag prior to use particularly in instances where components are second hand and not new from manufacturer or supplier.</w:t>
      </w:r>
    </w:p>
    <w:p w14:paraId="7FDD068D" w14:textId="3B63FAD7" w:rsidR="00AF73F9" w:rsidRDefault="00AF73F9" w:rsidP="00553522">
      <w:pPr>
        <w:spacing w:after="40"/>
        <w:ind w:right="-29"/>
        <w:rPr>
          <w:rFonts w:ascii="Calibri" w:eastAsia="Arial" w:hAnsi="Calibri" w:cs="Calibri"/>
          <w:color w:val="000000" w:themeColor="text1"/>
          <w:lang w:eastAsia="en-AU" w:bidi="en-AU"/>
        </w:rPr>
      </w:pPr>
    </w:p>
    <w:p w14:paraId="51BE9057" w14:textId="5A80AB7D" w:rsidR="00553522" w:rsidRDefault="00783E9D" w:rsidP="00553522">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Scott Smith discussed the new lab being set up in CEME, the Lb Supervisor is Kevin Ferris. Scott asked for an induction update for lab access for CEME students noting Stacy Fogliano will discuss as part of the TSI Project update.</w:t>
      </w:r>
    </w:p>
    <w:p w14:paraId="27A1E07C" w14:textId="77777777" w:rsidR="00B23E2A" w:rsidRPr="0030138F" w:rsidRDefault="00B23E2A" w:rsidP="00B23E2A">
      <w:pPr>
        <w:spacing w:after="40"/>
        <w:ind w:right="-29"/>
        <w:rPr>
          <w:rFonts w:ascii="Calibri" w:eastAsia="Arial" w:hAnsi="Calibri" w:cs="Calibri"/>
          <w:color w:val="000000" w:themeColor="text1"/>
          <w:lang w:eastAsia="en-AU" w:bidi="en-AU"/>
        </w:rPr>
      </w:pPr>
    </w:p>
    <w:p w14:paraId="5E13ADEF" w14:textId="07235BAE" w:rsidR="00B23E2A" w:rsidRDefault="00B23E2A" w:rsidP="00B23E2A">
      <w:pPr>
        <w:pStyle w:val="ListParagraph"/>
        <w:spacing w:after="40"/>
        <w:ind w:right="-29"/>
        <w:rPr>
          <w:rFonts w:ascii="Calibri" w:eastAsia="Arial" w:hAnsi="Calibri" w:cs="Calibri"/>
          <w:color w:val="000000" w:themeColor="text1"/>
          <w:lang w:eastAsia="en-AU" w:bidi="en-AU"/>
        </w:rPr>
      </w:pPr>
    </w:p>
    <w:p w14:paraId="6340665E" w14:textId="3CDE9C8B" w:rsidR="00B23E2A" w:rsidRDefault="00B23E2A" w:rsidP="00B23E2A">
      <w:pPr>
        <w:pStyle w:val="ListParagraph"/>
        <w:numPr>
          <w:ilvl w:val="0"/>
          <w:numId w:val="8"/>
        </w:numPr>
        <w:spacing w:after="40"/>
        <w:ind w:right="-29"/>
        <w:rPr>
          <w:rFonts w:ascii="Calibri" w:eastAsia="Arial" w:hAnsi="Calibri" w:cs="Calibri"/>
          <w:color w:val="1F497D"/>
          <w:sz w:val="28"/>
          <w:szCs w:val="26"/>
          <w:lang w:eastAsia="en-AU" w:bidi="en-AU"/>
        </w:rPr>
      </w:pPr>
      <w:r w:rsidRPr="00B23E2A">
        <w:rPr>
          <w:rFonts w:ascii="Calibri" w:eastAsia="Arial" w:hAnsi="Calibri" w:cs="Calibri"/>
          <w:color w:val="1F497D"/>
          <w:sz w:val="28"/>
          <w:szCs w:val="26"/>
          <w:lang w:eastAsia="en-AU" w:bidi="en-AU"/>
        </w:rPr>
        <w:t>Central HSW Report - Faculty HSW Performance</w:t>
      </w:r>
      <w:r w:rsidR="0017481A">
        <w:rPr>
          <w:rFonts w:ascii="Calibri" w:eastAsia="Arial" w:hAnsi="Calibri" w:cs="Calibri"/>
          <w:color w:val="1F497D"/>
          <w:sz w:val="28"/>
          <w:szCs w:val="26"/>
          <w:lang w:eastAsia="en-AU" w:bidi="en-AU"/>
        </w:rPr>
        <w:br/>
      </w:r>
    </w:p>
    <w:p w14:paraId="5BAB00A0" w14:textId="7BD2EB03" w:rsidR="005B5A35" w:rsidRPr="0017481A" w:rsidRDefault="0017481A" w:rsidP="0017481A">
      <w:pPr>
        <w:pStyle w:val="ListParagraph"/>
        <w:numPr>
          <w:ilvl w:val="1"/>
          <w:numId w:val="8"/>
        </w:numPr>
        <w:spacing w:after="40"/>
        <w:ind w:left="709" w:right="-29" w:hanging="709"/>
        <w:rPr>
          <w:rFonts w:ascii="Calibri" w:eastAsia="Arial" w:hAnsi="Calibri" w:cs="Calibri"/>
          <w:color w:val="1F497D"/>
          <w:sz w:val="28"/>
          <w:szCs w:val="26"/>
          <w:lang w:eastAsia="en-AU" w:bidi="en-AU"/>
        </w:rPr>
      </w:pPr>
      <w:r w:rsidRPr="0068072C">
        <w:rPr>
          <w:rFonts w:ascii="Calibri" w:eastAsia="Arial" w:hAnsi="Calibri" w:cs="Calibri"/>
          <w:color w:val="1F497D"/>
          <w:sz w:val="28"/>
          <w:szCs w:val="26"/>
          <w:lang w:eastAsia="en-AU" w:bidi="en-AU"/>
        </w:rPr>
        <w:t>Senior HSW Advisor Report – Q</w:t>
      </w:r>
      <w:r w:rsidR="00553522">
        <w:rPr>
          <w:rFonts w:ascii="Calibri" w:eastAsia="Arial" w:hAnsi="Calibri" w:cs="Calibri"/>
          <w:color w:val="1F497D"/>
          <w:sz w:val="28"/>
          <w:szCs w:val="26"/>
          <w:lang w:eastAsia="en-AU" w:bidi="en-AU"/>
        </w:rPr>
        <w:t>4</w:t>
      </w:r>
      <w:r w:rsidRPr="0068072C">
        <w:rPr>
          <w:rFonts w:ascii="Calibri" w:eastAsia="Arial" w:hAnsi="Calibri" w:cs="Calibri"/>
          <w:color w:val="1F497D"/>
          <w:sz w:val="28"/>
          <w:szCs w:val="26"/>
          <w:lang w:eastAsia="en-AU" w:bidi="en-AU"/>
        </w:rPr>
        <w:t>, 202</w:t>
      </w:r>
      <w:r w:rsidR="00553522">
        <w:rPr>
          <w:rFonts w:ascii="Calibri" w:eastAsia="Arial" w:hAnsi="Calibri" w:cs="Calibri"/>
          <w:color w:val="1F497D"/>
          <w:sz w:val="28"/>
          <w:szCs w:val="26"/>
          <w:lang w:eastAsia="en-AU" w:bidi="en-AU"/>
        </w:rPr>
        <w:t>1</w:t>
      </w:r>
    </w:p>
    <w:p w14:paraId="5A65C590" w14:textId="7F47BE8D" w:rsidR="0030138F" w:rsidRPr="00673F64" w:rsidRDefault="00702983" w:rsidP="003D6CB8">
      <w:pPr>
        <w:pStyle w:val="ListParagraph"/>
        <w:spacing w:after="40"/>
        <w:ind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Paul Roberts</w:t>
      </w:r>
      <w:r w:rsidR="007808F0">
        <w:rPr>
          <w:rFonts w:ascii="Calibri" w:eastAsia="Arial" w:hAnsi="Calibri" w:cs="Calibri"/>
          <w:color w:val="000000" w:themeColor="text1"/>
          <w:lang w:eastAsia="en-AU" w:bidi="en-AU"/>
        </w:rPr>
        <w:t xml:space="preserve"> referred </w:t>
      </w:r>
      <w:r w:rsidR="0017481A">
        <w:rPr>
          <w:rFonts w:ascii="Calibri" w:eastAsia="Arial" w:hAnsi="Calibri" w:cs="Calibri"/>
          <w:color w:val="000000" w:themeColor="text1"/>
          <w:lang w:eastAsia="en-AU" w:bidi="en-AU"/>
        </w:rPr>
        <w:t>to his report mentioning</w:t>
      </w:r>
      <w:r w:rsidR="007808F0">
        <w:rPr>
          <w:rFonts w:ascii="Calibri" w:eastAsia="Arial" w:hAnsi="Calibri" w:cs="Calibri"/>
          <w:color w:val="000000" w:themeColor="text1"/>
          <w:lang w:eastAsia="en-AU" w:bidi="en-AU"/>
        </w:rPr>
        <w:t xml:space="preserve"> his observation that </w:t>
      </w:r>
      <w:r w:rsidR="00783E9D">
        <w:rPr>
          <w:rFonts w:ascii="Calibri" w:eastAsia="Arial" w:hAnsi="Calibri" w:cs="Calibri"/>
          <w:color w:val="000000" w:themeColor="text1"/>
          <w:lang w:eastAsia="en-AU" w:bidi="en-AU"/>
        </w:rPr>
        <w:t xml:space="preserve">this was the healthiest Traffic Light Report. As a result of the </w:t>
      </w:r>
      <w:r w:rsidR="007808F0">
        <w:rPr>
          <w:rFonts w:ascii="Calibri" w:eastAsia="Arial" w:hAnsi="Calibri" w:cs="Calibri"/>
          <w:color w:val="000000" w:themeColor="text1"/>
          <w:lang w:eastAsia="en-AU" w:bidi="en-AU"/>
        </w:rPr>
        <w:t>ECMS HSW team assistance</w:t>
      </w:r>
      <w:r w:rsidR="00783E9D">
        <w:rPr>
          <w:rFonts w:ascii="Calibri" w:eastAsia="Arial" w:hAnsi="Calibri" w:cs="Calibri"/>
          <w:color w:val="000000" w:themeColor="text1"/>
          <w:lang w:eastAsia="en-AU" w:bidi="en-AU"/>
        </w:rPr>
        <w:t xml:space="preserve"> and periodic report generation to monitor actions. </w:t>
      </w:r>
      <w:r w:rsidR="007808F0">
        <w:rPr>
          <w:rFonts w:ascii="Calibri" w:eastAsia="Arial" w:hAnsi="Calibri" w:cs="Calibri"/>
          <w:color w:val="000000" w:themeColor="text1"/>
          <w:lang w:eastAsia="en-AU" w:bidi="en-AU"/>
        </w:rPr>
        <w:t xml:space="preserve"> </w:t>
      </w:r>
    </w:p>
    <w:p w14:paraId="0D5910C3" w14:textId="77777777" w:rsidR="006C4778" w:rsidRPr="00497F2E" w:rsidRDefault="006C4778" w:rsidP="008725EE">
      <w:pPr>
        <w:spacing w:after="40"/>
        <w:ind w:right="-29"/>
        <w:rPr>
          <w:rFonts w:ascii="Calibri" w:eastAsia="Arial" w:hAnsi="Calibri" w:cs="Calibri"/>
          <w:color w:val="000000" w:themeColor="text1"/>
          <w:lang w:eastAsia="en-AU" w:bidi="en-AU"/>
        </w:rPr>
      </w:pPr>
    </w:p>
    <w:p w14:paraId="2CE4CE73" w14:textId="77D388D8" w:rsidR="00594EE1" w:rsidRPr="00497F2E" w:rsidRDefault="005B5A35" w:rsidP="0017481A">
      <w:pPr>
        <w:pStyle w:val="ListParagraph"/>
        <w:numPr>
          <w:ilvl w:val="1"/>
          <w:numId w:val="8"/>
        </w:numPr>
        <w:spacing w:after="40"/>
        <w:ind w:left="709" w:right="-29" w:hanging="70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 xml:space="preserve">ECMS Faculty Traffic Light Report </w:t>
      </w:r>
      <w:r w:rsidR="00C66D61" w:rsidRPr="00497F2E">
        <w:rPr>
          <w:rFonts w:ascii="Calibri" w:eastAsia="Arial" w:hAnsi="Calibri" w:cs="Calibri"/>
          <w:color w:val="1F497D"/>
          <w:sz w:val="28"/>
          <w:szCs w:val="26"/>
          <w:lang w:eastAsia="en-AU" w:bidi="en-AU"/>
        </w:rPr>
        <w:t>Q</w:t>
      </w:r>
      <w:r w:rsidR="00553522">
        <w:rPr>
          <w:rFonts w:ascii="Calibri" w:eastAsia="Arial" w:hAnsi="Calibri" w:cs="Calibri"/>
          <w:color w:val="1F497D"/>
          <w:sz w:val="28"/>
          <w:szCs w:val="26"/>
          <w:lang w:eastAsia="en-AU" w:bidi="en-AU"/>
        </w:rPr>
        <w:t>4</w:t>
      </w:r>
      <w:r w:rsidR="00C66D61">
        <w:rPr>
          <w:rFonts w:ascii="Calibri" w:eastAsia="Arial" w:hAnsi="Calibri" w:cs="Calibri"/>
          <w:color w:val="1F497D"/>
          <w:sz w:val="28"/>
          <w:szCs w:val="26"/>
          <w:lang w:eastAsia="en-AU" w:bidi="en-AU"/>
        </w:rPr>
        <w:t xml:space="preserve"> </w:t>
      </w:r>
      <w:r w:rsidR="00000A71">
        <w:rPr>
          <w:rFonts w:ascii="Calibri" w:eastAsia="Arial" w:hAnsi="Calibri" w:cs="Calibri"/>
          <w:color w:val="1F497D"/>
          <w:sz w:val="28"/>
          <w:szCs w:val="26"/>
          <w:lang w:eastAsia="en-AU" w:bidi="en-AU"/>
        </w:rPr>
        <w:t>202</w:t>
      </w:r>
      <w:r w:rsidR="00553522">
        <w:rPr>
          <w:rFonts w:ascii="Calibri" w:eastAsia="Arial" w:hAnsi="Calibri" w:cs="Calibri"/>
          <w:color w:val="1F497D"/>
          <w:sz w:val="28"/>
          <w:szCs w:val="26"/>
          <w:lang w:eastAsia="en-AU" w:bidi="en-AU"/>
        </w:rPr>
        <w:t>1</w:t>
      </w:r>
      <w:r w:rsidR="00070FA4" w:rsidRPr="00497F2E">
        <w:rPr>
          <w:rFonts w:ascii="Calibri" w:eastAsia="Arial" w:hAnsi="Calibri" w:cs="Calibri"/>
          <w:color w:val="1F497D"/>
          <w:sz w:val="28"/>
          <w:szCs w:val="26"/>
          <w:lang w:eastAsia="en-AU" w:bidi="en-AU"/>
        </w:rPr>
        <w:t xml:space="preserve"> </w:t>
      </w:r>
      <w:r w:rsidRPr="00497F2E">
        <w:rPr>
          <w:rFonts w:ascii="Calibri" w:eastAsia="Arial" w:hAnsi="Calibri" w:cs="Calibri"/>
          <w:color w:val="1F497D"/>
          <w:sz w:val="28"/>
          <w:szCs w:val="26"/>
          <w:lang w:eastAsia="en-AU" w:bidi="en-AU"/>
        </w:rPr>
        <w:t>- Draft</w:t>
      </w:r>
    </w:p>
    <w:p w14:paraId="102355BD" w14:textId="4457A21D" w:rsidR="0017788F" w:rsidRDefault="00ED426D" w:rsidP="00ED426D">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The Committee noted the draft traffic light report and confirmed this reflected the currently state of compliance, noting that</w:t>
      </w:r>
      <w:r w:rsidR="00553522">
        <w:rPr>
          <w:rFonts w:ascii="Calibri" w:eastAsia="Arial" w:hAnsi="Calibri" w:cs="Calibri"/>
          <w:color w:val="000000" w:themeColor="text1"/>
          <w:lang w:eastAsia="en-AU" w:bidi="en-AU"/>
        </w:rPr>
        <w:t xml:space="preserve"> both action 1476 and 1477 can be moved to Green A as a result of the TSI project closing both these items out. </w:t>
      </w:r>
    </w:p>
    <w:p w14:paraId="06055729" w14:textId="77777777" w:rsidR="0017788F" w:rsidRDefault="0017788F" w:rsidP="00ED426D">
      <w:pPr>
        <w:spacing w:after="40"/>
        <w:ind w:left="720" w:right="-29"/>
        <w:rPr>
          <w:rFonts w:ascii="Calibri" w:eastAsia="Arial" w:hAnsi="Calibri" w:cs="Calibri"/>
          <w:color w:val="000000" w:themeColor="text1"/>
          <w:lang w:eastAsia="en-AU" w:bidi="en-AU"/>
        </w:rPr>
      </w:pPr>
    </w:p>
    <w:p w14:paraId="0C0B1C18" w14:textId="2B47C760" w:rsidR="00557DDD" w:rsidRDefault="00557DDD" w:rsidP="007800B5">
      <w:pPr>
        <w:spacing w:after="40"/>
        <w:ind w:right="-29"/>
        <w:rPr>
          <w:rFonts w:ascii="Calibri" w:eastAsia="Arial" w:hAnsi="Calibri" w:cs="Calibri"/>
          <w:color w:val="000000" w:themeColor="text1"/>
          <w:lang w:eastAsia="en-AU" w:bidi="en-AU"/>
        </w:rPr>
      </w:pPr>
    </w:p>
    <w:p w14:paraId="35221671" w14:textId="77777777" w:rsidR="005A1D19" w:rsidRDefault="005B5A35" w:rsidP="0068072C">
      <w:pPr>
        <w:pStyle w:val="ListParagraph"/>
        <w:numPr>
          <w:ilvl w:val="0"/>
          <w:numId w:val="8"/>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Faculty HSW Report – Strategies and/or Projects Update</w:t>
      </w:r>
    </w:p>
    <w:p w14:paraId="77C3C670" w14:textId="77777777" w:rsidR="00737C19" w:rsidRPr="008E2C68" w:rsidRDefault="00737C19" w:rsidP="008E2C68">
      <w:pPr>
        <w:pStyle w:val="ListParagraph"/>
        <w:spacing w:after="40"/>
        <w:ind w:left="372" w:right="-29"/>
        <w:rPr>
          <w:rFonts w:ascii="Calibri" w:eastAsia="Arial" w:hAnsi="Calibri" w:cs="Calibri"/>
          <w:color w:val="000000" w:themeColor="text1"/>
          <w:u w:val="single"/>
          <w:lang w:eastAsia="en-AU" w:bidi="en-AU"/>
        </w:rPr>
      </w:pPr>
    </w:p>
    <w:p w14:paraId="2CA0AB47" w14:textId="77777777" w:rsidR="005B5A35" w:rsidRPr="00497F2E" w:rsidRDefault="008C7639" w:rsidP="00180216">
      <w:pPr>
        <w:pStyle w:val="ListParagraph"/>
        <w:numPr>
          <w:ilvl w:val="1"/>
          <w:numId w:val="8"/>
        </w:numPr>
        <w:spacing w:after="40"/>
        <w:ind w:left="709" w:right="-29" w:hanging="70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ECMS Incident Report</w:t>
      </w:r>
    </w:p>
    <w:p w14:paraId="2AD78E8C" w14:textId="4F9A90CC" w:rsidR="000D4F42" w:rsidRDefault="00C66D61" w:rsidP="000A575D">
      <w:pPr>
        <w:spacing w:after="40"/>
        <w:ind w:left="720"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Sanaz Orandi referred to the</w:t>
      </w:r>
      <w:r w:rsidR="00006E3F">
        <w:rPr>
          <w:rFonts w:ascii="Calibri" w:eastAsia="Arial" w:hAnsi="Calibri" w:cs="Calibri"/>
          <w:color w:val="000000" w:themeColor="text1"/>
          <w:lang w:eastAsia="en-AU" w:bidi="en-AU"/>
        </w:rPr>
        <w:t xml:space="preserve"> prepared report showing a</w:t>
      </w:r>
      <w:r>
        <w:rPr>
          <w:rFonts w:ascii="Calibri" w:eastAsia="Arial" w:hAnsi="Calibri" w:cs="Calibri"/>
          <w:color w:val="000000" w:themeColor="text1"/>
          <w:lang w:eastAsia="en-AU" w:bidi="en-AU"/>
        </w:rPr>
        <w:t xml:space="preserve"> summary of incidents </w:t>
      </w:r>
      <w:r w:rsidR="00006E3F">
        <w:rPr>
          <w:rFonts w:ascii="Calibri" w:eastAsia="Arial" w:hAnsi="Calibri" w:cs="Calibri"/>
          <w:color w:val="000000" w:themeColor="text1"/>
          <w:lang w:eastAsia="en-AU" w:bidi="en-AU"/>
        </w:rPr>
        <w:t>since the last meeting</w:t>
      </w:r>
      <w:r w:rsidR="009D6A37">
        <w:rPr>
          <w:rFonts w:ascii="Calibri" w:eastAsia="Arial" w:hAnsi="Calibri" w:cs="Calibri"/>
          <w:color w:val="000000" w:themeColor="text1"/>
          <w:lang w:eastAsia="en-AU" w:bidi="en-AU"/>
        </w:rPr>
        <w:t>.</w:t>
      </w:r>
      <w:r w:rsidR="002D4045">
        <w:rPr>
          <w:rFonts w:ascii="Calibri" w:eastAsia="Arial" w:hAnsi="Calibri" w:cs="Calibri"/>
          <w:color w:val="000000" w:themeColor="text1"/>
          <w:lang w:eastAsia="en-AU" w:bidi="en-AU"/>
        </w:rPr>
        <w:t xml:space="preserve"> </w:t>
      </w:r>
    </w:p>
    <w:p w14:paraId="4F81BF8B" w14:textId="77777777" w:rsidR="00F522FF" w:rsidRDefault="00F522FF" w:rsidP="000A575D">
      <w:pPr>
        <w:spacing w:after="40"/>
        <w:ind w:left="720" w:right="-29"/>
        <w:rPr>
          <w:rFonts w:ascii="Calibri" w:eastAsia="Arial" w:hAnsi="Calibri" w:cs="Calibri"/>
          <w:color w:val="000000" w:themeColor="text1"/>
          <w:lang w:eastAsia="en-AU" w:bidi="en-AU"/>
        </w:rPr>
      </w:pPr>
    </w:p>
    <w:p w14:paraId="2CEF5220" w14:textId="3EB279C9" w:rsidR="00557DDD" w:rsidRDefault="00557DDD" w:rsidP="00CA47C7">
      <w:pPr>
        <w:pStyle w:val="ListParagraph"/>
        <w:numPr>
          <w:ilvl w:val="1"/>
          <w:numId w:val="8"/>
        </w:numPr>
        <w:spacing w:after="40"/>
        <w:ind w:left="709" w:right="-29" w:hanging="709"/>
        <w:rPr>
          <w:rFonts w:ascii="Calibri" w:eastAsia="Arial" w:hAnsi="Calibri" w:cs="Calibri"/>
          <w:color w:val="1F497D"/>
          <w:sz w:val="28"/>
          <w:szCs w:val="26"/>
          <w:lang w:eastAsia="en-AU" w:bidi="en-AU"/>
        </w:rPr>
      </w:pPr>
      <w:r w:rsidRPr="00557DDD">
        <w:rPr>
          <w:rFonts w:ascii="Calibri" w:eastAsia="Arial" w:hAnsi="Calibri" w:cs="Calibri"/>
          <w:color w:val="1F497D"/>
          <w:sz w:val="28"/>
          <w:szCs w:val="26"/>
          <w:lang w:eastAsia="en-AU" w:bidi="en-AU"/>
        </w:rPr>
        <w:t xml:space="preserve">Summary report – notifiable incident, </w:t>
      </w:r>
      <w:r w:rsidR="0072072C">
        <w:rPr>
          <w:rFonts w:ascii="Calibri" w:eastAsia="Arial" w:hAnsi="Calibri" w:cs="Calibri"/>
          <w:color w:val="1F497D"/>
          <w:sz w:val="28"/>
          <w:szCs w:val="26"/>
          <w:lang w:eastAsia="en-AU" w:bidi="en-AU"/>
        </w:rPr>
        <w:t xml:space="preserve">angle grinder </w:t>
      </w:r>
    </w:p>
    <w:p w14:paraId="3573F4F5" w14:textId="1E7AA503" w:rsidR="00CA47C7" w:rsidRDefault="0072072C" w:rsidP="00CA47C7">
      <w:pPr>
        <w:pStyle w:val="ListParagraph"/>
        <w:spacing w:after="40"/>
        <w:ind w:left="709" w:right="-29"/>
        <w:rPr>
          <w:rFonts w:ascii="Calibri" w:eastAsia="Arial" w:hAnsi="Calibri" w:cs="Calibri"/>
          <w:color w:val="000000" w:themeColor="text1"/>
          <w:szCs w:val="20"/>
          <w:lang w:eastAsia="en-AU" w:bidi="en-AU"/>
        </w:rPr>
      </w:pPr>
      <w:r>
        <w:rPr>
          <w:rFonts w:ascii="Calibri" w:eastAsia="Arial" w:hAnsi="Calibri" w:cs="Calibri"/>
          <w:color w:val="000000" w:themeColor="text1"/>
          <w:szCs w:val="20"/>
          <w:lang w:eastAsia="en-AU" w:bidi="en-AU"/>
        </w:rPr>
        <w:t>Stacy Fogliano</w:t>
      </w:r>
      <w:r w:rsidR="00CA47C7">
        <w:rPr>
          <w:rFonts w:ascii="Calibri" w:eastAsia="Arial" w:hAnsi="Calibri" w:cs="Calibri"/>
          <w:color w:val="000000" w:themeColor="text1"/>
          <w:szCs w:val="20"/>
          <w:lang w:eastAsia="en-AU" w:bidi="en-AU"/>
        </w:rPr>
        <w:t xml:space="preserve"> referred the Committee to the incident summary circulated ahead of the meeting which provided a description of the incident with the </w:t>
      </w:r>
      <w:r>
        <w:rPr>
          <w:rFonts w:ascii="Calibri" w:eastAsia="Arial" w:hAnsi="Calibri" w:cs="Calibri"/>
          <w:color w:val="000000" w:themeColor="text1"/>
          <w:szCs w:val="20"/>
          <w:lang w:eastAsia="en-AU" w:bidi="en-AU"/>
        </w:rPr>
        <w:t>angle grinder whilst a technician was cutting a cable tray that resulted in a person receiving 2 lacerations to their forearm.</w:t>
      </w:r>
      <w:r w:rsidR="00CA47C7">
        <w:rPr>
          <w:rFonts w:ascii="Calibri" w:eastAsia="Arial" w:hAnsi="Calibri" w:cs="Calibri"/>
          <w:color w:val="000000" w:themeColor="text1"/>
          <w:szCs w:val="20"/>
          <w:lang w:eastAsia="en-AU" w:bidi="en-AU"/>
        </w:rPr>
        <w:t xml:space="preserve"> This was reported to SafeWork SA as required </w:t>
      </w:r>
      <w:r>
        <w:rPr>
          <w:rFonts w:ascii="Calibri" w:eastAsia="Arial" w:hAnsi="Calibri" w:cs="Calibri"/>
          <w:color w:val="000000" w:themeColor="text1"/>
          <w:szCs w:val="20"/>
          <w:lang w:eastAsia="en-AU" w:bidi="en-AU"/>
        </w:rPr>
        <w:t>on 22</w:t>
      </w:r>
      <w:r w:rsidRPr="0072072C">
        <w:rPr>
          <w:rFonts w:ascii="Calibri" w:eastAsia="Arial" w:hAnsi="Calibri" w:cs="Calibri"/>
          <w:color w:val="000000" w:themeColor="text1"/>
          <w:szCs w:val="20"/>
          <w:vertAlign w:val="superscript"/>
          <w:lang w:eastAsia="en-AU" w:bidi="en-AU"/>
        </w:rPr>
        <w:t>nd</w:t>
      </w:r>
      <w:r>
        <w:rPr>
          <w:rFonts w:ascii="Calibri" w:eastAsia="Arial" w:hAnsi="Calibri" w:cs="Calibri"/>
          <w:color w:val="000000" w:themeColor="text1"/>
          <w:szCs w:val="20"/>
          <w:lang w:eastAsia="en-AU" w:bidi="en-AU"/>
        </w:rPr>
        <w:t xml:space="preserve"> November. A full report including a review of controls was provided to the SafeWork SA </w:t>
      </w:r>
      <w:r w:rsidR="00CA47C7">
        <w:rPr>
          <w:rFonts w:ascii="Calibri" w:eastAsia="Arial" w:hAnsi="Calibri" w:cs="Calibri"/>
          <w:color w:val="000000" w:themeColor="text1"/>
          <w:szCs w:val="20"/>
          <w:lang w:eastAsia="en-AU" w:bidi="en-AU"/>
        </w:rPr>
        <w:t xml:space="preserve">inspector </w:t>
      </w:r>
      <w:r>
        <w:rPr>
          <w:rFonts w:ascii="Calibri" w:eastAsia="Arial" w:hAnsi="Calibri" w:cs="Calibri"/>
          <w:color w:val="000000" w:themeColor="text1"/>
          <w:szCs w:val="20"/>
          <w:lang w:eastAsia="en-AU" w:bidi="en-AU"/>
        </w:rPr>
        <w:lastRenderedPageBreak/>
        <w:t xml:space="preserve">along with evidence of the </w:t>
      </w:r>
      <w:r w:rsidR="00872FB8">
        <w:rPr>
          <w:rFonts w:ascii="Calibri" w:eastAsia="Arial" w:hAnsi="Calibri" w:cs="Calibri"/>
          <w:color w:val="000000" w:themeColor="text1"/>
          <w:szCs w:val="20"/>
          <w:lang w:eastAsia="en-AU" w:bidi="en-AU"/>
        </w:rPr>
        <w:t xml:space="preserve">updated risk assessment, </w:t>
      </w:r>
      <w:r>
        <w:rPr>
          <w:rFonts w:ascii="Calibri" w:eastAsia="Arial" w:hAnsi="Calibri" w:cs="Calibri"/>
          <w:color w:val="000000" w:themeColor="text1"/>
          <w:szCs w:val="20"/>
          <w:lang w:eastAsia="en-AU" w:bidi="en-AU"/>
        </w:rPr>
        <w:t>required toolbox talk about the incident and pre</w:t>
      </w:r>
      <w:r w:rsidR="00872FB8">
        <w:rPr>
          <w:rFonts w:ascii="Calibri" w:eastAsia="Arial" w:hAnsi="Calibri" w:cs="Calibri"/>
          <w:color w:val="000000" w:themeColor="text1"/>
          <w:szCs w:val="20"/>
          <w:lang w:eastAsia="en-AU" w:bidi="en-AU"/>
        </w:rPr>
        <w:t xml:space="preserve">ventative measures implemented and </w:t>
      </w:r>
      <w:r>
        <w:rPr>
          <w:rFonts w:ascii="Calibri" w:eastAsia="Arial" w:hAnsi="Calibri" w:cs="Calibri"/>
          <w:color w:val="000000" w:themeColor="text1"/>
          <w:szCs w:val="20"/>
          <w:lang w:eastAsia="en-AU" w:bidi="en-AU"/>
        </w:rPr>
        <w:t xml:space="preserve">evidence of the angle grinder being fit for use </w:t>
      </w:r>
      <w:r w:rsidR="00872FB8">
        <w:rPr>
          <w:rFonts w:ascii="Calibri" w:eastAsia="Arial" w:hAnsi="Calibri" w:cs="Calibri"/>
          <w:color w:val="000000" w:themeColor="text1"/>
          <w:szCs w:val="20"/>
          <w:lang w:eastAsia="en-AU" w:bidi="en-AU"/>
        </w:rPr>
        <w:t>and the inspector</w:t>
      </w:r>
      <w:r>
        <w:rPr>
          <w:rFonts w:ascii="Calibri" w:eastAsia="Arial" w:hAnsi="Calibri" w:cs="Calibri"/>
          <w:color w:val="000000" w:themeColor="text1"/>
          <w:szCs w:val="20"/>
          <w:lang w:eastAsia="en-AU" w:bidi="en-AU"/>
        </w:rPr>
        <w:t xml:space="preserve"> </w:t>
      </w:r>
      <w:r w:rsidR="00CA47C7">
        <w:rPr>
          <w:rFonts w:ascii="Calibri" w:eastAsia="Arial" w:hAnsi="Calibri" w:cs="Calibri"/>
          <w:color w:val="000000" w:themeColor="text1"/>
          <w:szCs w:val="20"/>
          <w:lang w:eastAsia="en-AU" w:bidi="en-AU"/>
        </w:rPr>
        <w:t xml:space="preserve">noted what had occurred and the actions to prevent a recurrence and was satisfied with these later confirming that he was going to close the incident. </w:t>
      </w:r>
    </w:p>
    <w:p w14:paraId="65C5CAB8" w14:textId="4A6FB20E" w:rsidR="00F029AD" w:rsidRDefault="00AC7984" w:rsidP="00781782">
      <w:pPr>
        <w:spacing w:after="40"/>
        <w:ind w:left="709"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The Committee noted the </w:t>
      </w:r>
      <w:r w:rsidR="00872FB8">
        <w:rPr>
          <w:rFonts w:ascii="Calibri" w:eastAsia="Arial" w:hAnsi="Calibri" w:cs="Calibri"/>
          <w:color w:val="000000" w:themeColor="text1"/>
          <w:lang w:eastAsia="en-AU" w:bidi="en-AU"/>
        </w:rPr>
        <w:t>incident</w:t>
      </w:r>
      <w:r w:rsidR="00781782">
        <w:rPr>
          <w:rFonts w:ascii="Calibri" w:eastAsia="Arial" w:hAnsi="Calibri" w:cs="Calibri"/>
          <w:color w:val="000000" w:themeColor="text1"/>
          <w:lang w:eastAsia="en-AU" w:bidi="en-AU"/>
        </w:rPr>
        <w:t>.</w:t>
      </w:r>
    </w:p>
    <w:p w14:paraId="38CFB963" w14:textId="77777777" w:rsidR="00781782" w:rsidRDefault="00781782" w:rsidP="00781782">
      <w:pPr>
        <w:spacing w:after="40"/>
        <w:ind w:left="709" w:right="-29"/>
        <w:rPr>
          <w:rFonts w:ascii="Calibri" w:eastAsia="Arial" w:hAnsi="Calibri" w:cs="Calibri"/>
          <w:color w:val="000000" w:themeColor="text1"/>
          <w:lang w:eastAsia="en-AU" w:bidi="en-AU"/>
        </w:rPr>
      </w:pPr>
    </w:p>
    <w:p w14:paraId="4645540D" w14:textId="4D3C58A9" w:rsidR="00557DDD" w:rsidRPr="0072072C" w:rsidRDefault="00557DDD" w:rsidP="0072072C">
      <w:pPr>
        <w:pStyle w:val="ListParagraph"/>
        <w:numPr>
          <w:ilvl w:val="1"/>
          <w:numId w:val="8"/>
        </w:numPr>
        <w:spacing w:after="40"/>
        <w:ind w:left="709" w:right="-29" w:hanging="70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 xml:space="preserve"> </w:t>
      </w:r>
      <w:r w:rsidR="0072072C" w:rsidRPr="00557DDD">
        <w:rPr>
          <w:rFonts w:ascii="Calibri" w:eastAsia="Arial" w:hAnsi="Calibri" w:cs="Calibri"/>
          <w:color w:val="1F497D"/>
          <w:sz w:val="28"/>
          <w:szCs w:val="26"/>
          <w:lang w:eastAsia="en-AU" w:bidi="en-AU"/>
        </w:rPr>
        <w:t xml:space="preserve">Summary report – notifiable incident, </w:t>
      </w:r>
      <w:r w:rsidR="0072072C">
        <w:rPr>
          <w:rFonts w:ascii="Calibri" w:eastAsia="Arial" w:hAnsi="Calibri" w:cs="Calibri"/>
          <w:color w:val="1F497D"/>
          <w:sz w:val="28"/>
          <w:szCs w:val="26"/>
          <w:lang w:eastAsia="en-AU" w:bidi="en-AU"/>
        </w:rPr>
        <w:t xml:space="preserve">fuel leak </w:t>
      </w:r>
    </w:p>
    <w:p w14:paraId="0D4E412D" w14:textId="4A9C17F6" w:rsidR="007E1737" w:rsidRPr="00781782" w:rsidRDefault="007E1737" w:rsidP="00781782">
      <w:pPr>
        <w:spacing w:after="40"/>
        <w:ind w:left="720" w:right="-29"/>
        <w:rPr>
          <w:rFonts w:ascii="Calibri" w:eastAsia="Arial" w:hAnsi="Calibri" w:cs="Calibri"/>
          <w:color w:val="000000" w:themeColor="text1"/>
          <w:lang w:eastAsia="en-AU" w:bidi="en-AU"/>
        </w:rPr>
      </w:pPr>
    </w:p>
    <w:p w14:paraId="5746EE44" w14:textId="429C6915" w:rsidR="00872FB8" w:rsidRDefault="00872FB8" w:rsidP="00872FB8">
      <w:pPr>
        <w:pStyle w:val="ListParagraph"/>
        <w:spacing w:after="40"/>
        <w:ind w:left="709" w:right="-29"/>
        <w:rPr>
          <w:rFonts w:ascii="Calibri" w:eastAsia="Arial" w:hAnsi="Calibri" w:cs="Calibri"/>
          <w:color w:val="000000" w:themeColor="text1"/>
          <w:szCs w:val="20"/>
          <w:lang w:eastAsia="en-AU" w:bidi="en-AU"/>
        </w:rPr>
      </w:pPr>
      <w:r>
        <w:rPr>
          <w:rFonts w:ascii="Calibri" w:eastAsia="Arial" w:hAnsi="Calibri" w:cs="Calibri"/>
          <w:color w:val="000000" w:themeColor="text1"/>
          <w:szCs w:val="20"/>
          <w:lang w:eastAsia="en-AU" w:bidi="en-AU"/>
        </w:rPr>
        <w:t>Stacy Fogliano referred the Committee to the incident summary circulated ahead of the meeting which provided a description of the incident with the jet engine leaking fuel resulting in a small fire in the jet lab where a technician was preparing the jet engine for a lab practical. This was reported to SafeWork SA as required on 14</w:t>
      </w:r>
      <w:r w:rsidRPr="00872FB8">
        <w:rPr>
          <w:rFonts w:ascii="Calibri" w:eastAsia="Arial" w:hAnsi="Calibri" w:cs="Calibri"/>
          <w:color w:val="000000" w:themeColor="text1"/>
          <w:szCs w:val="20"/>
          <w:vertAlign w:val="superscript"/>
          <w:lang w:eastAsia="en-AU" w:bidi="en-AU"/>
        </w:rPr>
        <w:t>th</w:t>
      </w:r>
      <w:r>
        <w:rPr>
          <w:rFonts w:ascii="Calibri" w:eastAsia="Arial" w:hAnsi="Calibri" w:cs="Calibri"/>
          <w:color w:val="000000" w:themeColor="text1"/>
          <w:szCs w:val="20"/>
          <w:lang w:eastAsia="en-AU" w:bidi="en-AU"/>
        </w:rPr>
        <w:t xml:space="preserve"> February. A full report was provided to the SafeWork SA inspector along with proposed corrective actions and the inspector noted what had occurred and the actions to prevent a recurrence and was satisfied with these the incident has not been closed  by </w:t>
      </w:r>
      <w:proofErr w:type="spellStart"/>
      <w:r>
        <w:rPr>
          <w:rFonts w:ascii="Calibri" w:eastAsia="Arial" w:hAnsi="Calibri" w:cs="Calibri"/>
          <w:color w:val="000000" w:themeColor="text1"/>
          <w:szCs w:val="20"/>
          <w:lang w:eastAsia="en-AU" w:bidi="en-AU"/>
        </w:rPr>
        <w:t>SafeWorkSA</w:t>
      </w:r>
      <w:proofErr w:type="spellEnd"/>
      <w:r>
        <w:rPr>
          <w:rFonts w:ascii="Calibri" w:eastAsia="Arial" w:hAnsi="Calibri" w:cs="Calibri"/>
          <w:color w:val="000000" w:themeColor="text1"/>
          <w:szCs w:val="20"/>
          <w:lang w:eastAsia="en-AU" w:bidi="en-AU"/>
        </w:rPr>
        <w:t xml:space="preserve"> as the jet engine is required to be inspected by a competent person prior to being put back into use. </w:t>
      </w:r>
    </w:p>
    <w:p w14:paraId="572F881C" w14:textId="77777777" w:rsidR="00872FB8" w:rsidRDefault="00872FB8" w:rsidP="00872FB8">
      <w:pPr>
        <w:spacing w:after="40"/>
        <w:ind w:left="709"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The Committee noted the incident.</w:t>
      </w:r>
    </w:p>
    <w:p w14:paraId="0D96F866" w14:textId="20552702" w:rsidR="00E219BC" w:rsidRDefault="00E219BC" w:rsidP="00781782">
      <w:pPr>
        <w:spacing w:after="40"/>
        <w:ind w:left="720" w:right="-29"/>
        <w:rPr>
          <w:rFonts w:ascii="Calibri" w:eastAsia="Arial" w:hAnsi="Calibri" w:cs="Calibri"/>
          <w:color w:val="000000" w:themeColor="text1"/>
          <w:lang w:eastAsia="en-AU" w:bidi="en-AU"/>
        </w:rPr>
      </w:pPr>
    </w:p>
    <w:p w14:paraId="7DC629B3" w14:textId="74A190DF" w:rsidR="00251D46" w:rsidRDefault="00251D46" w:rsidP="00781782">
      <w:pPr>
        <w:spacing w:after="40"/>
        <w:ind w:left="720" w:right="-29"/>
        <w:rPr>
          <w:rFonts w:ascii="Calibri" w:eastAsia="Arial" w:hAnsi="Calibri" w:cs="Calibri"/>
          <w:color w:val="000000" w:themeColor="text1"/>
          <w:lang w:eastAsia="en-AU" w:bidi="en-AU"/>
        </w:rPr>
      </w:pPr>
    </w:p>
    <w:p w14:paraId="10884307" w14:textId="681AC9C7" w:rsidR="00251D46" w:rsidRPr="0072072C" w:rsidRDefault="00251D46" w:rsidP="00251D46">
      <w:pPr>
        <w:pStyle w:val="ListParagraph"/>
        <w:numPr>
          <w:ilvl w:val="1"/>
          <w:numId w:val="8"/>
        </w:numPr>
        <w:spacing w:after="40"/>
        <w:ind w:left="709" w:right="-29" w:hanging="70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SPE</w:t>
      </w:r>
    </w:p>
    <w:p w14:paraId="7185BE9E" w14:textId="1F8E2BD4" w:rsidR="00251D46" w:rsidRPr="0006007D" w:rsidRDefault="00251D46" w:rsidP="00251D46">
      <w:pPr>
        <w:pStyle w:val="paragraph"/>
        <w:spacing w:before="0" w:beforeAutospacing="0" w:after="0" w:afterAutospacing="0"/>
        <w:ind w:left="375"/>
        <w:textAlignment w:val="baseline"/>
        <w:rPr>
          <w:rStyle w:val="normaltextrun"/>
          <w:rFonts w:asciiTheme="minorHAnsi" w:hAnsiTheme="minorHAnsi" w:cstheme="minorHAnsi"/>
          <w:b/>
          <w:u w:val="single"/>
        </w:rPr>
      </w:pPr>
      <w:r>
        <w:rPr>
          <w:rStyle w:val="normaltextrun"/>
          <w:rFonts w:asciiTheme="minorHAnsi" w:hAnsiTheme="minorHAnsi" w:cstheme="minorHAnsi"/>
          <w:b/>
          <w:u w:val="single"/>
        </w:rPr>
        <w:t xml:space="preserve">5.4.1 </w:t>
      </w:r>
      <w:r w:rsidRPr="0006007D">
        <w:rPr>
          <w:rStyle w:val="normaltextrun"/>
          <w:rFonts w:asciiTheme="minorHAnsi" w:hAnsiTheme="minorHAnsi" w:cstheme="minorHAnsi"/>
          <w:b/>
          <w:u w:val="single"/>
        </w:rPr>
        <w:t>2021 Review</w:t>
      </w:r>
    </w:p>
    <w:p w14:paraId="0AE2C751" w14:textId="3D81F85F" w:rsidR="00251D46" w:rsidRP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sidRPr="00251D46">
        <w:rPr>
          <w:rStyle w:val="normaltextrun"/>
          <w:rFonts w:asciiTheme="minorHAnsi" w:hAnsiTheme="minorHAnsi" w:cstheme="minorHAnsi"/>
        </w:rPr>
        <w:t xml:space="preserve">As per University requirements set out in the HSW Handbook Chapter </w:t>
      </w:r>
      <w:hyperlink r:id="rId10" w:history="1">
        <w:r w:rsidRPr="00251D46">
          <w:rPr>
            <w:rStyle w:val="Hyperlink"/>
            <w:rFonts w:asciiTheme="minorHAnsi" w:hAnsiTheme="minorHAnsi" w:cstheme="minorHAnsi"/>
          </w:rPr>
          <w:t>Schedule of Programmable Events</w:t>
        </w:r>
      </w:hyperlink>
      <w:r w:rsidRPr="00251D46">
        <w:rPr>
          <w:rStyle w:val="normaltextrun"/>
          <w:rFonts w:asciiTheme="minorHAnsi" w:hAnsiTheme="minorHAnsi" w:cstheme="minorHAnsi"/>
        </w:rPr>
        <w:t xml:space="preserve"> (SPE), the HSW team has reviewed progress against the 2021 SPE. </w:t>
      </w:r>
    </w:p>
    <w:p w14:paraId="3905384E"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p>
    <w:p w14:paraId="184DE5ED"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Pr>
          <w:rStyle w:val="normaltextrun"/>
          <w:rFonts w:asciiTheme="minorHAnsi" w:hAnsiTheme="minorHAnsi" w:cstheme="minorHAnsi"/>
        </w:rPr>
        <w:t xml:space="preserve">Separately attached is two page SPE with various activities coordinated by the HSW team for the Faculty in 2021. Below is an exceptions report for activities planned but not delivered. </w:t>
      </w:r>
    </w:p>
    <w:p w14:paraId="7F7A638D"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p>
    <w:p w14:paraId="154A09BE"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sidRPr="00A219A7">
        <w:rPr>
          <w:rStyle w:val="normaltextrun"/>
          <w:rFonts w:asciiTheme="minorHAnsi" w:hAnsiTheme="minorHAnsi" w:cstheme="minorHAnsi"/>
          <w:b/>
        </w:rPr>
        <w:t>Workplace Monitoring</w:t>
      </w:r>
      <w:r>
        <w:rPr>
          <w:rStyle w:val="normaltextrun"/>
          <w:rFonts w:asciiTheme="minorHAnsi" w:hAnsiTheme="minorHAnsi" w:cstheme="minorHAnsi"/>
        </w:rPr>
        <w:t xml:space="preserve"> – of the 4 Safety Reviews scheduled for 2021, 3 were completed with one area originally targeted unavailable and alternate area programmed for early 2022.  Reports were issued and actions assigned in </w:t>
      </w:r>
      <w:proofErr w:type="spellStart"/>
      <w:r>
        <w:rPr>
          <w:rStyle w:val="normaltextrun"/>
          <w:rFonts w:asciiTheme="minorHAnsi" w:hAnsiTheme="minorHAnsi" w:cstheme="minorHAnsi"/>
        </w:rPr>
        <w:t>Unisafe</w:t>
      </w:r>
      <w:proofErr w:type="spellEnd"/>
      <w:r>
        <w:rPr>
          <w:rStyle w:val="normaltextrun"/>
          <w:rFonts w:asciiTheme="minorHAnsi" w:hAnsiTheme="minorHAnsi" w:cstheme="minorHAnsi"/>
        </w:rPr>
        <w:t xml:space="preserve"> where required. </w:t>
      </w:r>
    </w:p>
    <w:p w14:paraId="546478B1"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p>
    <w:p w14:paraId="2D7700C2"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sidRPr="00A219A7">
        <w:rPr>
          <w:rStyle w:val="normaltextrun"/>
          <w:rFonts w:asciiTheme="minorHAnsi" w:hAnsiTheme="minorHAnsi" w:cstheme="minorHAnsi"/>
          <w:b/>
        </w:rPr>
        <w:t>First Aid</w:t>
      </w:r>
      <w:r>
        <w:rPr>
          <w:rStyle w:val="normaltextrun"/>
          <w:rFonts w:asciiTheme="minorHAnsi" w:hAnsiTheme="minorHAnsi" w:cstheme="minorHAnsi"/>
        </w:rPr>
        <w:t xml:space="preserve"> – </w:t>
      </w:r>
      <w:proofErr w:type="spellStart"/>
      <w:r>
        <w:rPr>
          <w:rStyle w:val="normaltextrun"/>
          <w:rFonts w:asciiTheme="minorHAnsi" w:hAnsiTheme="minorHAnsi" w:cstheme="minorHAnsi"/>
        </w:rPr>
        <w:t>OxyViva</w:t>
      </w:r>
      <w:proofErr w:type="spellEnd"/>
      <w:r>
        <w:rPr>
          <w:rStyle w:val="normaltextrun"/>
          <w:rFonts w:asciiTheme="minorHAnsi" w:hAnsiTheme="minorHAnsi" w:cstheme="minorHAnsi"/>
        </w:rPr>
        <w:t xml:space="preserve"> unit servicing was not carried out in 2021 however this has been scheduled for March 2022. The unit is under the control of Ian Ogier as Occupational First Aider.</w:t>
      </w:r>
    </w:p>
    <w:p w14:paraId="4964DFE1"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p>
    <w:p w14:paraId="3DED8691"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sidRPr="00A219A7">
        <w:rPr>
          <w:rStyle w:val="normaltextrun"/>
          <w:rFonts w:asciiTheme="minorHAnsi" w:hAnsiTheme="minorHAnsi" w:cstheme="minorHAnsi"/>
          <w:b/>
        </w:rPr>
        <w:t>First Aid</w:t>
      </w:r>
      <w:r>
        <w:rPr>
          <w:rStyle w:val="normaltextrun"/>
          <w:rFonts w:asciiTheme="minorHAnsi" w:hAnsiTheme="minorHAnsi" w:cstheme="minorHAnsi"/>
        </w:rPr>
        <w:t xml:space="preserve"> – AED (Defibrillator) servicing of seven units was not carried out in 2021 however this has been scheduled for March 2022 using St John when they service first aid kits. A register of AEDs is managed by the ECMS HSW team and records kept/replacement pads checked and batteries replaced when indicated.</w:t>
      </w:r>
    </w:p>
    <w:p w14:paraId="5C503B9F" w14:textId="77777777" w:rsidR="00251D46" w:rsidRDefault="00251D46" w:rsidP="00251D46">
      <w:pPr>
        <w:pStyle w:val="paragraph"/>
        <w:spacing w:before="0" w:beforeAutospacing="0" w:after="0" w:afterAutospacing="0"/>
        <w:textAlignment w:val="baseline"/>
        <w:rPr>
          <w:rStyle w:val="normaltextrun"/>
          <w:rFonts w:asciiTheme="minorHAnsi" w:hAnsiTheme="minorHAnsi" w:cstheme="minorHAnsi"/>
        </w:rPr>
      </w:pPr>
    </w:p>
    <w:p w14:paraId="0D0C1F87"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sidRPr="003E2288">
        <w:rPr>
          <w:rStyle w:val="normaltextrun"/>
          <w:rFonts w:asciiTheme="minorHAnsi" w:hAnsiTheme="minorHAnsi" w:cstheme="minorHAnsi"/>
          <w:b/>
        </w:rPr>
        <w:t xml:space="preserve">Training </w:t>
      </w:r>
      <w:r>
        <w:rPr>
          <w:rStyle w:val="normaltextrun"/>
          <w:rFonts w:asciiTheme="minorHAnsi" w:hAnsiTheme="minorHAnsi" w:cstheme="minorHAnsi"/>
        </w:rPr>
        <w:t xml:space="preserve">– hazard management workshops were planned for during 2021 </w:t>
      </w:r>
      <w:proofErr w:type="spellStart"/>
      <w:r>
        <w:rPr>
          <w:rStyle w:val="normaltextrun"/>
          <w:rFonts w:asciiTheme="minorHAnsi" w:hAnsiTheme="minorHAnsi" w:cstheme="minorHAnsi"/>
        </w:rPr>
        <w:t>howvere</w:t>
      </w:r>
      <w:proofErr w:type="spellEnd"/>
      <w:r>
        <w:rPr>
          <w:rStyle w:val="normaltextrun"/>
          <w:rFonts w:asciiTheme="minorHAnsi" w:hAnsiTheme="minorHAnsi" w:cstheme="minorHAnsi"/>
        </w:rPr>
        <w:t xml:space="preserve"> while the overarching learning objectives were prepared the content and resources to assist the delivery were not finalised. In the latter part of 2021 it was decided that with OSP </w:t>
      </w:r>
      <w:r>
        <w:rPr>
          <w:rStyle w:val="normaltextrun"/>
          <w:rFonts w:asciiTheme="minorHAnsi" w:hAnsiTheme="minorHAnsi" w:cstheme="minorHAnsi"/>
        </w:rPr>
        <w:lastRenderedPageBreak/>
        <w:t xml:space="preserve">changes and Faculty changes on the way that this training activity would be held over to 2022 with input on content from the central HSW team and  </w:t>
      </w:r>
    </w:p>
    <w:p w14:paraId="25222C93"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p>
    <w:p w14:paraId="2B14D586"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sidRPr="00A219A7">
        <w:rPr>
          <w:rStyle w:val="normaltextrun"/>
          <w:rFonts w:asciiTheme="minorHAnsi" w:hAnsiTheme="minorHAnsi" w:cstheme="minorHAnsi"/>
          <w:b/>
        </w:rPr>
        <w:t>Monitoring (Hazardous Noise)</w:t>
      </w:r>
      <w:r>
        <w:rPr>
          <w:rStyle w:val="normaltextrun"/>
          <w:rFonts w:asciiTheme="minorHAnsi" w:hAnsiTheme="minorHAnsi" w:cstheme="minorHAnsi"/>
        </w:rPr>
        <w:t xml:space="preserve"> – a hazardous noise monitoring program is yet to be established for the Faculty and a review was planned in 2021. This review did not occur although a gap analysis was carried out.  One area of focus was the welding bay in Engineering South having had a report a few years ago indicting the area should be reassessed when a noise attenuating welding curtain had been installed. The noise monitoring of this area will be arranged by local area management (Technical Services) with assistance/advice from HSW team.</w:t>
      </w:r>
    </w:p>
    <w:p w14:paraId="430824FF" w14:textId="77777777" w:rsid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p>
    <w:p w14:paraId="797A6DD0" w14:textId="0C2A849E" w:rsidR="00251D46" w:rsidRP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Pr>
          <w:rStyle w:val="normaltextrun"/>
          <w:rFonts w:asciiTheme="minorHAnsi" w:hAnsiTheme="minorHAnsi" w:cstheme="minorHAnsi"/>
          <w:b/>
          <w:u w:val="single"/>
        </w:rPr>
        <w:t xml:space="preserve">5.4.2 </w:t>
      </w:r>
      <w:r w:rsidRPr="00251D46">
        <w:rPr>
          <w:rStyle w:val="normaltextrun"/>
          <w:rFonts w:asciiTheme="minorHAnsi" w:hAnsiTheme="minorHAnsi" w:cstheme="minorHAnsi"/>
          <w:b/>
          <w:u w:val="single"/>
        </w:rPr>
        <w:t xml:space="preserve">2022 Draft </w:t>
      </w:r>
    </w:p>
    <w:p w14:paraId="1D6A3963" w14:textId="7B555A2D" w:rsidR="00251D46" w:rsidRPr="00251D46" w:rsidRDefault="00251D46" w:rsidP="00251D46">
      <w:pPr>
        <w:pStyle w:val="paragraph"/>
        <w:spacing w:before="0" w:beforeAutospacing="0" w:after="0" w:afterAutospacing="0"/>
        <w:ind w:left="375"/>
        <w:textAlignment w:val="baseline"/>
        <w:rPr>
          <w:rStyle w:val="normaltextrun"/>
          <w:rFonts w:asciiTheme="minorHAnsi" w:hAnsiTheme="minorHAnsi" w:cstheme="minorHAnsi"/>
        </w:rPr>
      </w:pPr>
      <w:r w:rsidRPr="00251D46">
        <w:rPr>
          <w:rStyle w:val="normaltextrun"/>
          <w:rFonts w:asciiTheme="minorHAnsi" w:hAnsiTheme="minorHAnsi" w:cstheme="minorHAnsi"/>
        </w:rPr>
        <w:t>Separately attached is two page SPE with various activities planned to be coordinated by the HSW team for the Faculty in 2022. Discussion and consultation with new Faculty management and the HSW advisory team will be required and a version of this SPE developed for the new Faculty.</w:t>
      </w:r>
    </w:p>
    <w:p w14:paraId="753FB810" w14:textId="21248406" w:rsidR="00251D46" w:rsidRDefault="00251D46" w:rsidP="00781782">
      <w:pPr>
        <w:spacing w:after="40"/>
        <w:ind w:left="720" w:right="-29"/>
        <w:rPr>
          <w:rFonts w:ascii="Calibri" w:eastAsia="Arial" w:hAnsi="Calibri" w:cs="Calibri"/>
          <w:color w:val="000000" w:themeColor="text1"/>
          <w:lang w:eastAsia="en-AU" w:bidi="en-AU"/>
        </w:rPr>
      </w:pPr>
    </w:p>
    <w:p w14:paraId="10E98F15" w14:textId="160F4F4A" w:rsidR="00251D46" w:rsidRDefault="00251D46" w:rsidP="00781782">
      <w:pPr>
        <w:spacing w:after="40"/>
        <w:ind w:left="720" w:right="-29"/>
        <w:rPr>
          <w:rFonts w:ascii="Calibri" w:eastAsia="Arial" w:hAnsi="Calibri" w:cs="Calibri"/>
          <w:color w:val="000000" w:themeColor="text1"/>
          <w:lang w:eastAsia="en-AU" w:bidi="en-AU"/>
        </w:rPr>
      </w:pPr>
    </w:p>
    <w:p w14:paraId="64618958" w14:textId="176EF9BF" w:rsidR="00251D46" w:rsidRDefault="00251D46" w:rsidP="00781782">
      <w:pPr>
        <w:spacing w:after="40"/>
        <w:ind w:left="720" w:right="-29"/>
        <w:rPr>
          <w:rFonts w:ascii="Calibri" w:eastAsia="Arial" w:hAnsi="Calibri" w:cs="Calibri"/>
          <w:color w:val="000000" w:themeColor="text1"/>
          <w:lang w:eastAsia="en-AU" w:bidi="en-AU"/>
        </w:rPr>
      </w:pPr>
    </w:p>
    <w:p w14:paraId="7AD813B5" w14:textId="22F6BEF5" w:rsidR="00251D46" w:rsidRPr="0072072C" w:rsidRDefault="00251D46" w:rsidP="00251D46">
      <w:pPr>
        <w:pStyle w:val="ListParagraph"/>
        <w:numPr>
          <w:ilvl w:val="1"/>
          <w:numId w:val="8"/>
        </w:numPr>
        <w:spacing w:after="40"/>
        <w:ind w:left="709" w:right="-29" w:hanging="70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 xml:space="preserve">TSI Project </w:t>
      </w:r>
    </w:p>
    <w:p w14:paraId="29BA01B1" w14:textId="069E45AA" w:rsidR="00251D46" w:rsidRDefault="00E7533C" w:rsidP="00E7533C">
      <w:pPr>
        <w:spacing w:after="40"/>
        <w:ind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Stacy Fogliano provided an update on the TSI Pilot Project that she carried out with the Structures and Natural Resources Team earlier this year that was endorsed by Kat </w:t>
      </w:r>
      <w:proofErr w:type="spellStart"/>
      <w:r>
        <w:rPr>
          <w:rFonts w:ascii="Calibri" w:eastAsia="Arial" w:hAnsi="Calibri" w:cs="Calibri"/>
          <w:color w:val="000000" w:themeColor="text1"/>
          <w:lang w:eastAsia="en-AU" w:bidi="en-AU"/>
        </w:rPr>
        <w:t>Falkiner</w:t>
      </w:r>
      <w:proofErr w:type="spellEnd"/>
      <w:r>
        <w:rPr>
          <w:rFonts w:ascii="Calibri" w:eastAsia="Arial" w:hAnsi="Calibri" w:cs="Calibri"/>
          <w:color w:val="000000" w:themeColor="text1"/>
          <w:lang w:eastAsia="en-AU" w:bidi="en-AU"/>
        </w:rPr>
        <w:t xml:space="preserve"> and Louise O’Reilly. This involved partnering with the team over a 6 week period for 8 hours per week working closely in the lab/workshops. </w:t>
      </w:r>
    </w:p>
    <w:p w14:paraId="77F04185" w14:textId="7BF3F00F" w:rsidR="00E7533C" w:rsidRDefault="00E7533C" w:rsidP="00E7533C">
      <w:pPr>
        <w:spacing w:after="40"/>
        <w:ind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The process reviewed and identified the use of hazardous plant and equipment in the space and included the review and re development of 7 risk assessments, 7 SOP’s and 7 proficiencies. </w:t>
      </w:r>
    </w:p>
    <w:p w14:paraId="0847699D" w14:textId="77777777" w:rsidR="00E7533C" w:rsidRPr="00E7533C" w:rsidRDefault="00E7533C" w:rsidP="00E7533C">
      <w:pPr>
        <w:spacing w:after="40"/>
        <w:ind w:right="-29"/>
        <w:rPr>
          <w:rFonts w:ascii="Calibri" w:eastAsia="Arial" w:hAnsi="Calibri" w:cs="Calibri"/>
          <w:color w:val="000000" w:themeColor="text1"/>
          <w:lang w:eastAsia="en-AU" w:bidi="en-AU"/>
        </w:rPr>
      </w:pPr>
      <w:r w:rsidRPr="00E7533C">
        <w:rPr>
          <w:rFonts w:ascii="Calibri" w:eastAsia="Arial" w:hAnsi="Calibri" w:cs="Calibri"/>
          <w:color w:val="000000" w:themeColor="text1"/>
          <w:lang w:eastAsia="en-AU" w:bidi="en-AU"/>
        </w:rPr>
        <w:t>The outcome from the pilot program are encouraging with a useful 5-step guidance document prepared that steps staff through the requirements to apply key HSW management system requirement for hazard management, information instruction and training (IIT), schedule of programmable events (SPE) for equipment maintenance and HSW record keeping. Other recommendations have also been identified for follow up.</w:t>
      </w:r>
    </w:p>
    <w:p w14:paraId="0BFEAD47" w14:textId="77777777" w:rsidR="00E7533C" w:rsidRDefault="00E7533C" w:rsidP="00E7533C">
      <w:pPr>
        <w:spacing w:after="40"/>
        <w:ind w:left="709" w:right="-29"/>
        <w:rPr>
          <w:rFonts w:ascii="Calibri" w:eastAsia="Arial" w:hAnsi="Calibri" w:cs="Calibri"/>
          <w:color w:val="000000" w:themeColor="text1"/>
          <w:lang w:eastAsia="en-AU" w:bidi="en-AU"/>
        </w:rPr>
      </w:pPr>
    </w:p>
    <w:p w14:paraId="1E1DF267" w14:textId="2203556B" w:rsidR="00251D46" w:rsidRDefault="00251D46" w:rsidP="00781782">
      <w:pPr>
        <w:spacing w:after="40"/>
        <w:ind w:left="720" w:right="-29"/>
        <w:rPr>
          <w:rFonts w:ascii="Calibri" w:eastAsia="Arial" w:hAnsi="Calibri" w:cs="Calibri"/>
          <w:color w:val="000000" w:themeColor="text1"/>
          <w:lang w:eastAsia="en-AU" w:bidi="en-AU"/>
        </w:rPr>
      </w:pPr>
    </w:p>
    <w:p w14:paraId="74511804" w14:textId="527FC139" w:rsidR="00251D46" w:rsidRPr="0072072C" w:rsidRDefault="00251D46" w:rsidP="00251D46">
      <w:pPr>
        <w:pStyle w:val="ListParagraph"/>
        <w:numPr>
          <w:ilvl w:val="1"/>
          <w:numId w:val="8"/>
        </w:numPr>
        <w:spacing w:after="40"/>
        <w:ind w:left="709" w:right="-29" w:hanging="70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Action Plan Update</w:t>
      </w:r>
    </w:p>
    <w:p w14:paraId="1113DF7F" w14:textId="77777777" w:rsidR="00E7533C" w:rsidRPr="00E7533C" w:rsidRDefault="00E7533C" w:rsidP="00E7533C">
      <w:pPr>
        <w:pStyle w:val="ListParagraph"/>
        <w:ind w:left="375"/>
        <w:rPr>
          <w:rFonts w:asciiTheme="minorHAnsi" w:hAnsiTheme="minorHAnsi" w:cstheme="minorHAnsi"/>
        </w:rPr>
      </w:pPr>
      <w:r w:rsidRPr="00E7533C">
        <w:rPr>
          <w:rFonts w:asciiTheme="minorHAnsi" w:hAnsiTheme="minorHAnsi" w:cstheme="minorHAnsi"/>
        </w:rPr>
        <w:t xml:space="preserve">The ECMS HSW Action Plan has not been actively monitored/progressed in recent months due to the approaching faculty changes arising from the Organisational Sustainability Program (OSP). </w:t>
      </w:r>
    </w:p>
    <w:p w14:paraId="4271C4E8" w14:textId="77777777" w:rsidR="00E7533C" w:rsidRPr="00E7533C" w:rsidRDefault="00E7533C" w:rsidP="00E7533C">
      <w:pPr>
        <w:pStyle w:val="ListParagraph"/>
        <w:ind w:left="375"/>
        <w:rPr>
          <w:rFonts w:asciiTheme="minorHAnsi" w:hAnsiTheme="minorHAnsi" w:cstheme="minorHAnsi"/>
        </w:rPr>
      </w:pPr>
    </w:p>
    <w:p w14:paraId="219BD3D9" w14:textId="77777777" w:rsidR="00E7533C" w:rsidRPr="00E7533C" w:rsidRDefault="00E7533C" w:rsidP="00E7533C">
      <w:pPr>
        <w:pStyle w:val="ListParagraph"/>
        <w:ind w:left="375"/>
        <w:rPr>
          <w:rFonts w:asciiTheme="minorHAnsi" w:hAnsiTheme="minorHAnsi" w:cstheme="minorHAnsi"/>
        </w:rPr>
      </w:pPr>
      <w:r w:rsidRPr="00E7533C">
        <w:rPr>
          <w:rFonts w:asciiTheme="minorHAnsi" w:hAnsiTheme="minorHAnsi" w:cstheme="minorHAnsi"/>
        </w:rPr>
        <w:t>At some point a new Faculty HSW Action Plan will be developed to meet requirements of the University described in the HSW Handbook chapter:</w:t>
      </w:r>
    </w:p>
    <w:p w14:paraId="05C1EA99" w14:textId="0D51DA88" w:rsidR="00251D46" w:rsidRPr="00E7533C" w:rsidRDefault="00026989" w:rsidP="00E7533C">
      <w:pPr>
        <w:pStyle w:val="ListParagraph"/>
        <w:ind w:left="375"/>
        <w:rPr>
          <w:rFonts w:asciiTheme="minorHAnsi" w:hAnsiTheme="minorHAnsi" w:cstheme="minorHAnsi"/>
        </w:rPr>
      </w:pPr>
      <w:hyperlink r:id="rId11" w:history="1">
        <w:r w:rsidR="00E7533C" w:rsidRPr="00542F05">
          <w:rPr>
            <w:rStyle w:val="Hyperlink"/>
            <w:rFonts w:asciiTheme="minorHAnsi" w:hAnsiTheme="minorHAnsi" w:cstheme="minorHAnsi"/>
          </w:rPr>
          <w:t>https://www.adelaide.edu.au/hr/hsw/hsw-policy-handbook/hsw-action-planning-handbook-chapter</w:t>
        </w:r>
      </w:hyperlink>
    </w:p>
    <w:p w14:paraId="5703B116" w14:textId="11A8B6B0" w:rsidR="00251D46" w:rsidRDefault="00251D46" w:rsidP="00781782">
      <w:pPr>
        <w:spacing w:after="40"/>
        <w:ind w:left="720" w:right="-29"/>
        <w:rPr>
          <w:rFonts w:ascii="Calibri" w:eastAsia="Arial" w:hAnsi="Calibri" w:cs="Calibri"/>
          <w:color w:val="000000" w:themeColor="text1"/>
          <w:lang w:eastAsia="en-AU" w:bidi="en-AU"/>
        </w:rPr>
      </w:pPr>
    </w:p>
    <w:p w14:paraId="684C4C8F" w14:textId="11805FA0" w:rsidR="00251D46" w:rsidRPr="0072072C" w:rsidRDefault="00251D46" w:rsidP="00251D46">
      <w:pPr>
        <w:pStyle w:val="ListParagraph"/>
        <w:numPr>
          <w:ilvl w:val="1"/>
          <w:numId w:val="8"/>
        </w:numPr>
        <w:spacing w:after="40"/>
        <w:ind w:left="709" w:right="-29" w:hanging="70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Training</w:t>
      </w:r>
    </w:p>
    <w:p w14:paraId="107538E9" w14:textId="6A92179C" w:rsidR="00251D46" w:rsidRDefault="00E7533C" w:rsidP="00781782">
      <w:pPr>
        <w:spacing w:after="40"/>
        <w:ind w:left="720" w:right="-29"/>
        <w:rPr>
          <w:rFonts w:ascii="Arial" w:hAnsi="Arial" w:cs="Arial"/>
          <w:noProof/>
          <w:color w:val="000000"/>
          <w:sz w:val="20"/>
        </w:rPr>
      </w:pPr>
      <w:r w:rsidRPr="00E7533C">
        <w:rPr>
          <w:rFonts w:ascii="Arial" w:hAnsi="Arial" w:cs="Arial"/>
          <w:noProof/>
          <w:color w:val="000000"/>
          <w:sz w:val="20"/>
        </w:rPr>
        <w:t>Fire Awareness and Extinguisher Training</w:t>
      </w:r>
      <w:r w:rsidRPr="0067302C">
        <w:rPr>
          <w:rFonts w:ascii="Arial" w:hAnsi="Arial" w:cs="Arial"/>
          <w:noProof/>
          <w:color w:val="2E74B5" w:themeColor="accent1" w:themeShade="BF"/>
          <w:sz w:val="20"/>
        </w:rPr>
        <w:t xml:space="preserve"> </w:t>
      </w:r>
      <w:r>
        <w:rPr>
          <w:rFonts w:ascii="Arial" w:hAnsi="Arial" w:cs="Arial"/>
          <w:noProof/>
          <w:color w:val="000000"/>
          <w:sz w:val="20"/>
        </w:rPr>
        <w:t>–  by Chubb Fire &amp; Security Pty Ltd on 24/11/2021</w:t>
      </w:r>
    </w:p>
    <w:p w14:paraId="01A0A1BA" w14:textId="77777777" w:rsidR="00E7533C" w:rsidRPr="00557DDD" w:rsidRDefault="00E7533C" w:rsidP="00781782">
      <w:pPr>
        <w:spacing w:after="40"/>
        <w:ind w:left="720" w:right="-29"/>
        <w:rPr>
          <w:rFonts w:ascii="Calibri" w:eastAsia="Arial" w:hAnsi="Calibri" w:cs="Calibri"/>
          <w:color w:val="000000" w:themeColor="text1"/>
          <w:lang w:eastAsia="en-AU" w:bidi="en-AU"/>
        </w:rPr>
      </w:pPr>
    </w:p>
    <w:p w14:paraId="0EC03EB6" w14:textId="1CA09BDE" w:rsidR="00182F70" w:rsidRPr="00182F70" w:rsidRDefault="00182F70" w:rsidP="0068072C">
      <w:pPr>
        <w:pStyle w:val="ListParagraph"/>
        <w:numPr>
          <w:ilvl w:val="0"/>
          <w:numId w:val="8"/>
        </w:numPr>
        <w:spacing w:after="40"/>
        <w:ind w:right="-29"/>
        <w:rPr>
          <w:rFonts w:ascii="Calibri" w:eastAsia="Arial" w:hAnsi="Calibri" w:cs="Calibri"/>
          <w:color w:val="1F497D"/>
          <w:sz w:val="28"/>
          <w:szCs w:val="26"/>
          <w:lang w:eastAsia="en-AU" w:bidi="en-AU"/>
        </w:rPr>
      </w:pPr>
      <w:r w:rsidRPr="00182F70">
        <w:rPr>
          <w:rFonts w:ascii="Calibri" w:eastAsia="Arial" w:hAnsi="Calibri" w:cs="Calibri"/>
          <w:color w:val="1F497D"/>
          <w:sz w:val="28"/>
          <w:szCs w:val="26"/>
          <w:lang w:eastAsia="en-AU" w:bidi="en-AU"/>
        </w:rPr>
        <w:t>Other Business</w:t>
      </w:r>
      <w:r w:rsidR="00180216">
        <w:rPr>
          <w:rFonts w:ascii="Calibri" w:eastAsia="Arial" w:hAnsi="Calibri" w:cs="Calibri"/>
          <w:color w:val="1F497D"/>
          <w:sz w:val="28"/>
          <w:szCs w:val="26"/>
          <w:lang w:eastAsia="en-AU" w:bidi="en-AU"/>
        </w:rPr>
        <w:br/>
      </w:r>
    </w:p>
    <w:p w14:paraId="7956686B" w14:textId="0B763E45" w:rsidR="00781782" w:rsidRPr="00180216" w:rsidRDefault="00251D46" w:rsidP="00180216">
      <w:pPr>
        <w:pStyle w:val="ListParagraph"/>
        <w:numPr>
          <w:ilvl w:val="1"/>
          <w:numId w:val="8"/>
        </w:numPr>
        <w:spacing w:after="40"/>
        <w:ind w:right="-2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 xml:space="preserve"> SABE First Aid Kit</w:t>
      </w:r>
    </w:p>
    <w:p w14:paraId="5D31E6E3" w14:textId="77777777" w:rsidR="00553522" w:rsidRPr="00553522" w:rsidRDefault="00553522" w:rsidP="00553522">
      <w:pPr>
        <w:pStyle w:val="ListParagraph"/>
        <w:spacing w:after="40"/>
        <w:ind w:left="375" w:right="-29"/>
        <w:rPr>
          <w:rFonts w:ascii="Calibri" w:eastAsia="Arial" w:hAnsi="Calibri" w:cs="Calibri"/>
          <w:color w:val="000000" w:themeColor="text1"/>
          <w:lang w:eastAsia="en-AU" w:bidi="en-AU"/>
        </w:rPr>
      </w:pPr>
      <w:r w:rsidRPr="00553522">
        <w:rPr>
          <w:rFonts w:ascii="Calibri" w:eastAsia="Arial" w:hAnsi="Calibri" w:cs="Calibri"/>
          <w:color w:val="000000" w:themeColor="text1"/>
          <w:lang w:eastAsia="en-AU" w:bidi="en-AU"/>
        </w:rPr>
        <w:t xml:space="preserve">Katharine </w:t>
      </w:r>
      <w:proofErr w:type="spellStart"/>
      <w:r w:rsidRPr="00553522">
        <w:rPr>
          <w:rFonts w:ascii="Calibri" w:eastAsia="Arial" w:hAnsi="Calibri" w:cs="Calibri"/>
          <w:color w:val="000000" w:themeColor="text1"/>
          <w:lang w:eastAsia="en-AU" w:bidi="en-AU"/>
        </w:rPr>
        <w:t>Barsch</w:t>
      </w:r>
      <w:proofErr w:type="spellEnd"/>
      <w:r w:rsidRPr="00553522">
        <w:rPr>
          <w:rFonts w:ascii="Calibri" w:eastAsia="Arial" w:hAnsi="Calibri" w:cs="Calibri"/>
          <w:color w:val="000000" w:themeColor="text1"/>
          <w:lang w:eastAsia="en-AU" w:bidi="en-AU"/>
        </w:rPr>
        <w:t xml:space="preserve"> raised the issue with first aid kit in SABE not being adequately installed and going missing. The install is being held up by infrastructure. </w:t>
      </w:r>
    </w:p>
    <w:p w14:paraId="5E73767E" w14:textId="77BDF5D0" w:rsidR="00553522" w:rsidRDefault="00553522" w:rsidP="00553522">
      <w:pPr>
        <w:pStyle w:val="ListParagraph"/>
        <w:spacing w:after="40"/>
        <w:ind w:left="375" w:right="-29"/>
        <w:rPr>
          <w:rFonts w:ascii="Calibri" w:eastAsia="Arial" w:hAnsi="Calibri" w:cs="Calibri"/>
          <w:color w:val="000000" w:themeColor="text1"/>
          <w:lang w:eastAsia="en-AU" w:bidi="en-AU"/>
        </w:rPr>
      </w:pPr>
      <w:r w:rsidRPr="00553522">
        <w:rPr>
          <w:rFonts w:ascii="Calibri" w:eastAsia="Arial" w:hAnsi="Calibri" w:cs="Calibri"/>
          <w:color w:val="000000" w:themeColor="text1"/>
          <w:lang w:eastAsia="en-AU" w:bidi="en-AU"/>
        </w:rPr>
        <w:t xml:space="preserve">Action to follow up install.  </w:t>
      </w:r>
    </w:p>
    <w:p w14:paraId="4D8C1443" w14:textId="77777777" w:rsidR="00251D46" w:rsidRDefault="00251D46" w:rsidP="00553522">
      <w:pPr>
        <w:pStyle w:val="ListParagraph"/>
        <w:spacing w:after="40"/>
        <w:ind w:left="375" w:right="-29"/>
        <w:rPr>
          <w:rFonts w:ascii="Calibri" w:eastAsia="Arial" w:hAnsi="Calibri" w:cs="Calibri"/>
          <w:color w:val="000000" w:themeColor="text1"/>
          <w:lang w:eastAsia="en-AU" w:bidi="en-AU"/>
        </w:rPr>
      </w:pPr>
    </w:p>
    <w:p w14:paraId="4A2BDF24" w14:textId="0FB12C54" w:rsidR="00553522" w:rsidRPr="00251D46" w:rsidRDefault="00251D46" w:rsidP="00251D46">
      <w:pPr>
        <w:pStyle w:val="ListParagraph"/>
        <w:numPr>
          <w:ilvl w:val="1"/>
          <w:numId w:val="8"/>
        </w:numPr>
        <w:spacing w:after="40"/>
        <w:ind w:right="-2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 xml:space="preserve">CEME construction safety </w:t>
      </w:r>
    </w:p>
    <w:p w14:paraId="3A03813B" w14:textId="009E51F5" w:rsidR="00553522" w:rsidRDefault="00553522" w:rsidP="00553522">
      <w:pPr>
        <w:pStyle w:val="ListParagraph"/>
        <w:spacing w:after="40"/>
        <w:ind w:left="375"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Martin Lambert raised the construction safety course he is looking to run for CEME Students in addition to the white card training. Martin will send the SET team the proposed subjects to see if they may be able to provide input. </w:t>
      </w:r>
    </w:p>
    <w:p w14:paraId="54BACFE9" w14:textId="43B6C4A3" w:rsidR="00553522" w:rsidRDefault="00553522" w:rsidP="00553522">
      <w:pPr>
        <w:pStyle w:val="ListParagraph"/>
        <w:spacing w:after="40"/>
        <w:ind w:left="375" w:right="-29"/>
        <w:rPr>
          <w:rFonts w:ascii="Calibri" w:eastAsia="Arial" w:hAnsi="Calibri" w:cs="Calibri"/>
          <w:color w:val="000000" w:themeColor="text1"/>
          <w:lang w:eastAsia="en-AU" w:bidi="en-AU"/>
        </w:rPr>
      </w:pPr>
    </w:p>
    <w:p w14:paraId="55A2841F" w14:textId="6A40A91F" w:rsidR="00251D46" w:rsidRPr="00251D46" w:rsidRDefault="00251D46" w:rsidP="00251D46">
      <w:pPr>
        <w:pStyle w:val="ListParagraph"/>
        <w:numPr>
          <w:ilvl w:val="1"/>
          <w:numId w:val="8"/>
        </w:numPr>
        <w:spacing w:after="40"/>
        <w:ind w:right="-29"/>
        <w:rPr>
          <w:rFonts w:ascii="Calibri" w:eastAsia="Arial" w:hAnsi="Calibri" w:cs="Calibri"/>
          <w:color w:val="1F497D"/>
          <w:sz w:val="28"/>
          <w:szCs w:val="26"/>
          <w:lang w:eastAsia="en-AU" w:bidi="en-AU"/>
        </w:rPr>
      </w:pPr>
      <w:r>
        <w:rPr>
          <w:rFonts w:ascii="Calibri" w:eastAsia="Arial" w:hAnsi="Calibri" w:cs="Calibri"/>
          <w:color w:val="1F497D"/>
          <w:sz w:val="28"/>
          <w:szCs w:val="26"/>
          <w:lang w:eastAsia="en-AU" w:bidi="en-AU"/>
        </w:rPr>
        <w:t xml:space="preserve">Flood incident Engineering North </w:t>
      </w:r>
    </w:p>
    <w:p w14:paraId="3F923AB7" w14:textId="3F56F136" w:rsidR="00553522" w:rsidRDefault="00553522" w:rsidP="00553522">
      <w:pPr>
        <w:pStyle w:val="ListParagraph"/>
        <w:spacing w:after="40"/>
        <w:ind w:left="375"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Scott Smith also raised the outcome of the flooding incidents in Engineering North and the lack of response from infrastructure centrally and within the faculty</w:t>
      </w:r>
      <w:r w:rsidR="00251D46">
        <w:rPr>
          <w:rFonts w:ascii="Calibri" w:eastAsia="Arial" w:hAnsi="Calibri" w:cs="Calibri"/>
          <w:color w:val="000000" w:themeColor="text1"/>
          <w:lang w:eastAsia="en-AU" w:bidi="en-AU"/>
        </w:rPr>
        <w:t xml:space="preserve"> in relation to the incident response on the day</w:t>
      </w:r>
      <w:r>
        <w:rPr>
          <w:rFonts w:ascii="Calibri" w:eastAsia="Arial" w:hAnsi="Calibri" w:cs="Calibri"/>
          <w:color w:val="000000" w:themeColor="text1"/>
          <w:lang w:eastAsia="en-AU" w:bidi="en-AU"/>
        </w:rPr>
        <w:t xml:space="preserve">. Paul Roberts discussed that moving forward the faculty will own the infrastructure incidents in </w:t>
      </w:r>
      <w:proofErr w:type="spellStart"/>
      <w:r>
        <w:rPr>
          <w:rFonts w:ascii="Calibri" w:eastAsia="Arial" w:hAnsi="Calibri" w:cs="Calibri"/>
          <w:color w:val="000000" w:themeColor="text1"/>
          <w:lang w:eastAsia="en-AU" w:bidi="en-AU"/>
        </w:rPr>
        <w:t>Unisafe</w:t>
      </w:r>
      <w:proofErr w:type="spellEnd"/>
      <w:r>
        <w:rPr>
          <w:rFonts w:ascii="Calibri" w:eastAsia="Arial" w:hAnsi="Calibri" w:cs="Calibri"/>
          <w:color w:val="000000" w:themeColor="text1"/>
          <w:lang w:eastAsia="en-AU" w:bidi="en-AU"/>
        </w:rPr>
        <w:t xml:space="preserve"> and will follow them to close to ensure better close out. This is an issue right across the University that infrastructure incidents largely go un responded to, not </w:t>
      </w:r>
      <w:proofErr w:type="gramStart"/>
      <w:r>
        <w:rPr>
          <w:rFonts w:ascii="Calibri" w:eastAsia="Arial" w:hAnsi="Calibri" w:cs="Calibri"/>
          <w:color w:val="000000" w:themeColor="text1"/>
          <w:lang w:eastAsia="en-AU" w:bidi="en-AU"/>
        </w:rPr>
        <w:t>necessarily not</w:t>
      </w:r>
      <w:proofErr w:type="gramEnd"/>
      <w:r>
        <w:rPr>
          <w:rFonts w:ascii="Calibri" w:eastAsia="Arial" w:hAnsi="Calibri" w:cs="Calibri"/>
          <w:color w:val="000000" w:themeColor="text1"/>
          <w:lang w:eastAsia="en-AU" w:bidi="en-AU"/>
        </w:rPr>
        <w:t xml:space="preserve"> actioned just no follow up and close out with those reporting and affected. </w:t>
      </w:r>
    </w:p>
    <w:p w14:paraId="733EE3A3" w14:textId="63B856FC" w:rsidR="00553522" w:rsidRPr="00553522" w:rsidRDefault="00553522" w:rsidP="00553522">
      <w:pPr>
        <w:pStyle w:val="ListParagraph"/>
        <w:spacing w:after="40"/>
        <w:ind w:left="375" w:right="-29"/>
        <w:rPr>
          <w:rFonts w:ascii="Calibri" w:eastAsia="Arial" w:hAnsi="Calibri" w:cs="Calibri"/>
          <w:color w:val="000000" w:themeColor="text1"/>
          <w:lang w:eastAsia="en-AU" w:bidi="en-AU"/>
        </w:rPr>
      </w:pPr>
      <w:r>
        <w:rPr>
          <w:rFonts w:ascii="Calibri" w:eastAsia="Arial" w:hAnsi="Calibri" w:cs="Calibri"/>
          <w:color w:val="000000" w:themeColor="text1"/>
          <w:lang w:eastAsia="en-AU" w:bidi="en-AU"/>
        </w:rPr>
        <w:t xml:space="preserve">Action Paul Roberts will follow this up and </w:t>
      </w:r>
      <w:r w:rsidR="00251D46">
        <w:rPr>
          <w:rFonts w:ascii="Calibri" w:eastAsia="Arial" w:hAnsi="Calibri" w:cs="Calibri"/>
          <w:color w:val="000000" w:themeColor="text1"/>
          <w:lang w:eastAsia="en-AU" w:bidi="en-AU"/>
        </w:rPr>
        <w:t>come back to Scott / SET HSW Team.</w:t>
      </w:r>
    </w:p>
    <w:p w14:paraId="5997ABA4" w14:textId="77777777" w:rsidR="00182F70" w:rsidRPr="00497F2E" w:rsidRDefault="00182F70" w:rsidP="00182F70">
      <w:pPr>
        <w:spacing w:after="40"/>
        <w:ind w:left="720" w:right="-29"/>
        <w:rPr>
          <w:rFonts w:ascii="Calibri" w:eastAsia="Arial" w:hAnsi="Calibri" w:cs="Calibri"/>
          <w:color w:val="000000" w:themeColor="text1"/>
          <w:lang w:eastAsia="en-AU" w:bidi="en-AU"/>
        </w:rPr>
      </w:pPr>
    </w:p>
    <w:p w14:paraId="2AA099E8" w14:textId="77777777" w:rsidR="00182F70" w:rsidRPr="00497F2E" w:rsidRDefault="00182F70" w:rsidP="0068072C">
      <w:pPr>
        <w:pStyle w:val="ListParagraph"/>
        <w:numPr>
          <w:ilvl w:val="0"/>
          <w:numId w:val="8"/>
        </w:numPr>
        <w:spacing w:after="40"/>
        <w:ind w:right="-29"/>
        <w:rPr>
          <w:rFonts w:ascii="Calibri" w:eastAsia="Arial" w:hAnsi="Calibri" w:cs="Calibri"/>
          <w:color w:val="1F497D"/>
          <w:sz w:val="28"/>
          <w:szCs w:val="26"/>
          <w:lang w:eastAsia="en-AU" w:bidi="en-AU"/>
        </w:rPr>
      </w:pPr>
      <w:r w:rsidRPr="00497F2E">
        <w:rPr>
          <w:rFonts w:ascii="Calibri" w:eastAsia="Arial" w:hAnsi="Calibri" w:cs="Calibri"/>
          <w:color w:val="1F497D"/>
          <w:sz w:val="28"/>
          <w:szCs w:val="26"/>
          <w:lang w:eastAsia="en-AU" w:bidi="en-AU"/>
        </w:rPr>
        <w:t>Next Meeting</w:t>
      </w:r>
    </w:p>
    <w:p w14:paraId="6E3D1F43" w14:textId="33B7B41C" w:rsidR="00182F70" w:rsidRPr="00497F2E" w:rsidRDefault="00182F70" w:rsidP="00182F70">
      <w:pPr>
        <w:pStyle w:val="ListParagraph"/>
        <w:tabs>
          <w:tab w:val="right" w:pos="8505"/>
        </w:tabs>
        <w:spacing w:after="40"/>
        <w:ind w:left="372"/>
        <w:rPr>
          <w:rFonts w:ascii="Calibri" w:hAnsi="Calibri" w:cs="Calibri"/>
        </w:rPr>
      </w:pPr>
      <w:r w:rsidRPr="00497F2E">
        <w:rPr>
          <w:rFonts w:ascii="Calibri" w:hAnsi="Calibri" w:cs="Calibri"/>
        </w:rPr>
        <w:t xml:space="preserve">The next meeting </w:t>
      </w:r>
      <w:r w:rsidR="009E0499">
        <w:rPr>
          <w:rFonts w:ascii="Calibri" w:hAnsi="Calibri" w:cs="Calibri"/>
        </w:rPr>
        <w:t xml:space="preserve">will be held </w:t>
      </w:r>
      <w:r w:rsidR="003F7AE8">
        <w:rPr>
          <w:rFonts w:ascii="Calibri" w:hAnsi="Calibri" w:cs="Calibri"/>
        </w:rPr>
        <w:t>in June</w:t>
      </w:r>
      <w:r w:rsidR="009E0499">
        <w:rPr>
          <w:rFonts w:ascii="Calibri" w:hAnsi="Calibri" w:cs="Calibri"/>
        </w:rPr>
        <w:t xml:space="preserve"> </w:t>
      </w:r>
      <w:r>
        <w:rPr>
          <w:rFonts w:ascii="Calibri" w:hAnsi="Calibri" w:cs="Calibri"/>
        </w:rPr>
        <w:t>202</w:t>
      </w:r>
      <w:r w:rsidR="00557DDD">
        <w:rPr>
          <w:rFonts w:ascii="Calibri" w:hAnsi="Calibri" w:cs="Calibri"/>
        </w:rPr>
        <w:t>2</w:t>
      </w:r>
      <w:r>
        <w:rPr>
          <w:rFonts w:ascii="Calibri" w:hAnsi="Calibri" w:cs="Calibri"/>
        </w:rPr>
        <w:t>.</w:t>
      </w:r>
    </w:p>
    <w:p w14:paraId="39E54035" w14:textId="77777777" w:rsidR="00182F70" w:rsidRPr="00497F2E" w:rsidRDefault="00182F70" w:rsidP="00182F70">
      <w:pPr>
        <w:pStyle w:val="ListParagraph"/>
        <w:tabs>
          <w:tab w:val="right" w:pos="8505"/>
        </w:tabs>
        <w:spacing w:after="40"/>
        <w:ind w:left="0"/>
        <w:rPr>
          <w:rFonts w:ascii="Calibri" w:hAnsi="Calibri" w:cs="Calibri"/>
        </w:rPr>
      </w:pPr>
    </w:p>
    <w:p w14:paraId="2ADCF644" w14:textId="3454964C" w:rsidR="00182F70" w:rsidRPr="008E2C68" w:rsidRDefault="00182F70" w:rsidP="00182F70">
      <w:pPr>
        <w:pStyle w:val="ListParagraph"/>
        <w:tabs>
          <w:tab w:val="right" w:pos="8505"/>
        </w:tabs>
        <w:spacing w:after="40"/>
        <w:ind w:left="0"/>
        <w:rPr>
          <w:rFonts w:ascii="Calibri" w:hAnsi="Calibri" w:cs="Calibri"/>
        </w:rPr>
      </w:pPr>
      <w:r w:rsidRPr="0036345E">
        <w:rPr>
          <w:rFonts w:asciiTheme="minorHAnsi" w:hAnsiTheme="minorHAnsi" w:cstheme="minorHAnsi"/>
        </w:rPr>
        <w:t>M</w:t>
      </w:r>
      <w:r>
        <w:rPr>
          <w:rFonts w:asciiTheme="minorHAnsi" w:hAnsiTheme="minorHAnsi" w:cstheme="minorHAnsi"/>
        </w:rPr>
        <w:t xml:space="preserve">eeting concluded at </w:t>
      </w:r>
      <w:r w:rsidR="00781782">
        <w:rPr>
          <w:rFonts w:asciiTheme="minorHAnsi" w:hAnsiTheme="minorHAnsi" w:cstheme="minorHAnsi"/>
        </w:rPr>
        <w:t>11:40 am.</w:t>
      </w:r>
    </w:p>
    <w:p w14:paraId="79E04D57" w14:textId="77777777" w:rsidR="0036345E" w:rsidRPr="00182F70" w:rsidRDefault="0036345E" w:rsidP="00B647E0">
      <w:pPr>
        <w:pStyle w:val="ListParagraph"/>
        <w:tabs>
          <w:tab w:val="right" w:pos="8505"/>
        </w:tabs>
        <w:spacing w:after="40"/>
        <w:ind w:left="0"/>
        <w:rPr>
          <w:rFonts w:ascii="Calibri" w:hAnsi="Calibri" w:cs="Calibri"/>
        </w:rPr>
      </w:pPr>
    </w:p>
    <w:sectPr w:rsidR="0036345E" w:rsidRPr="00182F70" w:rsidSect="00BD79FF">
      <w:headerReference w:type="default" r:id="rId12"/>
      <w:pgSz w:w="11907" w:h="16840" w:code="9"/>
      <w:pgMar w:top="1418" w:right="1418" w:bottom="1418" w:left="1418" w:header="720" w:footer="51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C634" w14:textId="77777777" w:rsidR="006C5E60" w:rsidRDefault="006C5E60" w:rsidP="008E008E">
      <w:r>
        <w:separator/>
      </w:r>
    </w:p>
  </w:endnote>
  <w:endnote w:type="continuationSeparator" w:id="0">
    <w:p w14:paraId="7FC7801F" w14:textId="77777777" w:rsidR="006C5E60" w:rsidRDefault="006C5E60" w:rsidP="008E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2"/>
      <w:gridCol w:w="2547"/>
      <w:gridCol w:w="1718"/>
      <w:gridCol w:w="1240"/>
      <w:gridCol w:w="1436"/>
      <w:gridCol w:w="1128"/>
    </w:tblGrid>
    <w:tr w:rsidR="006C5E60" w:rsidRPr="005878B3" w14:paraId="6AD05A79" w14:textId="77777777" w:rsidTr="007C02FC">
      <w:tc>
        <w:tcPr>
          <w:tcW w:w="3539" w:type="dxa"/>
          <w:gridSpan w:val="2"/>
        </w:tcPr>
        <w:p w14:paraId="7F2641F0" w14:textId="77777777" w:rsidR="006C5E60" w:rsidRPr="002C56F4" w:rsidRDefault="006C5E60" w:rsidP="00E673F0">
          <w:pPr>
            <w:pStyle w:val="Footer"/>
            <w:tabs>
              <w:tab w:val="clear" w:pos="4819"/>
              <w:tab w:val="clear" w:pos="9071"/>
              <w:tab w:val="right" w:pos="3323"/>
            </w:tabs>
            <w:rPr>
              <w:rFonts w:ascii="Calibri" w:hAnsi="Calibri"/>
              <w:color w:val="808080"/>
              <w:sz w:val="16"/>
              <w:szCs w:val="16"/>
            </w:rPr>
          </w:pPr>
          <w:r>
            <w:rPr>
              <w:rFonts w:ascii="Calibri" w:hAnsi="Calibri"/>
              <w:color w:val="808080"/>
              <w:sz w:val="16"/>
              <w:szCs w:val="16"/>
            </w:rPr>
            <w:t>HSW Committee Meeting Minutes</w:t>
          </w:r>
        </w:p>
      </w:tc>
      <w:tc>
        <w:tcPr>
          <w:tcW w:w="1718" w:type="dxa"/>
          <w:vMerge w:val="restart"/>
          <w:vAlign w:val="center"/>
        </w:tcPr>
        <w:p w14:paraId="79BC9A15" w14:textId="77777777" w:rsidR="006C5E60" w:rsidRPr="002C56F4" w:rsidRDefault="006C5E60" w:rsidP="007C02FC">
          <w:pPr>
            <w:pStyle w:val="Footer"/>
            <w:tabs>
              <w:tab w:val="center" w:pos="7200"/>
              <w:tab w:val="right" w:pos="14400"/>
            </w:tabs>
            <w:jc w:val="center"/>
            <w:rPr>
              <w:rFonts w:ascii="Calibri" w:hAnsi="Calibri"/>
              <w:color w:val="808080"/>
              <w:sz w:val="16"/>
              <w:szCs w:val="16"/>
            </w:rPr>
          </w:pPr>
          <w:r>
            <w:rPr>
              <w:rFonts w:ascii="Calibri" w:hAnsi="Calibri"/>
              <w:color w:val="808080"/>
              <w:sz w:val="16"/>
              <w:szCs w:val="16"/>
            </w:rPr>
            <w:t>Faculty of ECMS</w:t>
          </w:r>
        </w:p>
      </w:tc>
      <w:tc>
        <w:tcPr>
          <w:tcW w:w="1240" w:type="dxa"/>
        </w:tcPr>
        <w:p w14:paraId="5370083F" w14:textId="77777777" w:rsidR="006C5E60" w:rsidRPr="002C56F4" w:rsidRDefault="006C5E60" w:rsidP="007C02FC">
          <w:pPr>
            <w:pStyle w:val="Footer"/>
            <w:tabs>
              <w:tab w:val="center" w:pos="7200"/>
              <w:tab w:val="right" w:pos="14400"/>
            </w:tabs>
            <w:rPr>
              <w:rFonts w:ascii="Calibri" w:hAnsi="Calibri"/>
              <w:color w:val="808080"/>
              <w:sz w:val="16"/>
              <w:szCs w:val="16"/>
            </w:rPr>
          </w:pPr>
          <w:r w:rsidRPr="002C56F4">
            <w:rPr>
              <w:rFonts w:ascii="Calibri" w:hAnsi="Calibri"/>
              <w:color w:val="808080"/>
              <w:sz w:val="16"/>
              <w:szCs w:val="16"/>
            </w:rPr>
            <w:t>Effective Date:</w:t>
          </w:r>
        </w:p>
      </w:tc>
      <w:tc>
        <w:tcPr>
          <w:tcW w:w="1436" w:type="dxa"/>
        </w:tcPr>
        <w:p w14:paraId="0BF93307" w14:textId="77777777" w:rsidR="006C5E60" w:rsidRPr="002C56F4" w:rsidRDefault="006C5E60" w:rsidP="003C4181">
          <w:pPr>
            <w:tabs>
              <w:tab w:val="center" w:pos="4513"/>
              <w:tab w:val="center" w:pos="7200"/>
              <w:tab w:val="right" w:pos="9026"/>
              <w:tab w:val="right" w:pos="14400"/>
            </w:tabs>
            <w:rPr>
              <w:rFonts w:ascii="Calibri" w:hAnsi="Calibri"/>
              <w:color w:val="808080"/>
              <w:sz w:val="16"/>
              <w:szCs w:val="16"/>
            </w:rPr>
          </w:pPr>
          <w:r>
            <w:rPr>
              <w:rFonts w:ascii="Calibri" w:hAnsi="Calibri"/>
              <w:color w:val="808080"/>
              <w:sz w:val="16"/>
              <w:szCs w:val="16"/>
            </w:rPr>
            <w:t>10 March, 2020</w:t>
          </w:r>
        </w:p>
      </w:tc>
      <w:tc>
        <w:tcPr>
          <w:tcW w:w="1128" w:type="dxa"/>
        </w:tcPr>
        <w:p w14:paraId="72275AB9" w14:textId="77777777" w:rsidR="006C5E60" w:rsidRPr="002C56F4" w:rsidRDefault="006C5E60" w:rsidP="007C02FC">
          <w:pPr>
            <w:pStyle w:val="Footer"/>
            <w:tabs>
              <w:tab w:val="center" w:pos="7200"/>
              <w:tab w:val="right" w:pos="14400"/>
            </w:tabs>
            <w:jc w:val="right"/>
            <w:rPr>
              <w:rFonts w:ascii="Calibri" w:hAnsi="Calibri"/>
              <w:color w:val="808080"/>
              <w:sz w:val="16"/>
              <w:szCs w:val="16"/>
            </w:rPr>
          </w:pPr>
          <w:r w:rsidRPr="002C56F4">
            <w:rPr>
              <w:rFonts w:ascii="Calibri" w:hAnsi="Calibri"/>
              <w:color w:val="808080"/>
              <w:sz w:val="16"/>
              <w:szCs w:val="16"/>
            </w:rPr>
            <w:t xml:space="preserve">Version </w:t>
          </w:r>
          <w:r>
            <w:rPr>
              <w:rFonts w:ascii="Calibri" w:hAnsi="Calibri"/>
              <w:color w:val="808080"/>
              <w:sz w:val="16"/>
              <w:szCs w:val="16"/>
            </w:rPr>
            <w:t>1.0</w:t>
          </w:r>
        </w:p>
      </w:tc>
    </w:tr>
    <w:tr w:rsidR="006C5E60" w:rsidRPr="005878B3" w14:paraId="7352BE75" w14:textId="77777777" w:rsidTr="007C02FC">
      <w:tc>
        <w:tcPr>
          <w:tcW w:w="992" w:type="dxa"/>
        </w:tcPr>
        <w:p w14:paraId="562BCA1E" w14:textId="77777777" w:rsidR="006C5E60" w:rsidRPr="002C56F4" w:rsidRDefault="006C5E60" w:rsidP="007C02FC">
          <w:pPr>
            <w:pStyle w:val="Footer"/>
            <w:tabs>
              <w:tab w:val="center" w:pos="7200"/>
              <w:tab w:val="right" w:pos="14400"/>
            </w:tabs>
            <w:rPr>
              <w:rFonts w:ascii="Calibri" w:hAnsi="Calibri"/>
              <w:color w:val="808080"/>
              <w:sz w:val="16"/>
              <w:szCs w:val="16"/>
            </w:rPr>
          </w:pPr>
          <w:r>
            <w:rPr>
              <w:rFonts w:ascii="Calibri" w:hAnsi="Calibri"/>
              <w:color w:val="808080"/>
              <w:sz w:val="16"/>
              <w:szCs w:val="16"/>
            </w:rPr>
            <w:t>Owner</w:t>
          </w:r>
        </w:p>
      </w:tc>
      <w:tc>
        <w:tcPr>
          <w:tcW w:w="2547" w:type="dxa"/>
        </w:tcPr>
        <w:p w14:paraId="68F5CBF8" w14:textId="77777777" w:rsidR="006C5E60" w:rsidRPr="002C56F4" w:rsidRDefault="006C5E60" w:rsidP="007C02FC">
          <w:pPr>
            <w:tabs>
              <w:tab w:val="center" w:pos="4513"/>
              <w:tab w:val="center" w:pos="7200"/>
              <w:tab w:val="right" w:pos="9026"/>
              <w:tab w:val="right" w:pos="14400"/>
            </w:tabs>
            <w:rPr>
              <w:rFonts w:ascii="Calibri" w:hAnsi="Calibri"/>
              <w:color w:val="808080"/>
              <w:sz w:val="16"/>
              <w:szCs w:val="16"/>
            </w:rPr>
          </w:pPr>
          <w:r>
            <w:rPr>
              <w:rFonts w:ascii="Calibri" w:hAnsi="Calibri"/>
              <w:color w:val="808080"/>
              <w:sz w:val="16"/>
              <w:szCs w:val="16"/>
            </w:rPr>
            <w:t>ECMS HSW Team</w:t>
          </w:r>
        </w:p>
      </w:tc>
      <w:tc>
        <w:tcPr>
          <w:tcW w:w="1718" w:type="dxa"/>
          <w:vMerge/>
        </w:tcPr>
        <w:p w14:paraId="389ED896" w14:textId="77777777" w:rsidR="006C5E60" w:rsidRPr="002C56F4" w:rsidRDefault="006C5E60" w:rsidP="007C02FC">
          <w:pPr>
            <w:pStyle w:val="Footer"/>
            <w:tabs>
              <w:tab w:val="center" w:pos="7200"/>
              <w:tab w:val="right" w:pos="14400"/>
            </w:tabs>
            <w:rPr>
              <w:rFonts w:ascii="Calibri" w:hAnsi="Calibri"/>
              <w:color w:val="808080"/>
              <w:sz w:val="16"/>
              <w:szCs w:val="16"/>
            </w:rPr>
          </w:pPr>
        </w:p>
      </w:tc>
      <w:tc>
        <w:tcPr>
          <w:tcW w:w="1240" w:type="dxa"/>
        </w:tcPr>
        <w:p w14:paraId="40E7D71F" w14:textId="77777777" w:rsidR="006C5E60" w:rsidRPr="002C56F4" w:rsidRDefault="006C5E60" w:rsidP="007C02FC">
          <w:pPr>
            <w:pStyle w:val="Footer"/>
            <w:tabs>
              <w:tab w:val="center" w:pos="7200"/>
              <w:tab w:val="right" w:pos="14400"/>
            </w:tabs>
            <w:rPr>
              <w:rFonts w:ascii="Calibri" w:hAnsi="Calibri"/>
              <w:color w:val="808080"/>
              <w:sz w:val="16"/>
              <w:szCs w:val="16"/>
            </w:rPr>
          </w:pPr>
          <w:r w:rsidRPr="002C56F4">
            <w:rPr>
              <w:rFonts w:ascii="Calibri" w:hAnsi="Calibri"/>
              <w:color w:val="808080"/>
              <w:sz w:val="16"/>
              <w:szCs w:val="16"/>
            </w:rPr>
            <w:t>Review Date:</w:t>
          </w:r>
        </w:p>
      </w:tc>
      <w:tc>
        <w:tcPr>
          <w:tcW w:w="1436" w:type="dxa"/>
        </w:tcPr>
        <w:p w14:paraId="193497EE" w14:textId="5B2172AB" w:rsidR="00BD79FF" w:rsidRPr="002C56F4" w:rsidRDefault="00BD79FF" w:rsidP="007C02FC">
          <w:pPr>
            <w:pStyle w:val="Footer"/>
            <w:tabs>
              <w:tab w:val="center" w:pos="7200"/>
              <w:tab w:val="right" w:pos="14400"/>
            </w:tabs>
            <w:rPr>
              <w:rFonts w:ascii="Calibri" w:hAnsi="Calibri"/>
              <w:color w:val="808080"/>
              <w:sz w:val="16"/>
              <w:szCs w:val="16"/>
            </w:rPr>
          </w:pPr>
          <w:r>
            <w:rPr>
              <w:rFonts w:ascii="Calibri" w:hAnsi="Calibri"/>
              <w:color w:val="808080"/>
              <w:sz w:val="16"/>
              <w:szCs w:val="16"/>
            </w:rPr>
            <w:t>10 March, 2022</w:t>
          </w:r>
        </w:p>
      </w:tc>
      <w:tc>
        <w:tcPr>
          <w:tcW w:w="1128" w:type="dxa"/>
        </w:tcPr>
        <w:p w14:paraId="11B54CDF" w14:textId="5974045A" w:rsidR="006C5E60" w:rsidRPr="002C56F4" w:rsidRDefault="006C5E60" w:rsidP="007C02FC">
          <w:pPr>
            <w:pStyle w:val="Footer"/>
            <w:tabs>
              <w:tab w:val="center" w:pos="7200"/>
              <w:tab w:val="right" w:pos="14400"/>
            </w:tabs>
            <w:jc w:val="right"/>
            <w:rPr>
              <w:rFonts w:ascii="Calibri" w:hAnsi="Calibri"/>
              <w:color w:val="808080"/>
              <w:sz w:val="16"/>
              <w:szCs w:val="16"/>
            </w:rPr>
          </w:pPr>
          <w:r w:rsidRPr="002C56F4">
            <w:rPr>
              <w:rFonts w:ascii="Calibri" w:hAnsi="Calibri"/>
              <w:color w:val="808080"/>
              <w:sz w:val="16"/>
              <w:szCs w:val="16"/>
            </w:rPr>
            <w:t xml:space="preserve">Page </w:t>
          </w:r>
          <w:r>
            <w:rPr>
              <w:rFonts w:ascii="Calibri" w:hAnsi="Calibri"/>
              <w:color w:val="808080"/>
              <w:sz w:val="16"/>
              <w:szCs w:val="16"/>
            </w:rPr>
            <w:fldChar w:fldCharType="begin"/>
          </w:r>
          <w:r>
            <w:rPr>
              <w:rFonts w:ascii="Calibri" w:hAnsi="Calibri"/>
              <w:color w:val="808080"/>
              <w:sz w:val="16"/>
              <w:szCs w:val="16"/>
            </w:rPr>
            <w:instrText xml:space="preserve"> PAGE -1   \* MERGEFORMAT </w:instrText>
          </w:r>
          <w:r>
            <w:rPr>
              <w:rFonts w:ascii="Calibri" w:hAnsi="Calibri"/>
              <w:color w:val="808080"/>
              <w:sz w:val="16"/>
              <w:szCs w:val="16"/>
            </w:rPr>
            <w:fldChar w:fldCharType="separate"/>
          </w:r>
          <w:r w:rsidR="003F7AE8">
            <w:rPr>
              <w:rFonts w:ascii="Calibri" w:hAnsi="Calibri"/>
              <w:noProof/>
              <w:color w:val="808080"/>
              <w:sz w:val="16"/>
              <w:szCs w:val="16"/>
            </w:rPr>
            <w:t>4</w:t>
          </w:r>
          <w:r>
            <w:rPr>
              <w:rFonts w:ascii="Calibri" w:hAnsi="Calibri"/>
              <w:color w:val="808080"/>
              <w:sz w:val="16"/>
              <w:szCs w:val="16"/>
            </w:rPr>
            <w:fldChar w:fldCharType="end"/>
          </w:r>
          <w:r w:rsidRPr="002C56F4">
            <w:rPr>
              <w:rStyle w:val="PageNumber"/>
              <w:rFonts w:ascii="Calibri" w:hAnsi="Calibri"/>
              <w:color w:val="808080"/>
              <w:sz w:val="16"/>
              <w:szCs w:val="16"/>
            </w:rPr>
            <w:t xml:space="preserve"> of </w:t>
          </w:r>
          <w:r>
            <w:rPr>
              <w:rStyle w:val="PageNumber"/>
              <w:rFonts w:ascii="Calibri" w:hAnsi="Calibri"/>
              <w:color w:val="808080"/>
              <w:sz w:val="16"/>
              <w:szCs w:val="16"/>
            </w:rPr>
            <w:fldChar w:fldCharType="begin"/>
          </w:r>
          <w:r>
            <w:rPr>
              <w:rStyle w:val="PageNumber"/>
              <w:rFonts w:ascii="Calibri" w:hAnsi="Calibri"/>
              <w:color w:val="808080"/>
              <w:sz w:val="16"/>
              <w:szCs w:val="16"/>
            </w:rPr>
            <w:instrText xml:space="preserve"> NUMPAGES   \* MERGEFORMAT </w:instrText>
          </w:r>
          <w:r>
            <w:rPr>
              <w:rStyle w:val="PageNumber"/>
              <w:rFonts w:ascii="Calibri" w:hAnsi="Calibri"/>
              <w:color w:val="808080"/>
              <w:sz w:val="16"/>
              <w:szCs w:val="16"/>
            </w:rPr>
            <w:fldChar w:fldCharType="separate"/>
          </w:r>
          <w:r w:rsidR="003F7AE8">
            <w:rPr>
              <w:rStyle w:val="PageNumber"/>
              <w:rFonts w:ascii="Calibri" w:hAnsi="Calibri"/>
              <w:noProof/>
              <w:color w:val="808080"/>
              <w:sz w:val="16"/>
              <w:szCs w:val="16"/>
            </w:rPr>
            <w:t>6</w:t>
          </w:r>
          <w:r>
            <w:rPr>
              <w:rStyle w:val="PageNumber"/>
              <w:rFonts w:ascii="Calibri" w:hAnsi="Calibri"/>
              <w:color w:val="808080"/>
              <w:sz w:val="16"/>
              <w:szCs w:val="16"/>
            </w:rPr>
            <w:fldChar w:fldCharType="end"/>
          </w:r>
        </w:p>
      </w:tc>
    </w:tr>
    <w:tr w:rsidR="006C5E60" w:rsidRPr="005878B3" w14:paraId="5E4E2E4C" w14:textId="77777777" w:rsidTr="007C02FC">
      <w:tc>
        <w:tcPr>
          <w:tcW w:w="9061" w:type="dxa"/>
          <w:gridSpan w:val="6"/>
        </w:tcPr>
        <w:p w14:paraId="4861783A" w14:textId="77777777" w:rsidR="006C5E60" w:rsidRPr="002C56F4" w:rsidRDefault="006C5E60" w:rsidP="007C02FC">
          <w:pPr>
            <w:tabs>
              <w:tab w:val="center" w:pos="4513"/>
              <w:tab w:val="center" w:pos="7200"/>
              <w:tab w:val="right" w:pos="9026"/>
              <w:tab w:val="right" w:pos="14400"/>
            </w:tabs>
            <w:jc w:val="center"/>
            <w:rPr>
              <w:rFonts w:ascii="Calibri" w:hAnsi="Calibri"/>
              <w:color w:val="808080"/>
              <w:sz w:val="16"/>
              <w:szCs w:val="16"/>
            </w:rPr>
          </w:pPr>
          <w:r w:rsidRPr="002C56F4">
            <w:rPr>
              <w:rFonts w:ascii="Calibri" w:hAnsi="Calibri"/>
              <w:color w:val="808080"/>
              <w:sz w:val="16"/>
              <w:szCs w:val="16"/>
            </w:rPr>
            <w:t xml:space="preserve">Warning: This document is uncontrolled when printed. The latest version is available from </w:t>
          </w:r>
          <w:r>
            <w:rPr>
              <w:rFonts w:ascii="Calibri" w:hAnsi="Calibri"/>
              <w:color w:val="808080"/>
              <w:sz w:val="16"/>
              <w:szCs w:val="16"/>
            </w:rPr>
            <w:t>the ECMS Intranet</w:t>
          </w:r>
        </w:p>
      </w:tc>
    </w:tr>
  </w:tbl>
  <w:p w14:paraId="785302A8" w14:textId="77777777" w:rsidR="006C5E60" w:rsidRPr="003775DD" w:rsidRDefault="006C5E60">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DC1B" w14:textId="77777777" w:rsidR="006C5E60" w:rsidRDefault="006C5E60" w:rsidP="008E008E">
      <w:r>
        <w:separator/>
      </w:r>
    </w:p>
  </w:footnote>
  <w:footnote w:type="continuationSeparator" w:id="0">
    <w:p w14:paraId="612CC64A" w14:textId="77777777" w:rsidR="006C5E60" w:rsidRDefault="006C5E60" w:rsidP="008E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417A" w14:textId="77777777" w:rsidR="006C5E60" w:rsidRPr="008B6E13" w:rsidRDefault="006C5E60" w:rsidP="00497F2E">
    <w:pPr>
      <w:ind w:left="580" w:hanging="580"/>
      <w:rPr>
        <w:rFonts w:asciiTheme="minorHAnsi" w:hAnsiTheme="minorHAnsi" w:cstheme="minorHAnsi"/>
        <w:b/>
        <w:szCs w:val="24"/>
      </w:rPr>
    </w:pPr>
    <w:r w:rsidRPr="0052621A">
      <w:rPr>
        <w:bCs/>
        <w:noProof/>
        <w:sz w:val="10"/>
        <w:szCs w:val="24"/>
        <w:lang w:eastAsia="en-AU"/>
      </w:rPr>
      <w:drawing>
        <wp:anchor distT="0" distB="0" distL="114300" distR="114300" simplePos="0" relativeHeight="251659264" behindDoc="1" locked="0" layoutInCell="1" allowOverlap="1" wp14:anchorId="447D28AE" wp14:editId="108E7534">
          <wp:simplePos x="0" y="0"/>
          <wp:positionH relativeFrom="column">
            <wp:posOffset>4678877</wp:posOffset>
          </wp:positionH>
          <wp:positionV relativeFrom="paragraph">
            <wp:posOffset>-225326</wp:posOffset>
          </wp:positionV>
          <wp:extent cx="1447800" cy="447675"/>
          <wp:effectExtent l="0" t="0" r="0" b="9525"/>
          <wp:wrapTight wrapText="bothSides">
            <wp:wrapPolygon edited="0">
              <wp:start x="0" y="0"/>
              <wp:lineTo x="0" y="19302"/>
              <wp:lineTo x="568" y="21140"/>
              <wp:lineTo x="4832" y="21140"/>
              <wp:lineTo x="5968" y="21140"/>
              <wp:lineTo x="21316" y="14706"/>
              <wp:lineTo x="21316" y="0"/>
              <wp:lineTo x="0" y="0"/>
            </wp:wrapPolygon>
          </wp:wrapTight>
          <wp:docPr id="3" name="Picture 3"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w="9525">
                    <a:noFill/>
                    <a:miter lim="800000"/>
                    <a:headEnd/>
                    <a:tailEnd/>
                  </a:ln>
                </pic:spPr>
              </pic:pic>
            </a:graphicData>
          </a:graphic>
        </wp:anchor>
      </w:drawing>
    </w:r>
    <w:r w:rsidRPr="008B6E13">
      <w:rPr>
        <w:rFonts w:asciiTheme="minorHAnsi" w:hAnsiTheme="minorHAnsi" w:cstheme="minorHAnsi"/>
        <w:b/>
        <w:szCs w:val="24"/>
      </w:rPr>
      <w:t>HEALTH, SAFETY AND WELLBEING COMMITTEE MEETING</w:t>
    </w:r>
  </w:p>
  <w:p w14:paraId="3365AB28" w14:textId="77777777" w:rsidR="006C5E60" w:rsidRPr="003F26D6" w:rsidRDefault="006C5E60" w:rsidP="00497F2E">
    <w:pPr>
      <w:pStyle w:val="Header"/>
    </w:pPr>
  </w:p>
  <w:tbl>
    <w:tblPr>
      <w:tblW w:w="9498" w:type="dxa"/>
      <w:tblBorders>
        <w:bottom w:val="single" w:sz="4" w:space="0" w:color="5B9BD5" w:themeColor="accent1"/>
      </w:tblBorders>
      <w:tblLayout w:type="fixed"/>
      <w:tblCellMar>
        <w:left w:w="0" w:type="dxa"/>
        <w:right w:w="0" w:type="dxa"/>
      </w:tblCellMar>
      <w:tblLook w:val="0000" w:firstRow="0" w:lastRow="0" w:firstColumn="0" w:lastColumn="0" w:noHBand="0" w:noVBand="0"/>
    </w:tblPr>
    <w:tblGrid>
      <w:gridCol w:w="9498"/>
    </w:tblGrid>
    <w:tr w:rsidR="006C5E60" w:rsidRPr="003F26D6" w14:paraId="37FF7842" w14:textId="77777777" w:rsidTr="00267BED">
      <w:trPr>
        <w:cantSplit/>
        <w:trHeight w:hRule="exact" w:val="426"/>
      </w:trPr>
      <w:tc>
        <w:tcPr>
          <w:tcW w:w="9498" w:type="dxa"/>
        </w:tcPr>
        <w:p w14:paraId="5E63DC18" w14:textId="77777777" w:rsidR="006C5E60" w:rsidRPr="008B6E13" w:rsidRDefault="006C5E60" w:rsidP="00497F2E">
          <w:pPr>
            <w:keepNext/>
            <w:ind w:right="0"/>
            <w:jc w:val="right"/>
            <w:outlineLvl w:val="0"/>
            <w:rPr>
              <w:bCs/>
              <w:sz w:val="18"/>
              <w:szCs w:val="18"/>
              <w:lang w:eastAsia="en-AU"/>
            </w:rPr>
          </w:pPr>
          <w:r>
            <w:rPr>
              <w:rFonts w:ascii="Calibri" w:hAnsi="Calibri"/>
              <w:bCs/>
              <w:sz w:val="18"/>
              <w:szCs w:val="18"/>
              <w:lang w:eastAsia="en-AU"/>
            </w:rPr>
            <w:t xml:space="preserve">Faculty of Engineering, </w:t>
          </w:r>
          <w:r w:rsidRPr="008B6E13">
            <w:rPr>
              <w:rFonts w:ascii="Calibri" w:hAnsi="Calibri"/>
              <w:bCs/>
              <w:sz w:val="18"/>
              <w:szCs w:val="18"/>
              <w:lang w:eastAsia="en-AU"/>
            </w:rPr>
            <w:t>Computer</w:t>
          </w:r>
          <w:r w:rsidRPr="008B6E13">
            <w:rPr>
              <w:rFonts w:ascii="Calibri" w:hAnsi="Calibri"/>
              <w:bCs/>
              <w:sz w:val="18"/>
              <w:szCs w:val="18"/>
              <w:lang w:eastAsia="en-AU"/>
            </w:rPr>
            <w:br/>
            <w:t xml:space="preserve">                                                                                                                                                                       and Mathematical Sciences</w:t>
          </w:r>
        </w:p>
      </w:tc>
    </w:tr>
  </w:tbl>
  <w:p w14:paraId="5EB55943" w14:textId="77777777" w:rsidR="006C5E60" w:rsidRDefault="006C5E60" w:rsidP="008E2C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910B" w14:textId="77777777" w:rsidR="006C5E60" w:rsidRPr="00E673F0" w:rsidRDefault="006C5E60" w:rsidP="00E67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9DD"/>
    <w:multiLevelType w:val="hybridMultilevel"/>
    <w:tmpl w:val="ADE84C9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CE56910"/>
    <w:multiLevelType w:val="hybridMultilevel"/>
    <w:tmpl w:val="A8FEB4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EA6FE5"/>
    <w:multiLevelType w:val="multilevel"/>
    <w:tmpl w:val="98047048"/>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color w:val="00206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3D3B65"/>
    <w:multiLevelType w:val="multilevel"/>
    <w:tmpl w:val="AE128072"/>
    <w:lvl w:ilvl="0">
      <w:start w:val="4"/>
      <w:numFmt w:val="decimal"/>
      <w:lvlText w:val="%1"/>
      <w:lvlJc w:val="left"/>
      <w:pPr>
        <w:ind w:left="375" w:hanging="375"/>
      </w:pPr>
      <w:rPr>
        <w:rFonts w:hint="default"/>
        <w:color w:val="1F497D"/>
        <w:sz w:val="28"/>
      </w:rPr>
    </w:lvl>
    <w:lvl w:ilvl="1">
      <w:start w:val="1"/>
      <w:numFmt w:val="decimal"/>
      <w:lvlText w:val="%1.%2"/>
      <w:lvlJc w:val="left"/>
      <w:pPr>
        <w:ind w:left="375" w:hanging="375"/>
      </w:pPr>
      <w:rPr>
        <w:rFonts w:hint="default"/>
        <w:color w:val="1F497D"/>
        <w:sz w:val="28"/>
      </w:rPr>
    </w:lvl>
    <w:lvl w:ilvl="2">
      <w:start w:val="1"/>
      <w:numFmt w:val="decimal"/>
      <w:lvlText w:val="%1.%2.%3"/>
      <w:lvlJc w:val="left"/>
      <w:pPr>
        <w:ind w:left="720" w:hanging="720"/>
      </w:pPr>
      <w:rPr>
        <w:rFonts w:hint="default"/>
        <w:color w:val="1F497D"/>
        <w:sz w:val="28"/>
      </w:rPr>
    </w:lvl>
    <w:lvl w:ilvl="3">
      <w:start w:val="1"/>
      <w:numFmt w:val="decimal"/>
      <w:lvlText w:val="%1.%2.%3.%4"/>
      <w:lvlJc w:val="left"/>
      <w:pPr>
        <w:ind w:left="720" w:hanging="720"/>
      </w:pPr>
      <w:rPr>
        <w:rFonts w:hint="default"/>
        <w:color w:val="1F497D"/>
        <w:sz w:val="28"/>
      </w:rPr>
    </w:lvl>
    <w:lvl w:ilvl="4">
      <w:start w:val="1"/>
      <w:numFmt w:val="decimal"/>
      <w:lvlText w:val="%1.%2.%3.%4.%5"/>
      <w:lvlJc w:val="left"/>
      <w:pPr>
        <w:ind w:left="1080" w:hanging="1080"/>
      </w:pPr>
      <w:rPr>
        <w:rFonts w:hint="default"/>
        <w:color w:val="1F497D"/>
        <w:sz w:val="28"/>
      </w:rPr>
    </w:lvl>
    <w:lvl w:ilvl="5">
      <w:start w:val="1"/>
      <w:numFmt w:val="decimal"/>
      <w:lvlText w:val="%1.%2.%3.%4.%5.%6"/>
      <w:lvlJc w:val="left"/>
      <w:pPr>
        <w:ind w:left="1080" w:hanging="1080"/>
      </w:pPr>
      <w:rPr>
        <w:rFonts w:hint="default"/>
        <w:color w:val="1F497D"/>
        <w:sz w:val="28"/>
      </w:rPr>
    </w:lvl>
    <w:lvl w:ilvl="6">
      <w:start w:val="1"/>
      <w:numFmt w:val="decimal"/>
      <w:lvlText w:val="%1.%2.%3.%4.%5.%6.%7"/>
      <w:lvlJc w:val="left"/>
      <w:pPr>
        <w:ind w:left="1440" w:hanging="1440"/>
      </w:pPr>
      <w:rPr>
        <w:rFonts w:hint="default"/>
        <w:color w:val="1F497D"/>
        <w:sz w:val="28"/>
      </w:rPr>
    </w:lvl>
    <w:lvl w:ilvl="7">
      <w:start w:val="1"/>
      <w:numFmt w:val="decimal"/>
      <w:lvlText w:val="%1.%2.%3.%4.%5.%6.%7.%8"/>
      <w:lvlJc w:val="left"/>
      <w:pPr>
        <w:ind w:left="1440" w:hanging="1440"/>
      </w:pPr>
      <w:rPr>
        <w:rFonts w:hint="default"/>
        <w:color w:val="1F497D"/>
        <w:sz w:val="28"/>
      </w:rPr>
    </w:lvl>
    <w:lvl w:ilvl="8">
      <w:start w:val="1"/>
      <w:numFmt w:val="decimal"/>
      <w:lvlText w:val="%1.%2.%3.%4.%5.%6.%7.%8.%9"/>
      <w:lvlJc w:val="left"/>
      <w:pPr>
        <w:ind w:left="1800" w:hanging="1800"/>
      </w:pPr>
      <w:rPr>
        <w:rFonts w:hint="default"/>
        <w:color w:val="1F497D"/>
        <w:sz w:val="28"/>
      </w:rPr>
    </w:lvl>
  </w:abstractNum>
  <w:abstractNum w:abstractNumId="4" w15:restartNumberingAfterBreak="0">
    <w:nsid w:val="26427DA7"/>
    <w:multiLevelType w:val="multilevel"/>
    <w:tmpl w:val="4B7EB5C4"/>
    <w:lvl w:ilvl="0">
      <w:start w:val="1"/>
      <w:numFmt w:val="decimal"/>
      <w:pStyle w:val="Itemnumber"/>
      <w:lvlText w:val="%1."/>
      <w:lvlJc w:val="left"/>
      <w:pPr>
        <w:tabs>
          <w:tab w:val="num" w:pos="928"/>
        </w:tabs>
        <w:ind w:left="928"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2ADD1FE6"/>
    <w:multiLevelType w:val="multilevel"/>
    <w:tmpl w:val="98047048"/>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color w:val="00206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412630"/>
    <w:multiLevelType w:val="multilevel"/>
    <w:tmpl w:val="5BCC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205492"/>
    <w:multiLevelType w:val="hybridMultilevel"/>
    <w:tmpl w:val="2D5A36FC"/>
    <w:lvl w:ilvl="0" w:tplc="07EC311A">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D45397"/>
    <w:multiLevelType w:val="multilevel"/>
    <w:tmpl w:val="C1346F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BF82F4C"/>
    <w:multiLevelType w:val="multilevel"/>
    <w:tmpl w:val="6F1E6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3F295F"/>
    <w:multiLevelType w:val="hybridMultilevel"/>
    <w:tmpl w:val="B56A5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EB71DF"/>
    <w:multiLevelType w:val="multilevel"/>
    <w:tmpl w:val="DD5252B2"/>
    <w:lvl w:ilvl="0">
      <w:start w:val="3"/>
      <w:numFmt w:val="decimal"/>
      <w:lvlText w:val="%1"/>
      <w:lvlJc w:val="left"/>
      <w:pPr>
        <w:ind w:left="372" w:hanging="372"/>
      </w:pPr>
      <w:rPr>
        <w:rFonts w:hint="default"/>
      </w:rPr>
    </w:lvl>
    <w:lvl w:ilvl="1">
      <w:start w:val="4"/>
      <w:numFmt w:val="decimal"/>
      <w:lvlText w:val="%1.%2"/>
      <w:lvlJc w:val="left"/>
      <w:pPr>
        <w:ind w:left="720" w:hanging="720"/>
      </w:pPr>
      <w:rPr>
        <w:rFonts w:hint="default"/>
        <w:color w:val="00206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38308918">
    <w:abstractNumId w:val="4"/>
  </w:num>
  <w:num w:numId="2" w16cid:durableId="1951739471">
    <w:abstractNumId w:val="5"/>
  </w:num>
  <w:num w:numId="3" w16cid:durableId="633101434">
    <w:abstractNumId w:val="1"/>
  </w:num>
  <w:num w:numId="4" w16cid:durableId="1951667817">
    <w:abstractNumId w:val="6"/>
  </w:num>
  <w:num w:numId="5" w16cid:durableId="1554074958">
    <w:abstractNumId w:val="8"/>
  </w:num>
  <w:num w:numId="6" w16cid:durableId="31811551">
    <w:abstractNumId w:val="9"/>
  </w:num>
  <w:num w:numId="7" w16cid:durableId="237179160">
    <w:abstractNumId w:val="7"/>
  </w:num>
  <w:num w:numId="8" w16cid:durableId="2001960304">
    <w:abstractNumId w:val="3"/>
  </w:num>
  <w:num w:numId="9" w16cid:durableId="253167022">
    <w:abstractNumId w:val="2"/>
  </w:num>
  <w:num w:numId="10" w16cid:durableId="1773549670">
    <w:abstractNumId w:val="11"/>
  </w:num>
  <w:num w:numId="11" w16cid:durableId="1814251744">
    <w:abstractNumId w:val="0"/>
  </w:num>
  <w:num w:numId="12" w16cid:durableId="71743239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jUwNLMwMLU0MjBR0lEKTi0uzszPAykwrQUAO3DwqCwAAAA="/>
  </w:docVars>
  <w:rsids>
    <w:rsidRoot w:val="008E008E"/>
    <w:rsid w:val="00000A71"/>
    <w:rsid w:val="00000FD4"/>
    <w:rsid w:val="00001A94"/>
    <w:rsid w:val="0000364A"/>
    <w:rsid w:val="00004011"/>
    <w:rsid w:val="00005C30"/>
    <w:rsid w:val="00006E3F"/>
    <w:rsid w:val="00013015"/>
    <w:rsid w:val="00015046"/>
    <w:rsid w:val="00015E02"/>
    <w:rsid w:val="00020DB2"/>
    <w:rsid w:val="000210D6"/>
    <w:rsid w:val="00022CC1"/>
    <w:rsid w:val="000246D2"/>
    <w:rsid w:val="000262C2"/>
    <w:rsid w:val="00026989"/>
    <w:rsid w:val="00027D94"/>
    <w:rsid w:val="00030B51"/>
    <w:rsid w:val="00030E9B"/>
    <w:rsid w:val="0003238A"/>
    <w:rsid w:val="00036E42"/>
    <w:rsid w:val="00037A2C"/>
    <w:rsid w:val="00042A56"/>
    <w:rsid w:val="00042B4C"/>
    <w:rsid w:val="000430BD"/>
    <w:rsid w:val="00047D33"/>
    <w:rsid w:val="00050F28"/>
    <w:rsid w:val="0005196B"/>
    <w:rsid w:val="00051E47"/>
    <w:rsid w:val="00054CA4"/>
    <w:rsid w:val="00066008"/>
    <w:rsid w:val="00070FA4"/>
    <w:rsid w:val="000710AF"/>
    <w:rsid w:val="000732D8"/>
    <w:rsid w:val="00073DEF"/>
    <w:rsid w:val="00074547"/>
    <w:rsid w:val="00076DBA"/>
    <w:rsid w:val="00081DA1"/>
    <w:rsid w:val="000836E0"/>
    <w:rsid w:val="000839CA"/>
    <w:rsid w:val="000844AA"/>
    <w:rsid w:val="000859A1"/>
    <w:rsid w:val="00092AA9"/>
    <w:rsid w:val="000935C8"/>
    <w:rsid w:val="000939C2"/>
    <w:rsid w:val="00096919"/>
    <w:rsid w:val="00097269"/>
    <w:rsid w:val="000A575D"/>
    <w:rsid w:val="000B02F0"/>
    <w:rsid w:val="000B1E4A"/>
    <w:rsid w:val="000B4B77"/>
    <w:rsid w:val="000C1B73"/>
    <w:rsid w:val="000C2783"/>
    <w:rsid w:val="000C2D51"/>
    <w:rsid w:val="000C750C"/>
    <w:rsid w:val="000D0876"/>
    <w:rsid w:val="000D12CF"/>
    <w:rsid w:val="000D1C7B"/>
    <w:rsid w:val="000D2DC1"/>
    <w:rsid w:val="000D2E97"/>
    <w:rsid w:val="000D3D2A"/>
    <w:rsid w:val="000D4163"/>
    <w:rsid w:val="000D4F42"/>
    <w:rsid w:val="000D7EC3"/>
    <w:rsid w:val="000E10A6"/>
    <w:rsid w:val="000E1796"/>
    <w:rsid w:val="000E2074"/>
    <w:rsid w:val="000E2524"/>
    <w:rsid w:val="000E3C84"/>
    <w:rsid w:val="000E48BF"/>
    <w:rsid w:val="000F2575"/>
    <w:rsid w:val="000F2EC7"/>
    <w:rsid w:val="000F6C99"/>
    <w:rsid w:val="000F70CA"/>
    <w:rsid w:val="0010063C"/>
    <w:rsid w:val="00102007"/>
    <w:rsid w:val="001020F9"/>
    <w:rsid w:val="0010292A"/>
    <w:rsid w:val="0010558F"/>
    <w:rsid w:val="0010662B"/>
    <w:rsid w:val="00106A65"/>
    <w:rsid w:val="00110185"/>
    <w:rsid w:val="0011093B"/>
    <w:rsid w:val="00110F4B"/>
    <w:rsid w:val="0011270C"/>
    <w:rsid w:val="00112828"/>
    <w:rsid w:val="00112CFB"/>
    <w:rsid w:val="001131F0"/>
    <w:rsid w:val="00113883"/>
    <w:rsid w:val="00122C9E"/>
    <w:rsid w:val="00124F99"/>
    <w:rsid w:val="00125371"/>
    <w:rsid w:val="00125610"/>
    <w:rsid w:val="00125A7C"/>
    <w:rsid w:val="00125D0A"/>
    <w:rsid w:val="00131DFB"/>
    <w:rsid w:val="00132589"/>
    <w:rsid w:val="00132B11"/>
    <w:rsid w:val="00135FCF"/>
    <w:rsid w:val="00136428"/>
    <w:rsid w:val="00144082"/>
    <w:rsid w:val="00144F51"/>
    <w:rsid w:val="00147B7E"/>
    <w:rsid w:val="001502AF"/>
    <w:rsid w:val="0015403F"/>
    <w:rsid w:val="00154C68"/>
    <w:rsid w:val="00156677"/>
    <w:rsid w:val="00156CB7"/>
    <w:rsid w:val="00160249"/>
    <w:rsid w:val="001620DB"/>
    <w:rsid w:val="001621D4"/>
    <w:rsid w:val="00164D59"/>
    <w:rsid w:val="00164EA3"/>
    <w:rsid w:val="001679FE"/>
    <w:rsid w:val="001703AD"/>
    <w:rsid w:val="0017132B"/>
    <w:rsid w:val="00172398"/>
    <w:rsid w:val="0017397B"/>
    <w:rsid w:val="0017432E"/>
    <w:rsid w:val="0017481A"/>
    <w:rsid w:val="001753E5"/>
    <w:rsid w:val="00176464"/>
    <w:rsid w:val="0017788F"/>
    <w:rsid w:val="00177D17"/>
    <w:rsid w:val="00180216"/>
    <w:rsid w:val="001803B6"/>
    <w:rsid w:val="001809F0"/>
    <w:rsid w:val="00182F70"/>
    <w:rsid w:val="00183A0A"/>
    <w:rsid w:val="001842D7"/>
    <w:rsid w:val="001847FD"/>
    <w:rsid w:val="001A192F"/>
    <w:rsid w:val="001A3646"/>
    <w:rsid w:val="001A4188"/>
    <w:rsid w:val="001A5459"/>
    <w:rsid w:val="001A57EA"/>
    <w:rsid w:val="001A7425"/>
    <w:rsid w:val="001B0DF2"/>
    <w:rsid w:val="001B296A"/>
    <w:rsid w:val="001B298B"/>
    <w:rsid w:val="001B2E6B"/>
    <w:rsid w:val="001B6AFE"/>
    <w:rsid w:val="001B7B81"/>
    <w:rsid w:val="001C302A"/>
    <w:rsid w:val="001C542F"/>
    <w:rsid w:val="001C581E"/>
    <w:rsid w:val="001C6ECD"/>
    <w:rsid w:val="001D000A"/>
    <w:rsid w:val="001D1F7A"/>
    <w:rsid w:val="001D2177"/>
    <w:rsid w:val="001D487C"/>
    <w:rsid w:val="001D7271"/>
    <w:rsid w:val="001E52EB"/>
    <w:rsid w:val="001E6F40"/>
    <w:rsid w:val="001F3E0D"/>
    <w:rsid w:val="001F41BB"/>
    <w:rsid w:val="001F4B83"/>
    <w:rsid w:val="001F591D"/>
    <w:rsid w:val="001F62E9"/>
    <w:rsid w:val="001F7C7F"/>
    <w:rsid w:val="00200CAF"/>
    <w:rsid w:val="0020666F"/>
    <w:rsid w:val="002131CE"/>
    <w:rsid w:val="00213FBE"/>
    <w:rsid w:val="002144CF"/>
    <w:rsid w:val="002144E9"/>
    <w:rsid w:val="00215131"/>
    <w:rsid w:val="0021554B"/>
    <w:rsid w:val="00215587"/>
    <w:rsid w:val="00215C3C"/>
    <w:rsid w:val="002208BB"/>
    <w:rsid w:val="00223575"/>
    <w:rsid w:val="002237A4"/>
    <w:rsid w:val="00225737"/>
    <w:rsid w:val="0022760C"/>
    <w:rsid w:val="002276FA"/>
    <w:rsid w:val="002279B7"/>
    <w:rsid w:val="00230E76"/>
    <w:rsid w:val="002327DB"/>
    <w:rsid w:val="00234262"/>
    <w:rsid w:val="0024212C"/>
    <w:rsid w:val="002425EC"/>
    <w:rsid w:val="00243BE4"/>
    <w:rsid w:val="00245257"/>
    <w:rsid w:val="00245ED4"/>
    <w:rsid w:val="00246616"/>
    <w:rsid w:val="0025087B"/>
    <w:rsid w:val="002518D2"/>
    <w:rsid w:val="00251D46"/>
    <w:rsid w:val="0025452A"/>
    <w:rsid w:val="00254AD5"/>
    <w:rsid w:val="00260C8A"/>
    <w:rsid w:val="00261315"/>
    <w:rsid w:val="0026209C"/>
    <w:rsid w:val="00263337"/>
    <w:rsid w:val="002644B9"/>
    <w:rsid w:val="002646DC"/>
    <w:rsid w:val="00265A72"/>
    <w:rsid w:val="0026682E"/>
    <w:rsid w:val="00267BED"/>
    <w:rsid w:val="00272BD2"/>
    <w:rsid w:val="00273A28"/>
    <w:rsid w:val="002748C9"/>
    <w:rsid w:val="00274915"/>
    <w:rsid w:val="00275BA0"/>
    <w:rsid w:val="00275E10"/>
    <w:rsid w:val="002764E2"/>
    <w:rsid w:val="00277182"/>
    <w:rsid w:val="00290371"/>
    <w:rsid w:val="00294459"/>
    <w:rsid w:val="00296EF8"/>
    <w:rsid w:val="002A0C6C"/>
    <w:rsid w:val="002A18E3"/>
    <w:rsid w:val="002A68B2"/>
    <w:rsid w:val="002A7830"/>
    <w:rsid w:val="002B0E40"/>
    <w:rsid w:val="002B1095"/>
    <w:rsid w:val="002B18D2"/>
    <w:rsid w:val="002B3F2E"/>
    <w:rsid w:val="002B4BA6"/>
    <w:rsid w:val="002B63A7"/>
    <w:rsid w:val="002C23F0"/>
    <w:rsid w:val="002C405E"/>
    <w:rsid w:val="002C7449"/>
    <w:rsid w:val="002D294C"/>
    <w:rsid w:val="002D2C20"/>
    <w:rsid w:val="002D31FA"/>
    <w:rsid w:val="002D37FC"/>
    <w:rsid w:val="002D4045"/>
    <w:rsid w:val="002D444F"/>
    <w:rsid w:val="002E0B6A"/>
    <w:rsid w:val="002E1F96"/>
    <w:rsid w:val="002E2441"/>
    <w:rsid w:val="002E33A8"/>
    <w:rsid w:val="002E60B8"/>
    <w:rsid w:val="002E6386"/>
    <w:rsid w:val="002F03CE"/>
    <w:rsid w:val="002F08B0"/>
    <w:rsid w:val="002F0F5E"/>
    <w:rsid w:val="002F2E31"/>
    <w:rsid w:val="002F2F57"/>
    <w:rsid w:val="002F3953"/>
    <w:rsid w:val="002F42D5"/>
    <w:rsid w:val="002F5777"/>
    <w:rsid w:val="002F5CE0"/>
    <w:rsid w:val="002F7741"/>
    <w:rsid w:val="0030138F"/>
    <w:rsid w:val="00304695"/>
    <w:rsid w:val="0030539C"/>
    <w:rsid w:val="00307215"/>
    <w:rsid w:val="00312C51"/>
    <w:rsid w:val="0031373C"/>
    <w:rsid w:val="003141CD"/>
    <w:rsid w:val="0031617F"/>
    <w:rsid w:val="0032046D"/>
    <w:rsid w:val="00322A9C"/>
    <w:rsid w:val="00322AAD"/>
    <w:rsid w:val="00323C50"/>
    <w:rsid w:val="003244AD"/>
    <w:rsid w:val="00324779"/>
    <w:rsid w:val="0032543C"/>
    <w:rsid w:val="00330D7A"/>
    <w:rsid w:val="0033122B"/>
    <w:rsid w:val="003318FB"/>
    <w:rsid w:val="00331ACB"/>
    <w:rsid w:val="00332C5F"/>
    <w:rsid w:val="00333AC0"/>
    <w:rsid w:val="00333E80"/>
    <w:rsid w:val="00334179"/>
    <w:rsid w:val="00335406"/>
    <w:rsid w:val="00335567"/>
    <w:rsid w:val="0033598C"/>
    <w:rsid w:val="00336F3E"/>
    <w:rsid w:val="00340A6C"/>
    <w:rsid w:val="0034490D"/>
    <w:rsid w:val="00344C0E"/>
    <w:rsid w:val="00347050"/>
    <w:rsid w:val="00351545"/>
    <w:rsid w:val="003515D0"/>
    <w:rsid w:val="003574FF"/>
    <w:rsid w:val="00360A0C"/>
    <w:rsid w:val="00361F90"/>
    <w:rsid w:val="00363338"/>
    <w:rsid w:val="0036345E"/>
    <w:rsid w:val="003634B8"/>
    <w:rsid w:val="00363F7E"/>
    <w:rsid w:val="00365A45"/>
    <w:rsid w:val="00365A54"/>
    <w:rsid w:val="0036712E"/>
    <w:rsid w:val="003703A8"/>
    <w:rsid w:val="00371887"/>
    <w:rsid w:val="003727D8"/>
    <w:rsid w:val="00380FEA"/>
    <w:rsid w:val="00386487"/>
    <w:rsid w:val="00386A7D"/>
    <w:rsid w:val="00390D2B"/>
    <w:rsid w:val="00392E9A"/>
    <w:rsid w:val="0039359F"/>
    <w:rsid w:val="00393FBE"/>
    <w:rsid w:val="003A1FE5"/>
    <w:rsid w:val="003A3EBC"/>
    <w:rsid w:val="003A4BB2"/>
    <w:rsid w:val="003A6EEE"/>
    <w:rsid w:val="003B5A98"/>
    <w:rsid w:val="003B684D"/>
    <w:rsid w:val="003C1E55"/>
    <w:rsid w:val="003C3CAD"/>
    <w:rsid w:val="003C4181"/>
    <w:rsid w:val="003C434C"/>
    <w:rsid w:val="003C47F0"/>
    <w:rsid w:val="003C4F5A"/>
    <w:rsid w:val="003D4F5D"/>
    <w:rsid w:val="003D5D3B"/>
    <w:rsid w:val="003D669B"/>
    <w:rsid w:val="003D6CB8"/>
    <w:rsid w:val="003E5026"/>
    <w:rsid w:val="003F1C05"/>
    <w:rsid w:val="003F2A78"/>
    <w:rsid w:val="003F46BC"/>
    <w:rsid w:val="003F7304"/>
    <w:rsid w:val="003F7AE8"/>
    <w:rsid w:val="00400632"/>
    <w:rsid w:val="00404152"/>
    <w:rsid w:val="00404E74"/>
    <w:rsid w:val="00407368"/>
    <w:rsid w:val="00410281"/>
    <w:rsid w:val="004128AB"/>
    <w:rsid w:val="004143D1"/>
    <w:rsid w:val="004203CD"/>
    <w:rsid w:val="00424ECE"/>
    <w:rsid w:val="00426360"/>
    <w:rsid w:val="0042751C"/>
    <w:rsid w:val="00431BE1"/>
    <w:rsid w:val="00432871"/>
    <w:rsid w:val="00435BE6"/>
    <w:rsid w:val="00435F42"/>
    <w:rsid w:val="00436994"/>
    <w:rsid w:val="004433B0"/>
    <w:rsid w:val="00446B6F"/>
    <w:rsid w:val="00447AE2"/>
    <w:rsid w:val="0045366A"/>
    <w:rsid w:val="0045406E"/>
    <w:rsid w:val="0045661F"/>
    <w:rsid w:val="00456B6D"/>
    <w:rsid w:val="00457367"/>
    <w:rsid w:val="00464C51"/>
    <w:rsid w:val="004762DC"/>
    <w:rsid w:val="004803FA"/>
    <w:rsid w:val="004819CC"/>
    <w:rsid w:val="004848F0"/>
    <w:rsid w:val="00484A93"/>
    <w:rsid w:val="00484D4C"/>
    <w:rsid w:val="0048632B"/>
    <w:rsid w:val="00487903"/>
    <w:rsid w:val="00490194"/>
    <w:rsid w:val="00496DAE"/>
    <w:rsid w:val="00497928"/>
    <w:rsid w:val="00497F2E"/>
    <w:rsid w:val="004A3174"/>
    <w:rsid w:val="004A3E60"/>
    <w:rsid w:val="004A3F15"/>
    <w:rsid w:val="004A3F93"/>
    <w:rsid w:val="004A71C8"/>
    <w:rsid w:val="004B53CA"/>
    <w:rsid w:val="004B7D5F"/>
    <w:rsid w:val="004C011D"/>
    <w:rsid w:val="004C3BB0"/>
    <w:rsid w:val="004C40DA"/>
    <w:rsid w:val="004D027C"/>
    <w:rsid w:val="004D2584"/>
    <w:rsid w:val="004D2A34"/>
    <w:rsid w:val="004D353B"/>
    <w:rsid w:val="004D3EA2"/>
    <w:rsid w:val="004D4718"/>
    <w:rsid w:val="004D6261"/>
    <w:rsid w:val="004D73EC"/>
    <w:rsid w:val="004E14CE"/>
    <w:rsid w:val="004E46EE"/>
    <w:rsid w:val="004E688E"/>
    <w:rsid w:val="004E7672"/>
    <w:rsid w:val="004F0DE8"/>
    <w:rsid w:val="004F23BC"/>
    <w:rsid w:val="004F6199"/>
    <w:rsid w:val="004F7BDF"/>
    <w:rsid w:val="004F7D58"/>
    <w:rsid w:val="0050023C"/>
    <w:rsid w:val="00503241"/>
    <w:rsid w:val="005040DF"/>
    <w:rsid w:val="00506AFE"/>
    <w:rsid w:val="00507122"/>
    <w:rsid w:val="00510195"/>
    <w:rsid w:val="005118E1"/>
    <w:rsid w:val="00512A6C"/>
    <w:rsid w:val="0051445B"/>
    <w:rsid w:val="005168FE"/>
    <w:rsid w:val="00517D1E"/>
    <w:rsid w:val="0052010A"/>
    <w:rsid w:val="005206FA"/>
    <w:rsid w:val="00520BBC"/>
    <w:rsid w:val="00520DA9"/>
    <w:rsid w:val="00522277"/>
    <w:rsid w:val="00523082"/>
    <w:rsid w:val="00527163"/>
    <w:rsid w:val="0053187B"/>
    <w:rsid w:val="00531BEA"/>
    <w:rsid w:val="0053318B"/>
    <w:rsid w:val="005375A8"/>
    <w:rsid w:val="00537E81"/>
    <w:rsid w:val="0054043D"/>
    <w:rsid w:val="005417D5"/>
    <w:rsid w:val="0054295F"/>
    <w:rsid w:val="0055115C"/>
    <w:rsid w:val="00551611"/>
    <w:rsid w:val="005521FB"/>
    <w:rsid w:val="00552BF4"/>
    <w:rsid w:val="00552DD6"/>
    <w:rsid w:val="00553522"/>
    <w:rsid w:val="0055376A"/>
    <w:rsid w:val="00556359"/>
    <w:rsid w:val="00556E43"/>
    <w:rsid w:val="00557DDD"/>
    <w:rsid w:val="0056178F"/>
    <w:rsid w:val="00561D6D"/>
    <w:rsid w:val="005647FD"/>
    <w:rsid w:val="00564FFE"/>
    <w:rsid w:val="005677F5"/>
    <w:rsid w:val="005726F3"/>
    <w:rsid w:val="00573543"/>
    <w:rsid w:val="00574DF7"/>
    <w:rsid w:val="005815DA"/>
    <w:rsid w:val="00582F4C"/>
    <w:rsid w:val="00594267"/>
    <w:rsid w:val="00594B58"/>
    <w:rsid w:val="00594EE1"/>
    <w:rsid w:val="005958E0"/>
    <w:rsid w:val="00596852"/>
    <w:rsid w:val="005975EB"/>
    <w:rsid w:val="00597780"/>
    <w:rsid w:val="005A1D19"/>
    <w:rsid w:val="005A1F26"/>
    <w:rsid w:val="005A497D"/>
    <w:rsid w:val="005A4CCF"/>
    <w:rsid w:val="005A7C64"/>
    <w:rsid w:val="005B0C2B"/>
    <w:rsid w:val="005B2773"/>
    <w:rsid w:val="005B415A"/>
    <w:rsid w:val="005B5A35"/>
    <w:rsid w:val="005C2021"/>
    <w:rsid w:val="005C4EDE"/>
    <w:rsid w:val="005D6C2C"/>
    <w:rsid w:val="005E2AAB"/>
    <w:rsid w:val="005E49AB"/>
    <w:rsid w:val="005E5295"/>
    <w:rsid w:val="005E5CEF"/>
    <w:rsid w:val="005E6B23"/>
    <w:rsid w:val="005E6B63"/>
    <w:rsid w:val="005F017E"/>
    <w:rsid w:val="005F0E3F"/>
    <w:rsid w:val="005F1FA3"/>
    <w:rsid w:val="005F2DF6"/>
    <w:rsid w:val="005F70D0"/>
    <w:rsid w:val="005F73CA"/>
    <w:rsid w:val="005F7BD9"/>
    <w:rsid w:val="00600719"/>
    <w:rsid w:val="00603C8F"/>
    <w:rsid w:val="006042E2"/>
    <w:rsid w:val="006067F6"/>
    <w:rsid w:val="00610A33"/>
    <w:rsid w:val="00610DC5"/>
    <w:rsid w:val="006117C0"/>
    <w:rsid w:val="00615352"/>
    <w:rsid w:val="006206DA"/>
    <w:rsid w:val="0062416B"/>
    <w:rsid w:val="00624183"/>
    <w:rsid w:val="00633F36"/>
    <w:rsid w:val="006348A3"/>
    <w:rsid w:val="00641823"/>
    <w:rsid w:val="006425B7"/>
    <w:rsid w:val="00644B43"/>
    <w:rsid w:val="00646D8A"/>
    <w:rsid w:val="0064725E"/>
    <w:rsid w:val="00651893"/>
    <w:rsid w:val="00651CBB"/>
    <w:rsid w:val="00652B9E"/>
    <w:rsid w:val="006549BE"/>
    <w:rsid w:val="0065510B"/>
    <w:rsid w:val="00661497"/>
    <w:rsid w:val="006620FF"/>
    <w:rsid w:val="006624C5"/>
    <w:rsid w:val="00665129"/>
    <w:rsid w:val="0066779E"/>
    <w:rsid w:val="006678ED"/>
    <w:rsid w:val="00667C74"/>
    <w:rsid w:val="006727B7"/>
    <w:rsid w:val="00673F64"/>
    <w:rsid w:val="0068072C"/>
    <w:rsid w:val="00680BE6"/>
    <w:rsid w:val="006812B0"/>
    <w:rsid w:val="00681A6E"/>
    <w:rsid w:val="00682993"/>
    <w:rsid w:val="00684AD2"/>
    <w:rsid w:val="00687B97"/>
    <w:rsid w:val="00691DBE"/>
    <w:rsid w:val="00691E76"/>
    <w:rsid w:val="00693C8A"/>
    <w:rsid w:val="00694ADB"/>
    <w:rsid w:val="00694E5D"/>
    <w:rsid w:val="006A0658"/>
    <w:rsid w:val="006A2EDF"/>
    <w:rsid w:val="006A3798"/>
    <w:rsid w:val="006A41E8"/>
    <w:rsid w:val="006A5699"/>
    <w:rsid w:val="006A674B"/>
    <w:rsid w:val="006A6D2B"/>
    <w:rsid w:val="006A770C"/>
    <w:rsid w:val="006B1238"/>
    <w:rsid w:val="006B12A7"/>
    <w:rsid w:val="006B1B92"/>
    <w:rsid w:val="006B2EEB"/>
    <w:rsid w:val="006B590B"/>
    <w:rsid w:val="006B7221"/>
    <w:rsid w:val="006B77C4"/>
    <w:rsid w:val="006C1F82"/>
    <w:rsid w:val="006C27A9"/>
    <w:rsid w:val="006C4778"/>
    <w:rsid w:val="006C4C36"/>
    <w:rsid w:val="006C5D93"/>
    <w:rsid w:val="006C5E60"/>
    <w:rsid w:val="006C678C"/>
    <w:rsid w:val="006C6CA5"/>
    <w:rsid w:val="006D2121"/>
    <w:rsid w:val="006D30A1"/>
    <w:rsid w:val="006D330B"/>
    <w:rsid w:val="006D4C94"/>
    <w:rsid w:val="006D7CDB"/>
    <w:rsid w:val="006D7E97"/>
    <w:rsid w:val="006E0115"/>
    <w:rsid w:val="006E0E07"/>
    <w:rsid w:val="006E0EBB"/>
    <w:rsid w:val="006E4BA5"/>
    <w:rsid w:val="006E60B5"/>
    <w:rsid w:val="006E65D8"/>
    <w:rsid w:val="006E6964"/>
    <w:rsid w:val="006F5076"/>
    <w:rsid w:val="006F7583"/>
    <w:rsid w:val="006F7C44"/>
    <w:rsid w:val="006F7C9C"/>
    <w:rsid w:val="00701720"/>
    <w:rsid w:val="007026F7"/>
    <w:rsid w:val="00702983"/>
    <w:rsid w:val="0070426C"/>
    <w:rsid w:val="00706D30"/>
    <w:rsid w:val="007074AF"/>
    <w:rsid w:val="00707786"/>
    <w:rsid w:val="00707FEF"/>
    <w:rsid w:val="0071448B"/>
    <w:rsid w:val="0071448F"/>
    <w:rsid w:val="00716E77"/>
    <w:rsid w:val="0072072C"/>
    <w:rsid w:val="007209E3"/>
    <w:rsid w:val="00720AFD"/>
    <w:rsid w:val="00721447"/>
    <w:rsid w:val="00721B17"/>
    <w:rsid w:val="00725D02"/>
    <w:rsid w:val="00726686"/>
    <w:rsid w:val="00727888"/>
    <w:rsid w:val="00730905"/>
    <w:rsid w:val="00730D3E"/>
    <w:rsid w:val="007310AB"/>
    <w:rsid w:val="0073146B"/>
    <w:rsid w:val="00734559"/>
    <w:rsid w:val="007348B7"/>
    <w:rsid w:val="00737C19"/>
    <w:rsid w:val="0074007D"/>
    <w:rsid w:val="0074070C"/>
    <w:rsid w:val="00744ABF"/>
    <w:rsid w:val="00744F98"/>
    <w:rsid w:val="0074723F"/>
    <w:rsid w:val="00750242"/>
    <w:rsid w:val="00751322"/>
    <w:rsid w:val="00751C73"/>
    <w:rsid w:val="00752D88"/>
    <w:rsid w:val="00753551"/>
    <w:rsid w:val="00757C5D"/>
    <w:rsid w:val="00760E4A"/>
    <w:rsid w:val="00760EFD"/>
    <w:rsid w:val="00763D92"/>
    <w:rsid w:val="00764091"/>
    <w:rsid w:val="00764C61"/>
    <w:rsid w:val="007661B1"/>
    <w:rsid w:val="0076737A"/>
    <w:rsid w:val="007674BD"/>
    <w:rsid w:val="007675C1"/>
    <w:rsid w:val="0076778D"/>
    <w:rsid w:val="00767BB0"/>
    <w:rsid w:val="0077676F"/>
    <w:rsid w:val="00777BE7"/>
    <w:rsid w:val="007800B5"/>
    <w:rsid w:val="007808F0"/>
    <w:rsid w:val="00781782"/>
    <w:rsid w:val="0078379D"/>
    <w:rsid w:val="00783E9D"/>
    <w:rsid w:val="0078559A"/>
    <w:rsid w:val="007911D4"/>
    <w:rsid w:val="00791609"/>
    <w:rsid w:val="00791A5C"/>
    <w:rsid w:val="007937BC"/>
    <w:rsid w:val="00793888"/>
    <w:rsid w:val="00794445"/>
    <w:rsid w:val="007A1A86"/>
    <w:rsid w:val="007A2004"/>
    <w:rsid w:val="007A261C"/>
    <w:rsid w:val="007A346C"/>
    <w:rsid w:val="007A4284"/>
    <w:rsid w:val="007A5AC8"/>
    <w:rsid w:val="007A6563"/>
    <w:rsid w:val="007A7400"/>
    <w:rsid w:val="007B0A22"/>
    <w:rsid w:val="007B30EF"/>
    <w:rsid w:val="007B3A42"/>
    <w:rsid w:val="007B4742"/>
    <w:rsid w:val="007B73A1"/>
    <w:rsid w:val="007C02FC"/>
    <w:rsid w:val="007C35B9"/>
    <w:rsid w:val="007C368C"/>
    <w:rsid w:val="007C3795"/>
    <w:rsid w:val="007C5EC6"/>
    <w:rsid w:val="007C766C"/>
    <w:rsid w:val="007D05C5"/>
    <w:rsid w:val="007D06E7"/>
    <w:rsid w:val="007D0D43"/>
    <w:rsid w:val="007D17EF"/>
    <w:rsid w:val="007D1C6E"/>
    <w:rsid w:val="007D3BEF"/>
    <w:rsid w:val="007D47D8"/>
    <w:rsid w:val="007D5DFD"/>
    <w:rsid w:val="007E0BD5"/>
    <w:rsid w:val="007E1737"/>
    <w:rsid w:val="007E19C3"/>
    <w:rsid w:val="007E1B3B"/>
    <w:rsid w:val="007F08C0"/>
    <w:rsid w:val="007F0B7F"/>
    <w:rsid w:val="007F24D0"/>
    <w:rsid w:val="007F4F3B"/>
    <w:rsid w:val="007F6AC2"/>
    <w:rsid w:val="007F6C48"/>
    <w:rsid w:val="008000EA"/>
    <w:rsid w:val="00802912"/>
    <w:rsid w:val="00805A51"/>
    <w:rsid w:val="00807084"/>
    <w:rsid w:val="00810E37"/>
    <w:rsid w:val="00812702"/>
    <w:rsid w:val="00812E8F"/>
    <w:rsid w:val="008131F4"/>
    <w:rsid w:val="008143ED"/>
    <w:rsid w:val="00814E58"/>
    <w:rsid w:val="008254DA"/>
    <w:rsid w:val="00826F60"/>
    <w:rsid w:val="00827409"/>
    <w:rsid w:val="008308D6"/>
    <w:rsid w:val="008325A0"/>
    <w:rsid w:val="00833281"/>
    <w:rsid w:val="00833B3C"/>
    <w:rsid w:val="0083593B"/>
    <w:rsid w:val="00836F06"/>
    <w:rsid w:val="00840E09"/>
    <w:rsid w:val="0084199D"/>
    <w:rsid w:val="008420BF"/>
    <w:rsid w:val="008427C1"/>
    <w:rsid w:val="00842B48"/>
    <w:rsid w:val="00844A52"/>
    <w:rsid w:val="00845EA2"/>
    <w:rsid w:val="008508C7"/>
    <w:rsid w:val="0085168E"/>
    <w:rsid w:val="008537ED"/>
    <w:rsid w:val="00854423"/>
    <w:rsid w:val="00854FCE"/>
    <w:rsid w:val="00866697"/>
    <w:rsid w:val="0086785D"/>
    <w:rsid w:val="00867B1C"/>
    <w:rsid w:val="008701B2"/>
    <w:rsid w:val="008725EE"/>
    <w:rsid w:val="00872FB8"/>
    <w:rsid w:val="008740BC"/>
    <w:rsid w:val="0087729F"/>
    <w:rsid w:val="008779E2"/>
    <w:rsid w:val="00877D5D"/>
    <w:rsid w:val="00886145"/>
    <w:rsid w:val="00891C69"/>
    <w:rsid w:val="00892FFC"/>
    <w:rsid w:val="00894F5A"/>
    <w:rsid w:val="00896C57"/>
    <w:rsid w:val="00896EA1"/>
    <w:rsid w:val="008A7C54"/>
    <w:rsid w:val="008B42EE"/>
    <w:rsid w:val="008B4F2E"/>
    <w:rsid w:val="008B5CEC"/>
    <w:rsid w:val="008B602B"/>
    <w:rsid w:val="008B68F4"/>
    <w:rsid w:val="008C12C3"/>
    <w:rsid w:val="008C3D9F"/>
    <w:rsid w:val="008C3F16"/>
    <w:rsid w:val="008C46FF"/>
    <w:rsid w:val="008C4CCB"/>
    <w:rsid w:val="008C6B0A"/>
    <w:rsid w:val="008C7639"/>
    <w:rsid w:val="008D0E6C"/>
    <w:rsid w:val="008D4706"/>
    <w:rsid w:val="008D5F5D"/>
    <w:rsid w:val="008D6064"/>
    <w:rsid w:val="008E008E"/>
    <w:rsid w:val="008E1C72"/>
    <w:rsid w:val="008E2C68"/>
    <w:rsid w:val="008E2CBC"/>
    <w:rsid w:val="008E38EB"/>
    <w:rsid w:val="008E65C0"/>
    <w:rsid w:val="008F55F7"/>
    <w:rsid w:val="008F5A01"/>
    <w:rsid w:val="008F5BB6"/>
    <w:rsid w:val="008F5D17"/>
    <w:rsid w:val="008F6E71"/>
    <w:rsid w:val="008F70E3"/>
    <w:rsid w:val="0090335D"/>
    <w:rsid w:val="00903791"/>
    <w:rsid w:val="00905C15"/>
    <w:rsid w:val="00905ECD"/>
    <w:rsid w:val="009074C3"/>
    <w:rsid w:val="00907656"/>
    <w:rsid w:val="00907ADA"/>
    <w:rsid w:val="0091289C"/>
    <w:rsid w:val="00915640"/>
    <w:rsid w:val="00923D2C"/>
    <w:rsid w:val="0092414B"/>
    <w:rsid w:val="009254AD"/>
    <w:rsid w:val="00926D22"/>
    <w:rsid w:val="00930E80"/>
    <w:rsid w:val="00932E0B"/>
    <w:rsid w:val="00936355"/>
    <w:rsid w:val="00942C6A"/>
    <w:rsid w:val="00944CC8"/>
    <w:rsid w:val="00945E81"/>
    <w:rsid w:val="00946791"/>
    <w:rsid w:val="009527FA"/>
    <w:rsid w:val="00954113"/>
    <w:rsid w:val="00956006"/>
    <w:rsid w:val="00956FDA"/>
    <w:rsid w:val="00961292"/>
    <w:rsid w:val="00961E85"/>
    <w:rsid w:val="00963B0C"/>
    <w:rsid w:val="00966E24"/>
    <w:rsid w:val="00967A9B"/>
    <w:rsid w:val="00972750"/>
    <w:rsid w:val="00972A40"/>
    <w:rsid w:val="00973951"/>
    <w:rsid w:val="0097578C"/>
    <w:rsid w:val="0098279F"/>
    <w:rsid w:val="00982DB7"/>
    <w:rsid w:val="00983591"/>
    <w:rsid w:val="0098404B"/>
    <w:rsid w:val="009867A8"/>
    <w:rsid w:val="0098762D"/>
    <w:rsid w:val="009909EB"/>
    <w:rsid w:val="009925F1"/>
    <w:rsid w:val="00994153"/>
    <w:rsid w:val="00994AC0"/>
    <w:rsid w:val="00995547"/>
    <w:rsid w:val="009956AB"/>
    <w:rsid w:val="00995796"/>
    <w:rsid w:val="00997E6C"/>
    <w:rsid w:val="009A075A"/>
    <w:rsid w:val="009A1669"/>
    <w:rsid w:val="009A3CD1"/>
    <w:rsid w:val="009B604C"/>
    <w:rsid w:val="009B7909"/>
    <w:rsid w:val="009C0199"/>
    <w:rsid w:val="009C0499"/>
    <w:rsid w:val="009C3441"/>
    <w:rsid w:val="009C35B8"/>
    <w:rsid w:val="009C3DBE"/>
    <w:rsid w:val="009C6B3A"/>
    <w:rsid w:val="009D11F4"/>
    <w:rsid w:val="009D14DD"/>
    <w:rsid w:val="009D3E53"/>
    <w:rsid w:val="009D6A37"/>
    <w:rsid w:val="009D740E"/>
    <w:rsid w:val="009E0499"/>
    <w:rsid w:val="009E1BFB"/>
    <w:rsid w:val="009E2CC9"/>
    <w:rsid w:val="009E3F7F"/>
    <w:rsid w:val="009E6C25"/>
    <w:rsid w:val="009E7A47"/>
    <w:rsid w:val="009F337A"/>
    <w:rsid w:val="009F375C"/>
    <w:rsid w:val="009F675D"/>
    <w:rsid w:val="009F6F9F"/>
    <w:rsid w:val="00A06149"/>
    <w:rsid w:val="00A06C34"/>
    <w:rsid w:val="00A07F93"/>
    <w:rsid w:val="00A135B3"/>
    <w:rsid w:val="00A147E6"/>
    <w:rsid w:val="00A15390"/>
    <w:rsid w:val="00A161F9"/>
    <w:rsid w:val="00A25B17"/>
    <w:rsid w:val="00A262A2"/>
    <w:rsid w:val="00A311A3"/>
    <w:rsid w:val="00A312FA"/>
    <w:rsid w:val="00A3162A"/>
    <w:rsid w:val="00A319AF"/>
    <w:rsid w:val="00A31C56"/>
    <w:rsid w:val="00A35491"/>
    <w:rsid w:val="00A365B4"/>
    <w:rsid w:val="00A37722"/>
    <w:rsid w:val="00A4029B"/>
    <w:rsid w:val="00A404A6"/>
    <w:rsid w:val="00A411FF"/>
    <w:rsid w:val="00A42CA4"/>
    <w:rsid w:val="00A43C0B"/>
    <w:rsid w:val="00A44FA3"/>
    <w:rsid w:val="00A46BD1"/>
    <w:rsid w:val="00A500F4"/>
    <w:rsid w:val="00A50680"/>
    <w:rsid w:val="00A506E3"/>
    <w:rsid w:val="00A523BC"/>
    <w:rsid w:val="00A53F35"/>
    <w:rsid w:val="00A5682D"/>
    <w:rsid w:val="00A61878"/>
    <w:rsid w:val="00A62802"/>
    <w:rsid w:val="00A62C87"/>
    <w:rsid w:val="00A63ECA"/>
    <w:rsid w:val="00A64758"/>
    <w:rsid w:val="00A64821"/>
    <w:rsid w:val="00A66812"/>
    <w:rsid w:val="00A66E48"/>
    <w:rsid w:val="00A66E8E"/>
    <w:rsid w:val="00A727F2"/>
    <w:rsid w:val="00A72C41"/>
    <w:rsid w:val="00A749E6"/>
    <w:rsid w:val="00A8071C"/>
    <w:rsid w:val="00A83329"/>
    <w:rsid w:val="00A92FD5"/>
    <w:rsid w:val="00A9426F"/>
    <w:rsid w:val="00A95EE8"/>
    <w:rsid w:val="00A97329"/>
    <w:rsid w:val="00AA1E6F"/>
    <w:rsid w:val="00AA2F25"/>
    <w:rsid w:val="00AA7471"/>
    <w:rsid w:val="00AB2F97"/>
    <w:rsid w:val="00AB37B6"/>
    <w:rsid w:val="00AB4101"/>
    <w:rsid w:val="00AB5257"/>
    <w:rsid w:val="00AB5289"/>
    <w:rsid w:val="00AB5CA2"/>
    <w:rsid w:val="00AB627D"/>
    <w:rsid w:val="00AC08A1"/>
    <w:rsid w:val="00AC350A"/>
    <w:rsid w:val="00AC4026"/>
    <w:rsid w:val="00AC6C3E"/>
    <w:rsid w:val="00AC7984"/>
    <w:rsid w:val="00AD0C32"/>
    <w:rsid w:val="00AD1678"/>
    <w:rsid w:val="00AD1EDE"/>
    <w:rsid w:val="00AD332A"/>
    <w:rsid w:val="00AD392C"/>
    <w:rsid w:val="00AD4591"/>
    <w:rsid w:val="00AD52E8"/>
    <w:rsid w:val="00AD7BA3"/>
    <w:rsid w:val="00AE0414"/>
    <w:rsid w:val="00AE324E"/>
    <w:rsid w:val="00AE4652"/>
    <w:rsid w:val="00AE4C35"/>
    <w:rsid w:val="00AE71AC"/>
    <w:rsid w:val="00AF0C86"/>
    <w:rsid w:val="00AF3A66"/>
    <w:rsid w:val="00AF5B21"/>
    <w:rsid w:val="00AF678B"/>
    <w:rsid w:val="00AF73F9"/>
    <w:rsid w:val="00B07325"/>
    <w:rsid w:val="00B1008F"/>
    <w:rsid w:val="00B1016E"/>
    <w:rsid w:val="00B12762"/>
    <w:rsid w:val="00B14EF6"/>
    <w:rsid w:val="00B161F1"/>
    <w:rsid w:val="00B16738"/>
    <w:rsid w:val="00B2253A"/>
    <w:rsid w:val="00B2327D"/>
    <w:rsid w:val="00B237C1"/>
    <w:rsid w:val="00B23E2A"/>
    <w:rsid w:val="00B25566"/>
    <w:rsid w:val="00B2667C"/>
    <w:rsid w:val="00B26A45"/>
    <w:rsid w:val="00B30AF7"/>
    <w:rsid w:val="00B324A2"/>
    <w:rsid w:val="00B35989"/>
    <w:rsid w:val="00B37646"/>
    <w:rsid w:val="00B43BF8"/>
    <w:rsid w:val="00B43CC5"/>
    <w:rsid w:val="00B44E43"/>
    <w:rsid w:val="00B450DD"/>
    <w:rsid w:val="00B50776"/>
    <w:rsid w:val="00B52140"/>
    <w:rsid w:val="00B52633"/>
    <w:rsid w:val="00B54640"/>
    <w:rsid w:val="00B61F4D"/>
    <w:rsid w:val="00B6251B"/>
    <w:rsid w:val="00B63839"/>
    <w:rsid w:val="00B642A8"/>
    <w:rsid w:val="00B6474E"/>
    <w:rsid w:val="00B647E0"/>
    <w:rsid w:val="00B64AEF"/>
    <w:rsid w:val="00B657DE"/>
    <w:rsid w:val="00B667C4"/>
    <w:rsid w:val="00B71701"/>
    <w:rsid w:val="00B758B1"/>
    <w:rsid w:val="00B8009C"/>
    <w:rsid w:val="00B8050E"/>
    <w:rsid w:val="00B825E1"/>
    <w:rsid w:val="00B83A9D"/>
    <w:rsid w:val="00B85DBE"/>
    <w:rsid w:val="00B863B9"/>
    <w:rsid w:val="00B90E1A"/>
    <w:rsid w:val="00B913A9"/>
    <w:rsid w:val="00B9174C"/>
    <w:rsid w:val="00BA156F"/>
    <w:rsid w:val="00BA2396"/>
    <w:rsid w:val="00BA319E"/>
    <w:rsid w:val="00BA76AA"/>
    <w:rsid w:val="00BB14D6"/>
    <w:rsid w:val="00BB24C0"/>
    <w:rsid w:val="00BB2634"/>
    <w:rsid w:val="00BB2E3B"/>
    <w:rsid w:val="00BB4D91"/>
    <w:rsid w:val="00BB6547"/>
    <w:rsid w:val="00BC4280"/>
    <w:rsid w:val="00BC7884"/>
    <w:rsid w:val="00BD0E2A"/>
    <w:rsid w:val="00BD1AFF"/>
    <w:rsid w:val="00BD452D"/>
    <w:rsid w:val="00BD4EC5"/>
    <w:rsid w:val="00BD797E"/>
    <w:rsid w:val="00BD79FF"/>
    <w:rsid w:val="00BE29D0"/>
    <w:rsid w:val="00BE3329"/>
    <w:rsid w:val="00BF266C"/>
    <w:rsid w:val="00BF56B1"/>
    <w:rsid w:val="00BF589F"/>
    <w:rsid w:val="00BF715E"/>
    <w:rsid w:val="00BF775F"/>
    <w:rsid w:val="00C05703"/>
    <w:rsid w:val="00C05794"/>
    <w:rsid w:val="00C076F4"/>
    <w:rsid w:val="00C07ED0"/>
    <w:rsid w:val="00C10C29"/>
    <w:rsid w:val="00C114BB"/>
    <w:rsid w:val="00C16768"/>
    <w:rsid w:val="00C24005"/>
    <w:rsid w:val="00C25AF3"/>
    <w:rsid w:val="00C31424"/>
    <w:rsid w:val="00C325F6"/>
    <w:rsid w:val="00C33558"/>
    <w:rsid w:val="00C33A49"/>
    <w:rsid w:val="00C3557F"/>
    <w:rsid w:val="00C35D50"/>
    <w:rsid w:val="00C37534"/>
    <w:rsid w:val="00C4142D"/>
    <w:rsid w:val="00C41938"/>
    <w:rsid w:val="00C5197C"/>
    <w:rsid w:val="00C5240C"/>
    <w:rsid w:val="00C53528"/>
    <w:rsid w:val="00C57F74"/>
    <w:rsid w:val="00C6006E"/>
    <w:rsid w:val="00C60131"/>
    <w:rsid w:val="00C60EDA"/>
    <w:rsid w:val="00C61A19"/>
    <w:rsid w:val="00C6222D"/>
    <w:rsid w:val="00C62BF8"/>
    <w:rsid w:val="00C64578"/>
    <w:rsid w:val="00C65368"/>
    <w:rsid w:val="00C65A40"/>
    <w:rsid w:val="00C65FC5"/>
    <w:rsid w:val="00C66757"/>
    <w:rsid w:val="00C66D61"/>
    <w:rsid w:val="00C67EE6"/>
    <w:rsid w:val="00C7181C"/>
    <w:rsid w:val="00C71F1A"/>
    <w:rsid w:val="00C724FE"/>
    <w:rsid w:val="00C74C4B"/>
    <w:rsid w:val="00C82A52"/>
    <w:rsid w:val="00C863E2"/>
    <w:rsid w:val="00C86D44"/>
    <w:rsid w:val="00C87F6D"/>
    <w:rsid w:val="00C9429D"/>
    <w:rsid w:val="00C95CBB"/>
    <w:rsid w:val="00CA19B3"/>
    <w:rsid w:val="00CA242E"/>
    <w:rsid w:val="00CA2509"/>
    <w:rsid w:val="00CA281F"/>
    <w:rsid w:val="00CA47C7"/>
    <w:rsid w:val="00CA7E10"/>
    <w:rsid w:val="00CB126B"/>
    <w:rsid w:val="00CB3CF0"/>
    <w:rsid w:val="00CB4567"/>
    <w:rsid w:val="00CB6530"/>
    <w:rsid w:val="00CB6B6D"/>
    <w:rsid w:val="00CB7AFE"/>
    <w:rsid w:val="00CC10D7"/>
    <w:rsid w:val="00CC18D2"/>
    <w:rsid w:val="00CC285B"/>
    <w:rsid w:val="00CC69B1"/>
    <w:rsid w:val="00CD1E4B"/>
    <w:rsid w:val="00CD2660"/>
    <w:rsid w:val="00CD3747"/>
    <w:rsid w:val="00CD3D0E"/>
    <w:rsid w:val="00CE310E"/>
    <w:rsid w:val="00CE615B"/>
    <w:rsid w:val="00CE661E"/>
    <w:rsid w:val="00CE6FBC"/>
    <w:rsid w:val="00CE7A56"/>
    <w:rsid w:val="00CF01F1"/>
    <w:rsid w:val="00CF0A85"/>
    <w:rsid w:val="00CF4284"/>
    <w:rsid w:val="00CF5561"/>
    <w:rsid w:val="00CF6BD3"/>
    <w:rsid w:val="00D0005F"/>
    <w:rsid w:val="00D00BE2"/>
    <w:rsid w:val="00D01B1C"/>
    <w:rsid w:val="00D06DFD"/>
    <w:rsid w:val="00D16DDD"/>
    <w:rsid w:val="00D24C03"/>
    <w:rsid w:val="00D25F80"/>
    <w:rsid w:val="00D2604E"/>
    <w:rsid w:val="00D26C16"/>
    <w:rsid w:val="00D344BA"/>
    <w:rsid w:val="00D36C25"/>
    <w:rsid w:val="00D37413"/>
    <w:rsid w:val="00D41F44"/>
    <w:rsid w:val="00D4554F"/>
    <w:rsid w:val="00D4582B"/>
    <w:rsid w:val="00D46262"/>
    <w:rsid w:val="00D654A9"/>
    <w:rsid w:val="00D67CBD"/>
    <w:rsid w:val="00D701D0"/>
    <w:rsid w:val="00D7190B"/>
    <w:rsid w:val="00D726AC"/>
    <w:rsid w:val="00D72BD9"/>
    <w:rsid w:val="00D76EA5"/>
    <w:rsid w:val="00D82ADD"/>
    <w:rsid w:val="00D83E7A"/>
    <w:rsid w:val="00D857F3"/>
    <w:rsid w:val="00D85D04"/>
    <w:rsid w:val="00D86285"/>
    <w:rsid w:val="00D9023B"/>
    <w:rsid w:val="00D96BE6"/>
    <w:rsid w:val="00D974C3"/>
    <w:rsid w:val="00D97B07"/>
    <w:rsid w:val="00DA00C2"/>
    <w:rsid w:val="00DA1A34"/>
    <w:rsid w:val="00DA2B5A"/>
    <w:rsid w:val="00DA572B"/>
    <w:rsid w:val="00DA7DE0"/>
    <w:rsid w:val="00DA7F03"/>
    <w:rsid w:val="00DB4B5A"/>
    <w:rsid w:val="00DB584D"/>
    <w:rsid w:val="00DB62C1"/>
    <w:rsid w:val="00DB6513"/>
    <w:rsid w:val="00DB7ECA"/>
    <w:rsid w:val="00DC261B"/>
    <w:rsid w:val="00DC2EB1"/>
    <w:rsid w:val="00DC33AF"/>
    <w:rsid w:val="00DC430D"/>
    <w:rsid w:val="00DC523B"/>
    <w:rsid w:val="00DC739D"/>
    <w:rsid w:val="00DC749F"/>
    <w:rsid w:val="00DC75A2"/>
    <w:rsid w:val="00DD0F14"/>
    <w:rsid w:val="00DD4557"/>
    <w:rsid w:val="00DD6038"/>
    <w:rsid w:val="00DE0AB5"/>
    <w:rsid w:val="00DE1DD9"/>
    <w:rsid w:val="00DE21DE"/>
    <w:rsid w:val="00DE3A00"/>
    <w:rsid w:val="00DE3B12"/>
    <w:rsid w:val="00DF0366"/>
    <w:rsid w:val="00DF3256"/>
    <w:rsid w:val="00DF5A33"/>
    <w:rsid w:val="00DF5E32"/>
    <w:rsid w:val="00DF5FB9"/>
    <w:rsid w:val="00E00873"/>
    <w:rsid w:val="00E02984"/>
    <w:rsid w:val="00E048DF"/>
    <w:rsid w:val="00E0504D"/>
    <w:rsid w:val="00E06D15"/>
    <w:rsid w:val="00E10EE7"/>
    <w:rsid w:val="00E1208A"/>
    <w:rsid w:val="00E12DC9"/>
    <w:rsid w:val="00E13A93"/>
    <w:rsid w:val="00E1456B"/>
    <w:rsid w:val="00E146A8"/>
    <w:rsid w:val="00E15D2C"/>
    <w:rsid w:val="00E17122"/>
    <w:rsid w:val="00E219BC"/>
    <w:rsid w:val="00E22F34"/>
    <w:rsid w:val="00E24C5E"/>
    <w:rsid w:val="00E3056F"/>
    <w:rsid w:val="00E33CFC"/>
    <w:rsid w:val="00E347E7"/>
    <w:rsid w:val="00E35A07"/>
    <w:rsid w:val="00E36009"/>
    <w:rsid w:val="00E36B0F"/>
    <w:rsid w:val="00E41543"/>
    <w:rsid w:val="00E41915"/>
    <w:rsid w:val="00E45C6C"/>
    <w:rsid w:val="00E50E83"/>
    <w:rsid w:val="00E51853"/>
    <w:rsid w:val="00E54082"/>
    <w:rsid w:val="00E5561E"/>
    <w:rsid w:val="00E579D1"/>
    <w:rsid w:val="00E6125B"/>
    <w:rsid w:val="00E6306C"/>
    <w:rsid w:val="00E637E4"/>
    <w:rsid w:val="00E669E1"/>
    <w:rsid w:val="00E66AE4"/>
    <w:rsid w:val="00E673F0"/>
    <w:rsid w:val="00E71F10"/>
    <w:rsid w:val="00E71F2E"/>
    <w:rsid w:val="00E73D67"/>
    <w:rsid w:val="00E7533C"/>
    <w:rsid w:val="00E76FB5"/>
    <w:rsid w:val="00E77D39"/>
    <w:rsid w:val="00E80A94"/>
    <w:rsid w:val="00E82335"/>
    <w:rsid w:val="00E843F0"/>
    <w:rsid w:val="00E867E5"/>
    <w:rsid w:val="00E9008B"/>
    <w:rsid w:val="00E9045D"/>
    <w:rsid w:val="00E93006"/>
    <w:rsid w:val="00E94A63"/>
    <w:rsid w:val="00EA79D5"/>
    <w:rsid w:val="00EB06CF"/>
    <w:rsid w:val="00EB0B20"/>
    <w:rsid w:val="00EB4A62"/>
    <w:rsid w:val="00EB69AB"/>
    <w:rsid w:val="00EB729B"/>
    <w:rsid w:val="00EC2B4D"/>
    <w:rsid w:val="00EC437E"/>
    <w:rsid w:val="00EC47D0"/>
    <w:rsid w:val="00EC5160"/>
    <w:rsid w:val="00EC5781"/>
    <w:rsid w:val="00EC6DE7"/>
    <w:rsid w:val="00EC7EE3"/>
    <w:rsid w:val="00ED405A"/>
    <w:rsid w:val="00ED426D"/>
    <w:rsid w:val="00ED47FE"/>
    <w:rsid w:val="00ED5994"/>
    <w:rsid w:val="00EE1CEC"/>
    <w:rsid w:val="00EE30DE"/>
    <w:rsid w:val="00EF151D"/>
    <w:rsid w:val="00EF36CD"/>
    <w:rsid w:val="00EF69E7"/>
    <w:rsid w:val="00EF7D4A"/>
    <w:rsid w:val="00F008A2"/>
    <w:rsid w:val="00F00FAB"/>
    <w:rsid w:val="00F016F6"/>
    <w:rsid w:val="00F01718"/>
    <w:rsid w:val="00F029AD"/>
    <w:rsid w:val="00F05B4E"/>
    <w:rsid w:val="00F10974"/>
    <w:rsid w:val="00F10A5D"/>
    <w:rsid w:val="00F11840"/>
    <w:rsid w:val="00F17EE1"/>
    <w:rsid w:val="00F205AE"/>
    <w:rsid w:val="00F2119B"/>
    <w:rsid w:val="00F21656"/>
    <w:rsid w:val="00F21831"/>
    <w:rsid w:val="00F25DBF"/>
    <w:rsid w:val="00F309B5"/>
    <w:rsid w:val="00F33715"/>
    <w:rsid w:val="00F34827"/>
    <w:rsid w:val="00F3579B"/>
    <w:rsid w:val="00F40B8A"/>
    <w:rsid w:val="00F40BA1"/>
    <w:rsid w:val="00F4207E"/>
    <w:rsid w:val="00F468CA"/>
    <w:rsid w:val="00F522FF"/>
    <w:rsid w:val="00F52744"/>
    <w:rsid w:val="00F53B20"/>
    <w:rsid w:val="00F54B6E"/>
    <w:rsid w:val="00F55784"/>
    <w:rsid w:val="00F56E38"/>
    <w:rsid w:val="00F5724C"/>
    <w:rsid w:val="00F575BB"/>
    <w:rsid w:val="00F629D3"/>
    <w:rsid w:val="00F62C11"/>
    <w:rsid w:val="00F62C40"/>
    <w:rsid w:val="00F6780D"/>
    <w:rsid w:val="00F70257"/>
    <w:rsid w:val="00F70CF3"/>
    <w:rsid w:val="00F74B06"/>
    <w:rsid w:val="00F74BC1"/>
    <w:rsid w:val="00F757D7"/>
    <w:rsid w:val="00F75C68"/>
    <w:rsid w:val="00F75CD5"/>
    <w:rsid w:val="00F77A3A"/>
    <w:rsid w:val="00F8041C"/>
    <w:rsid w:val="00F85C2E"/>
    <w:rsid w:val="00F943C7"/>
    <w:rsid w:val="00F94764"/>
    <w:rsid w:val="00F9574C"/>
    <w:rsid w:val="00F978D4"/>
    <w:rsid w:val="00FA01D3"/>
    <w:rsid w:val="00FA1588"/>
    <w:rsid w:val="00FA46A4"/>
    <w:rsid w:val="00FA60EB"/>
    <w:rsid w:val="00FA65BD"/>
    <w:rsid w:val="00FB04FE"/>
    <w:rsid w:val="00FB24C8"/>
    <w:rsid w:val="00FB2B29"/>
    <w:rsid w:val="00FB46A3"/>
    <w:rsid w:val="00FB4E2D"/>
    <w:rsid w:val="00FB74CA"/>
    <w:rsid w:val="00FC02BA"/>
    <w:rsid w:val="00FC2C9C"/>
    <w:rsid w:val="00FC3516"/>
    <w:rsid w:val="00FC47FC"/>
    <w:rsid w:val="00FD04BC"/>
    <w:rsid w:val="00FD0DC5"/>
    <w:rsid w:val="00FD1097"/>
    <w:rsid w:val="00FD2772"/>
    <w:rsid w:val="00FD294A"/>
    <w:rsid w:val="00FD3843"/>
    <w:rsid w:val="00FD470B"/>
    <w:rsid w:val="00FD6252"/>
    <w:rsid w:val="00FD7D8A"/>
    <w:rsid w:val="00FE0B60"/>
    <w:rsid w:val="00FE17F8"/>
    <w:rsid w:val="00FE5536"/>
    <w:rsid w:val="00FF091F"/>
    <w:rsid w:val="00FF1EFB"/>
    <w:rsid w:val="00FF4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458E0DC"/>
  <w15:chartTrackingRefBased/>
  <w15:docId w15:val="{9E56D987-EDF5-4096-9670-05289916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8E"/>
    <w:pPr>
      <w:overflowPunct w:val="0"/>
      <w:autoSpaceDE w:val="0"/>
      <w:autoSpaceDN w:val="0"/>
      <w:adjustRightInd w:val="0"/>
      <w:spacing w:after="0" w:line="240" w:lineRule="auto"/>
      <w:ind w:right="-285"/>
      <w:textAlignment w:val="baseline"/>
    </w:pPr>
    <w:rPr>
      <w:rFonts w:ascii="Arial Narrow" w:eastAsia="Times New Roman" w:hAnsi="Arial Narrow" w:cs="Times New Roman"/>
      <w:sz w:val="24"/>
      <w:szCs w:val="20"/>
    </w:rPr>
  </w:style>
  <w:style w:type="paragraph" w:styleId="Heading1">
    <w:name w:val="heading 1"/>
    <w:basedOn w:val="Normal"/>
    <w:next w:val="Normal"/>
    <w:link w:val="Heading1Char"/>
    <w:qFormat/>
    <w:rsid w:val="008E008E"/>
    <w:pPr>
      <w:spacing w:after="240"/>
      <w:ind w:right="0"/>
      <w:outlineLvl w:val="0"/>
    </w:pPr>
    <w:rPr>
      <w:rFonts w:ascii="Cambria" w:hAnsi="Cambria"/>
      <w:sz w:val="32"/>
    </w:rPr>
  </w:style>
  <w:style w:type="paragraph" w:styleId="Heading2">
    <w:name w:val="heading 2"/>
    <w:basedOn w:val="Normal"/>
    <w:next w:val="Normal"/>
    <w:link w:val="Heading2Char"/>
    <w:qFormat/>
    <w:rsid w:val="008E008E"/>
    <w:pPr>
      <w:spacing w:before="120"/>
      <w:ind w:right="0"/>
      <w:outlineLvl w:val="1"/>
    </w:pPr>
    <w:rPr>
      <w:rFonts w:ascii="Arial" w:hAnsi="Arial"/>
      <w:b/>
    </w:rPr>
  </w:style>
  <w:style w:type="paragraph" w:styleId="Heading3">
    <w:name w:val="heading 3"/>
    <w:basedOn w:val="Normal"/>
    <w:next w:val="Normal"/>
    <w:link w:val="Heading3Char"/>
    <w:qFormat/>
    <w:rsid w:val="008E008E"/>
    <w:pPr>
      <w:ind w:left="360" w:right="0"/>
      <w:outlineLvl w:val="2"/>
    </w:pPr>
    <w:rPr>
      <w:rFonts w:ascii="Times" w:hAnsi="Times"/>
      <w:b/>
    </w:rPr>
  </w:style>
  <w:style w:type="paragraph" w:styleId="Heading4">
    <w:name w:val="heading 4"/>
    <w:basedOn w:val="Normal"/>
    <w:next w:val="Normal"/>
    <w:link w:val="Heading4Char"/>
    <w:qFormat/>
    <w:rsid w:val="008E008E"/>
    <w:pPr>
      <w:ind w:left="360" w:right="0"/>
      <w:outlineLvl w:val="3"/>
    </w:pPr>
    <w:rPr>
      <w:rFonts w:ascii="Arial" w:hAnsi="Arial"/>
      <w:u w:val="single"/>
    </w:rPr>
  </w:style>
  <w:style w:type="paragraph" w:styleId="Heading5">
    <w:name w:val="heading 5"/>
    <w:basedOn w:val="Normal"/>
    <w:next w:val="Normal"/>
    <w:link w:val="Heading5Char"/>
    <w:qFormat/>
    <w:rsid w:val="008E008E"/>
    <w:pPr>
      <w:ind w:left="720" w:right="0"/>
      <w:outlineLvl w:val="4"/>
    </w:pPr>
    <w:rPr>
      <w:rFonts w:ascii="Arial" w:hAnsi="Arial"/>
      <w:b/>
      <w:sz w:val="20"/>
    </w:rPr>
  </w:style>
  <w:style w:type="paragraph" w:styleId="Heading6">
    <w:name w:val="heading 6"/>
    <w:basedOn w:val="Normal"/>
    <w:next w:val="Normal"/>
    <w:link w:val="Heading6Char"/>
    <w:qFormat/>
    <w:rsid w:val="008E008E"/>
    <w:pPr>
      <w:ind w:left="720" w:right="0"/>
      <w:outlineLvl w:val="5"/>
    </w:pPr>
    <w:rPr>
      <w:rFonts w:ascii="Arial" w:hAnsi="Arial"/>
      <w:sz w:val="20"/>
      <w:u w:val="single"/>
    </w:rPr>
  </w:style>
  <w:style w:type="paragraph" w:styleId="Heading7">
    <w:name w:val="heading 7"/>
    <w:basedOn w:val="Normal"/>
    <w:next w:val="Normal"/>
    <w:link w:val="Heading7Char"/>
    <w:qFormat/>
    <w:rsid w:val="008E008E"/>
    <w:pPr>
      <w:ind w:left="720" w:right="0"/>
      <w:outlineLvl w:val="6"/>
    </w:pPr>
    <w:rPr>
      <w:rFonts w:ascii="Arial" w:hAnsi="Arial"/>
      <w:i/>
      <w:sz w:val="20"/>
    </w:rPr>
  </w:style>
  <w:style w:type="paragraph" w:styleId="Heading8">
    <w:name w:val="heading 8"/>
    <w:basedOn w:val="Normal"/>
    <w:next w:val="Normal"/>
    <w:link w:val="Heading8Char"/>
    <w:qFormat/>
    <w:rsid w:val="008E008E"/>
    <w:pPr>
      <w:ind w:left="720" w:right="0"/>
      <w:outlineLvl w:val="7"/>
    </w:pPr>
    <w:rPr>
      <w:rFonts w:ascii="Arial" w:hAnsi="Arial"/>
      <w:i/>
      <w:sz w:val="20"/>
    </w:rPr>
  </w:style>
  <w:style w:type="paragraph" w:styleId="Heading9">
    <w:name w:val="heading 9"/>
    <w:basedOn w:val="Normal"/>
    <w:next w:val="Normal"/>
    <w:link w:val="Heading9Char"/>
    <w:qFormat/>
    <w:rsid w:val="008E008E"/>
    <w:pPr>
      <w:ind w:left="720" w:right="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08E"/>
    <w:rPr>
      <w:rFonts w:ascii="Cambria" w:eastAsia="Times New Roman" w:hAnsi="Cambria" w:cs="Times New Roman"/>
      <w:sz w:val="32"/>
      <w:szCs w:val="20"/>
    </w:rPr>
  </w:style>
  <w:style w:type="character" w:customStyle="1" w:styleId="Heading2Char">
    <w:name w:val="Heading 2 Char"/>
    <w:basedOn w:val="DefaultParagraphFont"/>
    <w:link w:val="Heading2"/>
    <w:rsid w:val="008E008E"/>
    <w:rPr>
      <w:rFonts w:ascii="Arial" w:eastAsia="Times New Roman" w:hAnsi="Arial" w:cs="Times New Roman"/>
      <w:b/>
      <w:sz w:val="24"/>
      <w:szCs w:val="20"/>
    </w:rPr>
  </w:style>
  <w:style w:type="character" w:customStyle="1" w:styleId="Heading3Char">
    <w:name w:val="Heading 3 Char"/>
    <w:basedOn w:val="DefaultParagraphFont"/>
    <w:link w:val="Heading3"/>
    <w:rsid w:val="008E008E"/>
    <w:rPr>
      <w:rFonts w:ascii="Times" w:eastAsia="Times New Roman" w:hAnsi="Times" w:cs="Times New Roman"/>
      <w:b/>
      <w:sz w:val="24"/>
      <w:szCs w:val="20"/>
    </w:rPr>
  </w:style>
  <w:style w:type="character" w:customStyle="1" w:styleId="Heading4Char">
    <w:name w:val="Heading 4 Char"/>
    <w:basedOn w:val="DefaultParagraphFont"/>
    <w:link w:val="Heading4"/>
    <w:rsid w:val="008E008E"/>
    <w:rPr>
      <w:rFonts w:ascii="Arial" w:eastAsia="Times New Roman" w:hAnsi="Arial" w:cs="Times New Roman"/>
      <w:sz w:val="24"/>
      <w:szCs w:val="20"/>
      <w:u w:val="single"/>
    </w:rPr>
  </w:style>
  <w:style w:type="character" w:customStyle="1" w:styleId="Heading5Char">
    <w:name w:val="Heading 5 Char"/>
    <w:basedOn w:val="DefaultParagraphFont"/>
    <w:link w:val="Heading5"/>
    <w:rsid w:val="008E008E"/>
    <w:rPr>
      <w:rFonts w:ascii="Arial" w:eastAsia="Times New Roman" w:hAnsi="Arial" w:cs="Times New Roman"/>
      <w:b/>
      <w:sz w:val="20"/>
      <w:szCs w:val="20"/>
    </w:rPr>
  </w:style>
  <w:style w:type="character" w:customStyle="1" w:styleId="Heading6Char">
    <w:name w:val="Heading 6 Char"/>
    <w:basedOn w:val="DefaultParagraphFont"/>
    <w:link w:val="Heading6"/>
    <w:rsid w:val="008E008E"/>
    <w:rPr>
      <w:rFonts w:ascii="Arial" w:eastAsia="Times New Roman" w:hAnsi="Arial" w:cs="Times New Roman"/>
      <w:sz w:val="20"/>
      <w:szCs w:val="20"/>
      <w:u w:val="single"/>
    </w:rPr>
  </w:style>
  <w:style w:type="character" w:customStyle="1" w:styleId="Heading7Char">
    <w:name w:val="Heading 7 Char"/>
    <w:basedOn w:val="DefaultParagraphFont"/>
    <w:link w:val="Heading7"/>
    <w:rsid w:val="008E008E"/>
    <w:rPr>
      <w:rFonts w:ascii="Arial" w:eastAsia="Times New Roman" w:hAnsi="Arial" w:cs="Times New Roman"/>
      <w:i/>
      <w:sz w:val="20"/>
      <w:szCs w:val="20"/>
    </w:rPr>
  </w:style>
  <w:style w:type="character" w:customStyle="1" w:styleId="Heading8Char">
    <w:name w:val="Heading 8 Char"/>
    <w:basedOn w:val="DefaultParagraphFont"/>
    <w:link w:val="Heading8"/>
    <w:rsid w:val="008E008E"/>
    <w:rPr>
      <w:rFonts w:ascii="Arial" w:eastAsia="Times New Roman" w:hAnsi="Arial" w:cs="Times New Roman"/>
      <w:i/>
      <w:sz w:val="20"/>
      <w:szCs w:val="20"/>
    </w:rPr>
  </w:style>
  <w:style w:type="character" w:customStyle="1" w:styleId="Heading9Char">
    <w:name w:val="Heading 9 Char"/>
    <w:basedOn w:val="DefaultParagraphFont"/>
    <w:link w:val="Heading9"/>
    <w:rsid w:val="008E008E"/>
    <w:rPr>
      <w:rFonts w:ascii="Arial" w:eastAsia="Times New Roman" w:hAnsi="Arial" w:cs="Times New Roman"/>
      <w:i/>
      <w:sz w:val="20"/>
      <w:szCs w:val="20"/>
    </w:rPr>
  </w:style>
  <w:style w:type="paragraph" w:styleId="TOC1">
    <w:name w:val="toc 1"/>
    <w:basedOn w:val="Normal"/>
    <w:next w:val="Normal"/>
    <w:semiHidden/>
    <w:rsid w:val="008E008E"/>
    <w:pPr>
      <w:tabs>
        <w:tab w:val="left" w:leader="dot" w:pos="8646"/>
        <w:tab w:val="right" w:pos="9072"/>
      </w:tabs>
      <w:ind w:right="850"/>
    </w:pPr>
    <w:rPr>
      <w:rFonts w:ascii="Times" w:hAnsi="Times"/>
    </w:rPr>
  </w:style>
  <w:style w:type="paragraph" w:styleId="Index2">
    <w:name w:val="index 2"/>
    <w:basedOn w:val="Normal"/>
    <w:next w:val="Normal"/>
    <w:semiHidden/>
    <w:rsid w:val="008E008E"/>
    <w:pPr>
      <w:ind w:left="283" w:right="0"/>
    </w:pPr>
    <w:rPr>
      <w:rFonts w:ascii="Times" w:hAnsi="Times"/>
    </w:rPr>
  </w:style>
  <w:style w:type="paragraph" w:styleId="Index1">
    <w:name w:val="index 1"/>
    <w:basedOn w:val="Normal"/>
    <w:next w:val="Normal"/>
    <w:semiHidden/>
    <w:rsid w:val="008E008E"/>
    <w:pPr>
      <w:tabs>
        <w:tab w:val="right" w:leader="hyphen" w:pos="9000"/>
      </w:tabs>
      <w:ind w:right="0"/>
    </w:pPr>
    <w:rPr>
      <w:rFonts w:ascii="Times" w:hAnsi="Times"/>
    </w:rPr>
  </w:style>
  <w:style w:type="character" w:styleId="LineNumber">
    <w:name w:val="line number"/>
    <w:basedOn w:val="DefaultParagraphFont"/>
    <w:semiHidden/>
    <w:rsid w:val="008E008E"/>
  </w:style>
  <w:style w:type="paragraph" w:styleId="Footer">
    <w:name w:val="footer"/>
    <w:basedOn w:val="Normal"/>
    <w:link w:val="FooterChar"/>
    <w:rsid w:val="008E008E"/>
    <w:pPr>
      <w:tabs>
        <w:tab w:val="center" w:pos="4819"/>
        <w:tab w:val="right" w:pos="9071"/>
      </w:tabs>
      <w:ind w:right="0"/>
    </w:pPr>
    <w:rPr>
      <w:rFonts w:ascii="Times" w:hAnsi="Times"/>
    </w:rPr>
  </w:style>
  <w:style w:type="character" w:customStyle="1" w:styleId="FooterChar">
    <w:name w:val="Footer Char"/>
    <w:basedOn w:val="DefaultParagraphFont"/>
    <w:link w:val="Footer"/>
    <w:rsid w:val="008E008E"/>
    <w:rPr>
      <w:rFonts w:ascii="Times" w:eastAsia="Times New Roman" w:hAnsi="Times" w:cs="Times New Roman"/>
      <w:sz w:val="24"/>
      <w:szCs w:val="20"/>
    </w:rPr>
  </w:style>
  <w:style w:type="paragraph" w:styleId="Header">
    <w:name w:val="header"/>
    <w:basedOn w:val="Normal"/>
    <w:link w:val="HeaderChar"/>
    <w:semiHidden/>
    <w:rsid w:val="008E008E"/>
    <w:pPr>
      <w:tabs>
        <w:tab w:val="center" w:pos="4819"/>
        <w:tab w:val="right" w:pos="9071"/>
      </w:tabs>
      <w:ind w:right="0"/>
    </w:pPr>
    <w:rPr>
      <w:rFonts w:ascii="Times" w:hAnsi="Times"/>
    </w:rPr>
  </w:style>
  <w:style w:type="character" w:customStyle="1" w:styleId="HeaderChar">
    <w:name w:val="Header Char"/>
    <w:basedOn w:val="DefaultParagraphFont"/>
    <w:link w:val="Header"/>
    <w:semiHidden/>
    <w:rsid w:val="008E008E"/>
    <w:rPr>
      <w:rFonts w:ascii="Times" w:eastAsia="Times New Roman" w:hAnsi="Times" w:cs="Times New Roman"/>
      <w:sz w:val="24"/>
      <w:szCs w:val="20"/>
    </w:rPr>
  </w:style>
  <w:style w:type="character" w:styleId="FootnoteReference">
    <w:name w:val="footnote reference"/>
    <w:semiHidden/>
    <w:rsid w:val="008E008E"/>
    <w:rPr>
      <w:position w:val="6"/>
      <w:sz w:val="16"/>
    </w:rPr>
  </w:style>
  <w:style w:type="paragraph" w:styleId="FootnoteText">
    <w:name w:val="footnote text"/>
    <w:basedOn w:val="Normal"/>
    <w:link w:val="FootnoteTextChar"/>
    <w:semiHidden/>
    <w:rsid w:val="008E008E"/>
    <w:pPr>
      <w:ind w:right="0"/>
    </w:pPr>
    <w:rPr>
      <w:rFonts w:ascii="Times" w:hAnsi="Times"/>
      <w:sz w:val="20"/>
    </w:rPr>
  </w:style>
  <w:style w:type="character" w:customStyle="1" w:styleId="FootnoteTextChar">
    <w:name w:val="Footnote Text Char"/>
    <w:basedOn w:val="DefaultParagraphFont"/>
    <w:link w:val="FootnoteText"/>
    <w:semiHidden/>
    <w:rsid w:val="008E008E"/>
    <w:rPr>
      <w:rFonts w:ascii="Times" w:eastAsia="Times New Roman" w:hAnsi="Times" w:cs="Times New Roman"/>
      <w:sz w:val="20"/>
      <w:szCs w:val="20"/>
    </w:rPr>
  </w:style>
  <w:style w:type="character" w:styleId="PageNumber">
    <w:name w:val="page number"/>
    <w:basedOn w:val="DefaultParagraphFont"/>
    <w:rsid w:val="008E008E"/>
  </w:style>
  <w:style w:type="paragraph" w:customStyle="1" w:styleId="HBHead4">
    <w:name w:val="HB Head 4"/>
    <w:basedOn w:val="Normal"/>
    <w:rsid w:val="008E008E"/>
    <w:pPr>
      <w:tabs>
        <w:tab w:val="left" w:pos="1800"/>
      </w:tabs>
      <w:ind w:left="720" w:right="0"/>
    </w:pPr>
    <w:rPr>
      <w:rFonts w:ascii="Times" w:hAnsi="Times"/>
      <w:sz w:val="18"/>
    </w:rPr>
  </w:style>
  <w:style w:type="paragraph" w:customStyle="1" w:styleId="HBHead2">
    <w:name w:val="HB Head 2"/>
    <w:basedOn w:val="Normal"/>
    <w:rsid w:val="008E008E"/>
    <w:pPr>
      <w:tabs>
        <w:tab w:val="left" w:pos="1440"/>
        <w:tab w:val="right" w:pos="9540"/>
      </w:tabs>
      <w:ind w:left="709" w:right="0"/>
    </w:pPr>
    <w:rPr>
      <w:rFonts w:ascii="Times" w:hAnsi="Times"/>
      <w:b/>
    </w:rPr>
  </w:style>
  <w:style w:type="paragraph" w:customStyle="1" w:styleId="HBHead3">
    <w:name w:val="HB Head 3"/>
    <w:basedOn w:val="Normal"/>
    <w:rsid w:val="008E008E"/>
    <w:pPr>
      <w:tabs>
        <w:tab w:val="left" w:pos="1440"/>
      </w:tabs>
      <w:ind w:left="720" w:right="0"/>
    </w:pPr>
    <w:rPr>
      <w:rFonts w:ascii="Times" w:hAnsi="Times"/>
      <w:b/>
      <w:sz w:val="18"/>
    </w:rPr>
  </w:style>
  <w:style w:type="paragraph" w:customStyle="1" w:styleId="Times">
    <w:name w:val="Times"/>
    <w:basedOn w:val="Normal"/>
    <w:rsid w:val="008E008E"/>
    <w:pPr>
      <w:tabs>
        <w:tab w:val="left" w:pos="1440"/>
        <w:tab w:val="left" w:pos="2340"/>
        <w:tab w:val="left" w:pos="3240"/>
        <w:tab w:val="left" w:pos="7200"/>
        <w:tab w:val="left" w:pos="8100"/>
        <w:tab w:val="left" w:pos="9000"/>
      </w:tabs>
      <w:ind w:right="0"/>
    </w:pPr>
    <w:rPr>
      <w:rFonts w:ascii="Times" w:hAnsi="Times"/>
    </w:rPr>
  </w:style>
  <w:style w:type="paragraph" w:customStyle="1" w:styleId="RexsDocuments">
    <w:name w:val="Rex's Documents"/>
    <w:basedOn w:val="Normal"/>
    <w:rsid w:val="008E008E"/>
    <w:pPr>
      <w:tabs>
        <w:tab w:val="left" w:pos="900"/>
        <w:tab w:val="left" w:pos="1620"/>
        <w:tab w:val="left" w:pos="2340"/>
        <w:tab w:val="left" w:pos="5760"/>
        <w:tab w:val="left" w:pos="7920"/>
        <w:tab w:val="left" w:pos="8640"/>
      </w:tabs>
      <w:ind w:left="900" w:right="0" w:hanging="900"/>
    </w:pPr>
    <w:rPr>
      <w:rFonts w:ascii="Helvetica" w:hAnsi="Helvetica"/>
    </w:rPr>
  </w:style>
  <w:style w:type="paragraph" w:customStyle="1" w:styleId="Blank">
    <w:name w:val="Blank"/>
    <w:basedOn w:val="Normal"/>
    <w:rsid w:val="008E008E"/>
    <w:pPr>
      <w:ind w:right="0"/>
    </w:pPr>
    <w:rPr>
      <w:rFonts w:ascii="Times" w:hAnsi="Times"/>
    </w:rPr>
  </w:style>
  <w:style w:type="paragraph" w:customStyle="1" w:styleId="pagetopsm">
    <w:name w:val="page top sm"/>
    <w:basedOn w:val="Normal"/>
    <w:rsid w:val="008E008E"/>
    <w:pPr>
      <w:pBdr>
        <w:top w:val="single" w:sz="6" w:space="0" w:color="auto"/>
        <w:left w:val="single" w:sz="6" w:space="0" w:color="auto"/>
        <w:bottom w:val="single" w:sz="6" w:space="0" w:color="auto"/>
        <w:right w:val="single" w:sz="6" w:space="0" w:color="auto"/>
      </w:pBdr>
      <w:tabs>
        <w:tab w:val="left" w:pos="1080"/>
        <w:tab w:val="left" w:pos="6840"/>
      </w:tabs>
      <w:ind w:right="0"/>
    </w:pPr>
    <w:rPr>
      <w:rFonts w:ascii="Times" w:hAnsi="Times"/>
      <w:b/>
      <w:sz w:val="18"/>
    </w:rPr>
  </w:style>
  <w:style w:type="paragraph" w:customStyle="1" w:styleId="HBLevel2">
    <w:name w:val="HB Level 2"/>
    <w:basedOn w:val="Normal"/>
    <w:rsid w:val="008E008E"/>
    <w:pPr>
      <w:tabs>
        <w:tab w:val="left" w:pos="1440"/>
        <w:tab w:val="left" w:pos="7920"/>
      </w:tabs>
      <w:ind w:left="709" w:right="0"/>
    </w:pPr>
    <w:rPr>
      <w:rFonts w:ascii="Times" w:hAnsi="Times"/>
      <w:sz w:val="18"/>
    </w:rPr>
  </w:style>
  <w:style w:type="paragraph" w:customStyle="1" w:styleId="Level1">
    <w:name w:val="Level 1"/>
    <w:basedOn w:val="Normal"/>
    <w:rsid w:val="008E008E"/>
    <w:pPr>
      <w:ind w:left="720" w:right="0" w:hanging="720"/>
    </w:pPr>
    <w:rPr>
      <w:rFonts w:ascii="Times" w:hAnsi="Times"/>
    </w:rPr>
  </w:style>
  <w:style w:type="paragraph" w:customStyle="1" w:styleId="Level2">
    <w:name w:val="Level 2"/>
    <w:basedOn w:val="Level1"/>
    <w:rsid w:val="008E008E"/>
    <w:pPr>
      <w:ind w:left="1440"/>
    </w:pPr>
  </w:style>
  <w:style w:type="paragraph" w:customStyle="1" w:styleId="Level3">
    <w:name w:val="Level 3"/>
    <w:basedOn w:val="Level2"/>
    <w:rsid w:val="008E008E"/>
    <w:pPr>
      <w:tabs>
        <w:tab w:val="left" w:pos="5040"/>
      </w:tabs>
      <w:ind w:left="2520" w:right="-235" w:hanging="1080"/>
    </w:pPr>
  </w:style>
  <w:style w:type="paragraph" w:customStyle="1" w:styleId="Level4">
    <w:name w:val="Level 4"/>
    <w:basedOn w:val="Level3"/>
    <w:rsid w:val="008E008E"/>
    <w:pPr>
      <w:tabs>
        <w:tab w:val="clear" w:pos="5040"/>
      </w:tabs>
      <w:ind w:left="5040" w:hanging="2520"/>
    </w:pPr>
  </w:style>
  <w:style w:type="paragraph" w:customStyle="1" w:styleId="Level5">
    <w:name w:val="Level 5"/>
    <w:basedOn w:val="Level1"/>
    <w:rsid w:val="008E008E"/>
    <w:pPr>
      <w:tabs>
        <w:tab w:val="left" w:pos="5760"/>
      </w:tabs>
      <w:ind w:left="0" w:firstLine="0"/>
    </w:pPr>
  </w:style>
  <w:style w:type="paragraph" w:customStyle="1" w:styleId="Lvl4">
    <w:name w:val="Lvl 4+"/>
    <w:basedOn w:val="Normal"/>
    <w:rsid w:val="008E008E"/>
    <w:pPr>
      <w:ind w:left="2880" w:right="0" w:hanging="720"/>
    </w:pPr>
    <w:rPr>
      <w:rFonts w:ascii="Times" w:hAnsi="Times"/>
    </w:rPr>
  </w:style>
  <w:style w:type="paragraph" w:customStyle="1" w:styleId="Lvl40">
    <w:name w:val="Lvl 4++"/>
    <w:basedOn w:val="Lvl4"/>
    <w:rsid w:val="008E008E"/>
    <w:pPr>
      <w:ind w:left="3600"/>
    </w:pPr>
  </w:style>
  <w:style w:type="paragraph" w:customStyle="1" w:styleId="lvl3">
    <w:name w:val="lvl 3+"/>
    <w:basedOn w:val="Normal"/>
    <w:rsid w:val="008E008E"/>
    <w:pPr>
      <w:tabs>
        <w:tab w:val="left" w:pos="4860"/>
      </w:tabs>
      <w:ind w:left="1440" w:right="-235" w:hanging="720"/>
    </w:pPr>
    <w:rPr>
      <w:rFonts w:ascii="Times" w:hAnsi="Times"/>
    </w:rPr>
  </w:style>
  <w:style w:type="paragraph" w:customStyle="1" w:styleId="level30">
    <w:name w:val="level 3++"/>
    <w:basedOn w:val="lvl3"/>
    <w:rsid w:val="008E008E"/>
    <w:pPr>
      <w:tabs>
        <w:tab w:val="clear" w:pos="4860"/>
      </w:tabs>
      <w:ind w:left="4860" w:hanging="3420"/>
    </w:pPr>
  </w:style>
  <w:style w:type="paragraph" w:customStyle="1" w:styleId="sue1">
    <w:name w:val="sue 1"/>
    <w:basedOn w:val="Normal"/>
    <w:rsid w:val="008E008E"/>
    <w:pPr>
      <w:ind w:left="540" w:right="11" w:hanging="540"/>
    </w:pPr>
    <w:rPr>
      <w:rFonts w:ascii="Times" w:hAnsi="Times"/>
    </w:rPr>
  </w:style>
  <w:style w:type="paragraph" w:customStyle="1" w:styleId="ruler1">
    <w:name w:val="ruler 1"/>
    <w:basedOn w:val="Normal"/>
    <w:rsid w:val="008E008E"/>
    <w:pPr>
      <w:ind w:left="2520" w:right="0" w:hanging="2520"/>
    </w:pPr>
    <w:rPr>
      <w:rFonts w:ascii="Times" w:hAnsi="Times"/>
    </w:rPr>
  </w:style>
  <w:style w:type="paragraph" w:customStyle="1" w:styleId="ruler2">
    <w:name w:val="ruler 2"/>
    <w:basedOn w:val="Normal"/>
    <w:rsid w:val="008E008E"/>
    <w:pPr>
      <w:ind w:left="720" w:right="0" w:hanging="720"/>
    </w:pPr>
    <w:rPr>
      <w:rFonts w:ascii="Times" w:hAnsi="Times"/>
    </w:rPr>
  </w:style>
  <w:style w:type="paragraph" w:customStyle="1" w:styleId="sue2">
    <w:name w:val="sue 2"/>
    <w:basedOn w:val="sue1"/>
    <w:rsid w:val="008E008E"/>
    <w:pPr>
      <w:ind w:left="1080"/>
    </w:pPr>
  </w:style>
  <w:style w:type="paragraph" w:customStyle="1" w:styleId="Style2">
    <w:name w:val="Style 2"/>
    <w:basedOn w:val="Style1"/>
    <w:rsid w:val="008E008E"/>
    <w:pPr>
      <w:ind w:left="1440"/>
    </w:pPr>
  </w:style>
  <w:style w:type="paragraph" w:customStyle="1" w:styleId="Style1">
    <w:name w:val="Style 1"/>
    <w:basedOn w:val="Normal"/>
    <w:rsid w:val="008E008E"/>
    <w:pPr>
      <w:tabs>
        <w:tab w:val="left" w:pos="5760"/>
      </w:tabs>
      <w:ind w:left="720" w:right="0" w:hanging="720"/>
    </w:pPr>
    <w:rPr>
      <w:rFonts w:ascii="Times" w:hAnsi="Times"/>
    </w:rPr>
  </w:style>
  <w:style w:type="paragraph" w:customStyle="1" w:styleId="Style3">
    <w:name w:val="Style 3"/>
    <w:basedOn w:val="Style2"/>
    <w:rsid w:val="008E008E"/>
    <w:pPr>
      <w:ind w:left="2160"/>
    </w:pPr>
  </w:style>
  <w:style w:type="paragraph" w:customStyle="1" w:styleId="Style4">
    <w:name w:val="Style 4"/>
    <w:basedOn w:val="Style3"/>
    <w:rsid w:val="008E008E"/>
    <w:pPr>
      <w:ind w:left="2880"/>
    </w:pPr>
  </w:style>
  <w:style w:type="paragraph" w:customStyle="1" w:styleId="Counc2">
    <w:name w:val="Counc 2"/>
    <w:basedOn w:val="Normal"/>
    <w:rsid w:val="008E008E"/>
    <w:pPr>
      <w:tabs>
        <w:tab w:val="left" w:pos="1440"/>
        <w:tab w:val="left" w:pos="4860"/>
      </w:tabs>
      <w:ind w:left="2160" w:right="-235" w:hanging="2160"/>
    </w:pPr>
    <w:rPr>
      <w:rFonts w:ascii="Times" w:hAnsi="Times"/>
    </w:rPr>
  </w:style>
  <w:style w:type="paragraph" w:customStyle="1" w:styleId="Counc1">
    <w:name w:val="Counc 1"/>
    <w:basedOn w:val="Normal"/>
    <w:rsid w:val="008E008E"/>
    <w:pPr>
      <w:tabs>
        <w:tab w:val="left" w:pos="720"/>
        <w:tab w:val="left" w:pos="4860"/>
      </w:tabs>
      <w:ind w:left="1440" w:right="-235" w:hanging="1440"/>
    </w:pPr>
    <w:rPr>
      <w:rFonts w:ascii="Times" w:hAnsi="Times"/>
    </w:rPr>
  </w:style>
  <w:style w:type="paragraph" w:customStyle="1" w:styleId="Counc3">
    <w:name w:val="Counc 3"/>
    <w:basedOn w:val="Counc2"/>
    <w:rsid w:val="008E008E"/>
    <w:pPr>
      <w:tabs>
        <w:tab w:val="clear" w:pos="1440"/>
        <w:tab w:val="clear" w:pos="4860"/>
        <w:tab w:val="left" w:pos="2160"/>
      </w:tabs>
      <w:ind w:left="3060" w:hanging="3060"/>
    </w:pPr>
  </w:style>
  <w:style w:type="paragraph" w:customStyle="1" w:styleId="four">
    <w:name w:val="four"/>
    <w:basedOn w:val="Normal"/>
    <w:rsid w:val="008E008E"/>
    <w:pPr>
      <w:ind w:left="567" w:right="-596" w:hanging="567"/>
    </w:pPr>
    <w:rPr>
      <w:rFonts w:ascii="Times" w:hAnsi="Times"/>
    </w:rPr>
  </w:style>
  <w:style w:type="paragraph" w:customStyle="1" w:styleId="Item">
    <w:name w:val="Item"/>
    <w:basedOn w:val="Normal"/>
    <w:rsid w:val="008E008E"/>
    <w:pPr>
      <w:tabs>
        <w:tab w:val="left" w:pos="1620"/>
        <w:tab w:val="left" w:pos="2340"/>
        <w:tab w:val="left" w:pos="5760"/>
        <w:tab w:val="left" w:pos="7920"/>
      </w:tabs>
      <w:spacing w:before="240"/>
      <w:ind w:left="540" w:right="0" w:hanging="540"/>
    </w:pPr>
    <w:rPr>
      <w:rFonts w:ascii="Times" w:hAnsi="Times"/>
      <w:b/>
      <w:caps/>
    </w:rPr>
  </w:style>
  <w:style w:type="paragraph" w:customStyle="1" w:styleId="Subheading2">
    <w:name w:val="Sub heading 2"/>
    <w:basedOn w:val="Normal"/>
    <w:rsid w:val="008E008E"/>
    <w:pPr>
      <w:spacing w:after="140"/>
      <w:ind w:right="0"/>
    </w:pPr>
    <w:rPr>
      <w:rFonts w:ascii="Times" w:hAnsi="Times"/>
      <w:b/>
      <w:caps/>
    </w:rPr>
  </w:style>
  <w:style w:type="paragraph" w:customStyle="1" w:styleId="Signature1">
    <w:name w:val="Signature1"/>
    <w:basedOn w:val="Normal"/>
    <w:rsid w:val="008E008E"/>
    <w:pPr>
      <w:tabs>
        <w:tab w:val="left" w:pos="7200"/>
      </w:tabs>
      <w:ind w:right="0"/>
    </w:pPr>
    <w:rPr>
      <w:rFonts w:ascii="Times" w:hAnsi="Times"/>
    </w:rPr>
  </w:style>
  <w:style w:type="paragraph" w:customStyle="1" w:styleId="AUBodyCopy-noSpaceAfter">
    <w:name w:val="AU Body Copy - no Space After"/>
    <w:basedOn w:val="Normal"/>
    <w:rsid w:val="008E008E"/>
    <w:pPr>
      <w:ind w:right="0"/>
    </w:pPr>
  </w:style>
  <w:style w:type="paragraph" w:styleId="BodyText">
    <w:name w:val="Body Text"/>
    <w:basedOn w:val="Normal"/>
    <w:link w:val="BodyTextChar"/>
    <w:semiHidden/>
    <w:rsid w:val="008E008E"/>
    <w:pPr>
      <w:ind w:right="-29"/>
    </w:pPr>
    <w:rPr>
      <w:b/>
      <w:i/>
    </w:rPr>
  </w:style>
  <w:style w:type="character" w:customStyle="1" w:styleId="BodyTextChar">
    <w:name w:val="Body Text Char"/>
    <w:basedOn w:val="DefaultParagraphFont"/>
    <w:link w:val="BodyText"/>
    <w:semiHidden/>
    <w:rsid w:val="008E008E"/>
    <w:rPr>
      <w:rFonts w:ascii="Arial Narrow" w:eastAsia="Times New Roman" w:hAnsi="Arial Narrow" w:cs="Times New Roman"/>
      <w:b/>
      <w:i/>
      <w:sz w:val="24"/>
      <w:szCs w:val="20"/>
    </w:rPr>
  </w:style>
  <w:style w:type="paragraph" w:styleId="BlockText">
    <w:name w:val="Block Text"/>
    <w:basedOn w:val="Normal"/>
    <w:semiHidden/>
    <w:rsid w:val="008E008E"/>
    <w:pPr>
      <w:ind w:left="720"/>
    </w:pPr>
  </w:style>
  <w:style w:type="paragraph" w:styleId="BodyText2">
    <w:name w:val="Body Text 2"/>
    <w:basedOn w:val="Normal"/>
    <w:link w:val="BodyText2Char"/>
    <w:semiHidden/>
    <w:rsid w:val="008E008E"/>
    <w:pPr>
      <w:ind w:right="-29"/>
    </w:pPr>
    <w:rPr>
      <w:b/>
    </w:rPr>
  </w:style>
  <w:style w:type="character" w:customStyle="1" w:styleId="BodyText2Char">
    <w:name w:val="Body Text 2 Char"/>
    <w:basedOn w:val="DefaultParagraphFont"/>
    <w:link w:val="BodyText2"/>
    <w:semiHidden/>
    <w:rsid w:val="008E008E"/>
    <w:rPr>
      <w:rFonts w:ascii="Arial Narrow" w:eastAsia="Times New Roman" w:hAnsi="Arial Narrow" w:cs="Times New Roman"/>
      <w:b/>
      <w:sz w:val="24"/>
      <w:szCs w:val="20"/>
    </w:rPr>
  </w:style>
  <w:style w:type="paragraph" w:styleId="BodyText3">
    <w:name w:val="Body Text 3"/>
    <w:basedOn w:val="Normal"/>
    <w:link w:val="BodyText3Char"/>
    <w:semiHidden/>
    <w:rsid w:val="008E008E"/>
    <w:pPr>
      <w:spacing w:after="40"/>
      <w:ind w:right="-28"/>
    </w:pPr>
    <w:rPr>
      <w:b/>
    </w:rPr>
  </w:style>
  <w:style w:type="character" w:customStyle="1" w:styleId="BodyText3Char">
    <w:name w:val="Body Text 3 Char"/>
    <w:basedOn w:val="DefaultParagraphFont"/>
    <w:link w:val="BodyText3"/>
    <w:semiHidden/>
    <w:rsid w:val="008E008E"/>
    <w:rPr>
      <w:rFonts w:ascii="Arial Narrow" w:eastAsia="Times New Roman" w:hAnsi="Arial Narrow" w:cs="Times New Roman"/>
      <w:b/>
      <w:sz w:val="24"/>
      <w:szCs w:val="20"/>
    </w:rPr>
  </w:style>
  <w:style w:type="paragraph" w:customStyle="1" w:styleId="AUHeading-noSpaceBeforeorAfter">
    <w:name w:val="AU Heading - no Space Before or After"/>
    <w:next w:val="Normal"/>
    <w:rsid w:val="008E008E"/>
    <w:pPr>
      <w:overflowPunct w:val="0"/>
      <w:autoSpaceDE w:val="0"/>
      <w:autoSpaceDN w:val="0"/>
      <w:adjustRightInd w:val="0"/>
      <w:spacing w:after="0" w:line="236" w:lineRule="exact"/>
      <w:textAlignment w:val="baseline"/>
    </w:pPr>
    <w:rPr>
      <w:rFonts w:ascii="Times New Roman" w:eastAsia="Times New Roman" w:hAnsi="Times New Roman" w:cs="Times New Roman"/>
      <w:b/>
      <w:caps/>
      <w:sz w:val="24"/>
      <w:szCs w:val="20"/>
    </w:rPr>
  </w:style>
  <w:style w:type="character" w:styleId="CommentReference">
    <w:name w:val="annotation reference"/>
    <w:semiHidden/>
    <w:rsid w:val="008E008E"/>
    <w:rPr>
      <w:sz w:val="16"/>
      <w:szCs w:val="16"/>
    </w:rPr>
  </w:style>
  <w:style w:type="paragraph" w:styleId="CommentText">
    <w:name w:val="annotation text"/>
    <w:basedOn w:val="Normal"/>
    <w:link w:val="CommentTextChar"/>
    <w:semiHidden/>
    <w:rsid w:val="008E008E"/>
    <w:rPr>
      <w:sz w:val="20"/>
    </w:rPr>
  </w:style>
  <w:style w:type="character" w:customStyle="1" w:styleId="CommentTextChar">
    <w:name w:val="Comment Text Char"/>
    <w:basedOn w:val="DefaultParagraphFont"/>
    <w:link w:val="CommentText"/>
    <w:semiHidden/>
    <w:rsid w:val="008E008E"/>
    <w:rPr>
      <w:rFonts w:ascii="Arial Narrow" w:eastAsia="Times New Roman" w:hAnsi="Arial Narrow" w:cs="Times New Roman"/>
      <w:sz w:val="20"/>
      <w:szCs w:val="20"/>
    </w:rPr>
  </w:style>
  <w:style w:type="paragraph" w:customStyle="1" w:styleId="CcList">
    <w:name w:val="Cc List"/>
    <w:basedOn w:val="Normal"/>
    <w:rsid w:val="008E008E"/>
    <w:pPr>
      <w:ind w:right="0"/>
    </w:pPr>
    <w:rPr>
      <w:rFonts w:ascii="Times" w:hAnsi="Times"/>
    </w:rPr>
  </w:style>
  <w:style w:type="paragraph" w:customStyle="1" w:styleId="Itemnumber">
    <w:name w:val="Item number"/>
    <w:basedOn w:val="Normal"/>
    <w:rsid w:val="008E008E"/>
    <w:pPr>
      <w:numPr>
        <w:numId w:val="1"/>
      </w:numPr>
      <w:spacing w:after="40"/>
      <w:ind w:left="357" w:right="0" w:hanging="357"/>
    </w:pPr>
  </w:style>
  <w:style w:type="paragraph" w:styleId="BodyTextIndent3">
    <w:name w:val="Body Text Indent 3"/>
    <w:basedOn w:val="Normal"/>
    <w:link w:val="BodyTextIndent3Char"/>
    <w:uiPriority w:val="99"/>
    <w:semiHidden/>
    <w:unhideWhenUsed/>
    <w:rsid w:val="008E00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008E"/>
    <w:rPr>
      <w:rFonts w:ascii="Arial Narrow" w:eastAsia="Times New Roman" w:hAnsi="Arial Narrow" w:cs="Times New Roman"/>
      <w:sz w:val="16"/>
      <w:szCs w:val="16"/>
    </w:rPr>
  </w:style>
  <w:style w:type="paragraph" w:styleId="Caption">
    <w:name w:val="caption"/>
    <w:basedOn w:val="Normal"/>
    <w:next w:val="Normal"/>
    <w:uiPriority w:val="35"/>
    <w:qFormat/>
    <w:rsid w:val="008E008E"/>
    <w:pPr>
      <w:tabs>
        <w:tab w:val="right" w:pos="8920"/>
      </w:tabs>
    </w:pPr>
    <w:rPr>
      <w:b/>
      <w:caps/>
    </w:rPr>
  </w:style>
  <w:style w:type="paragraph" w:styleId="ListParagraph">
    <w:name w:val="List Paragraph"/>
    <w:aliases w:val="Body Bullets"/>
    <w:basedOn w:val="Normal"/>
    <w:uiPriority w:val="34"/>
    <w:qFormat/>
    <w:rsid w:val="008E008E"/>
    <w:pPr>
      <w:overflowPunct/>
      <w:autoSpaceDE/>
      <w:autoSpaceDN/>
      <w:adjustRightInd/>
      <w:ind w:left="720" w:right="0"/>
      <w:contextualSpacing/>
      <w:textAlignment w:val="auto"/>
    </w:pPr>
    <w:rPr>
      <w:szCs w:val="24"/>
    </w:rPr>
  </w:style>
  <w:style w:type="table" w:customStyle="1" w:styleId="MediumShading1-Accent11">
    <w:name w:val="Medium Shading 1 - Accent 11"/>
    <w:basedOn w:val="TableNormal"/>
    <w:uiPriority w:val="63"/>
    <w:rsid w:val="008E008E"/>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ext">
    <w:name w:val="Table Text"/>
    <w:basedOn w:val="Normal"/>
    <w:qFormat/>
    <w:rsid w:val="008E008E"/>
    <w:pPr>
      <w:overflowPunct/>
      <w:autoSpaceDE/>
      <w:autoSpaceDN/>
      <w:adjustRightInd/>
      <w:ind w:right="0"/>
      <w:textAlignment w:val="auto"/>
    </w:pPr>
    <w:rPr>
      <w:rFonts w:ascii="Arial" w:hAnsi="Arial"/>
      <w:sz w:val="20"/>
      <w:szCs w:val="22"/>
      <w:lang w:eastAsia="en-AU"/>
    </w:rPr>
  </w:style>
  <w:style w:type="table" w:styleId="TableGrid">
    <w:name w:val="Table Grid"/>
    <w:basedOn w:val="TableNormal"/>
    <w:uiPriority w:val="59"/>
    <w:rsid w:val="008E0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0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08E"/>
    <w:rPr>
      <w:color w:val="0563C1" w:themeColor="hyperlink"/>
      <w:u w:val="single"/>
    </w:rPr>
  </w:style>
  <w:style w:type="paragraph" w:customStyle="1" w:styleId="Default">
    <w:name w:val="Default"/>
    <w:rsid w:val="008E008E"/>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8E008E"/>
    <w:pPr>
      <w:spacing w:after="0" w:line="240" w:lineRule="auto"/>
    </w:pPr>
    <w:rPr>
      <w:rFonts w:ascii="Arial Narrow" w:eastAsia="Times New Roman" w:hAnsi="Arial Narrow" w:cs="Times New Roman"/>
      <w:sz w:val="24"/>
      <w:szCs w:val="24"/>
    </w:rPr>
  </w:style>
  <w:style w:type="table" w:customStyle="1" w:styleId="GridTable41">
    <w:name w:val="Grid Table 41"/>
    <w:basedOn w:val="TableNormal"/>
    <w:next w:val="GridTable4"/>
    <w:uiPriority w:val="49"/>
    <w:rsid w:val="008E008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8E008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8E008E"/>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8E008E"/>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0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BodyCopy-withSpaceAfter">
    <w:name w:val="AU Body Copy - with Space After"/>
    <w:basedOn w:val="Normal"/>
    <w:rsid w:val="008E008E"/>
    <w:pPr>
      <w:ind w:right="0"/>
    </w:pPr>
  </w:style>
  <w:style w:type="paragraph" w:styleId="Title">
    <w:name w:val="Title"/>
    <w:basedOn w:val="Normal"/>
    <w:next w:val="Normal"/>
    <w:link w:val="TitleChar"/>
    <w:uiPriority w:val="10"/>
    <w:qFormat/>
    <w:rsid w:val="008E008E"/>
    <w:pPr>
      <w:overflowPunct/>
      <w:autoSpaceDE/>
      <w:autoSpaceDN/>
      <w:adjustRightInd/>
      <w:ind w:right="0"/>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8E"/>
    <w:rPr>
      <w:rFonts w:asciiTheme="majorHAnsi" w:eastAsiaTheme="majorEastAsia" w:hAnsiTheme="majorHAnsi" w:cstheme="majorBidi"/>
      <w:spacing w:val="-10"/>
      <w:kern w:val="28"/>
      <w:sz w:val="56"/>
      <w:szCs w:val="56"/>
    </w:rPr>
  </w:style>
  <w:style w:type="table" w:styleId="GridTable4-Accent1">
    <w:name w:val="Grid Table 4 Accent 1"/>
    <w:basedOn w:val="TableNormal"/>
    <w:uiPriority w:val="49"/>
    <w:rsid w:val="008E008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8E008E"/>
    <w:rPr>
      <w:color w:val="954F72" w:themeColor="followedHyperlink"/>
      <w:u w:val="single"/>
    </w:rPr>
  </w:style>
  <w:style w:type="table" w:customStyle="1" w:styleId="GridTable4-Accent11">
    <w:name w:val="Grid Table 4 - Accent 11"/>
    <w:basedOn w:val="TableNormal"/>
    <w:next w:val="GridTable4-Accent1"/>
    <w:uiPriority w:val="49"/>
    <w:rsid w:val="008E008E"/>
    <w:pPr>
      <w:widowControl w:val="0"/>
      <w:autoSpaceDE w:val="0"/>
      <w:autoSpaceDN w:val="0"/>
      <w:spacing w:after="0" w:line="240" w:lineRule="auto"/>
    </w:pPr>
    <w:rPr>
      <w:rFonts w:ascii="Calibri" w:eastAsia="Calibri" w:hAnsi="Calibri" w:cs="Times New Roman"/>
      <w:lang w:val="en-US"/>
    </w:rPr>
    <w:tblPr>
      <w:tblStyleRow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shd w:val="clear" w:color="auto" w:fill="1F497D"/>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Horz">
      <w:tblPr/>
      <w:tcPr>
        <w:shd w:val="clear" w:color="auto" w:fill="DBE5F1"/>
      </w:tcPr>
    </w:tblStylePr>
  </w:style>
  <w:style w:type="table" w:customStyle="1" w:styleId="Table4-Accent11">
    <w:name w:val="Table 4 - Accent 11"/>
    <w:basedOn w:val="TableNormal"/>
    <w:next w:val="GridTable4-Accent1"/>
    <w:uiPriority w:val="49"/>
    <w:rsid w:val="008E008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28" w:type="dxa"/>
        <w:right w:w="57" w:type="dxa"/>
      </w:tblCellMar>
    </w:tblPr>
    <w:tblStylePr w:type="firstRow">
      <w:pPr>
        <w:wordWrap/>
        <w:ind w:leftChars="0" w:left="0"/>
      </w:pPr>
      <w:rPr>
        <w:b/>
        <w:bCs/>
        <w:color w:val="FFFFFF"/>
      </w:rPr>
      <w:tblPr>
        <w:tblCellMar>
          <w:top w:w="28" w:type="dxa"/>
          <w:left w:w="28" w:type="dxa"/>
          <w:bottom w:w="28" w:type="dxa"/>
          <w:right w:w="57" w:type="dxa"/>
        </w:tblCellMa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val="0"/>
        <w:bCs/>
      </w:rPr>
      <w:tblPr/>
      <w:tcPr>
        <w:tcBorders>
          <w:top w:val="nil"/>
        </w:tcBorders>
      </w:tcPr>
    </w:tblStylePr>
    <w:tblStylePr w:type="firstCol">
      <w:rPr>
        <w:b/>
        <w:bCs/>
      </w:rPr>
    </w:tblStylePr>
    <w:tblStylePr w:type="lastCol">
      <w:rPr>
        <w:b/>
        <w:bCs/>
      </w:rPr>
    </w:tblStylePr>
    <w:tblStylePr w:type="band1Horz">
      <w:tblPr/>
      <w:tcPr>
        <w:shd w:val="clear" w:color="auto" w:fill="DEEAF6"/>
      </w:tcPr>
    </w:tblStylePr>
  </w:style>
  <w:style w:type="paragraph" w:customStyle="1" w:styleId="DocumentTitle">
    <w:name w:val="Document Title"/>
    <w:basedOn w:val="Normal"/>
    <w:rsid w:val="008E008E"/>
    <w:pPr>
      <w:overflowPunct/>
      <w:autoSpaceDE/>
      <w:autoSpaceDN/>
      <w:adjustRightInd/>
      <w:ind w:right="0"/>
      <w:textAlignment w:val="auto"/>
    </w:pPr>
    <w:rPr>
      <w:rFonts w:ascii="Arial" w:hAnsi="Arial"/>
      <w:sz w:val="32"/>
      <w:szCs w:val="32"/>
    </w:rPr>
  </w:style>
  <w:style w:type="paragraph" w:customStyle="1" w:styleId="MemoDetails">
    <w:name w:val="Memo Details"/>
    <w:basedOn w:val="Normal"/>
    <w:rsid w:val="008E008E"/>
    <w:pPr>
      <w:tabs>
        <w:tab w:val="left" w:pos="1418"/>
      </w:tabs>
      <w:overflowPunct/>
      <w:autoSpaceDE/>
      <w:autoSpaceDN/>
      <w:adjustRightInd/>
      <w:spacing w:before="120" w:after="120"/>
      <w:ind w:right="0"/>
      <w:textAlignment w:val="auto"/>
    </w:pPr>
    <w:rPr>
      <w:rFonts w:ascii="Arial" w:hAnsi="Arial"/>
      <w:sz w:val="20"/>
    </w:rPr>
  </w:style>
  <w:style w:type="paragraph" w:styleId="NormalWeb">
    <w:name w:val="Normal (Web)"/>
    <w:basedOn w:val="Normal"/>
    <w:uiPriority w:val="99"/>
    <w:unhideWhenUsed/>
    <w:rsid w:val="008E008E"/>
    <w:pPr>
      <w:overflowPunct/>
      <w:autoSpaceDE/>
      <w:autoSpaceDN/>
      <w:adjustRightInd/>
      <w:spacing w:before="100" w:beforeAutospacing="1" w:after="100" w:afterAutospacing="1"/>
      <w:ind w:right="0"/>
      <w:textAlignment w:val="auto"/>
    </w:pPr>
    <w:rPr>
      <w:rFonts w:ascii="Times New Roman" w:hAnsi="Times New Roman"/>
      <w:szCs w:val="24"/>
      <w:lang w:eastAsia="en-AU"/>
    </w:rPr>
  </w:style>
  <w:style w:type="table" w:customStyle="1" w:styleId="TableGrid4">
    <w:name w:val="Table Grid4"/>
    <w:basedOn w:val="TableNormal"/>
    <w:next w:val="TableGrid"/>
    <w:uiPriority w:val="59"/>
    <w:rsid w:val="008E008E"/>
    <w:pPr>
      <w:spacing w:after="0" w:line="240" w:lineRule="auto"/>
    </w:pPr>
    <w:rPr>
      <w:rFonts w:ascii="Arial" w:eastAsia="MS Mincho"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Pr>
  </w:style>
  <w:style w:type="paragraph" w:styleId="BalloonText">
    <w:name w:val="Balloon Text"/>
    <w:basedOn w:val="Normal"/>
    <w:link w:val="BalloonTextChar"/>
    <w:uiPriority w:val="99"/>
    <w:semiHidden/>
    <w:unhideWhenUsed/>
    <w:rsid w:val="008E0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8E"/>
    <w:rPr>
      <w:rFonts w:ascii="Segoe UI" w:eastAsia="Times New Roman" w:hAnsi="Segoe UI" w:cs="Segoe UI"/>
      <w:sz w:val="18"/>
      <w:szCs w:val="18"/>
    </w:rPr>
  </w:style>
  <w:style w:type="paragraph" w:customStyle="1" w:styleId="TableParagraph">
    <w:name w:val="Table Paragraph"/>
    <w:basedOn w:val="Normal"/>
    <w:uiPriority w:val="1"/>
    <w:qFormat/>
    <w:rsid w:val="008E008E"/>
    <w:pPr>
      <w:widowControl w:val="0"/>
      <w:overflowPunct/>
      <w:adjustRightInd/>
      <w:spacing w:after="120"/>
      <w:ind w:right="0"/>
      <w:textAlignment w:val="auto"/>
    </w:pPr>
    <w:rPr>
      <w:rFonts w:ascii="Calibri" w:eastAsia="Arial" w:hAnsi="Calibri" w:cs="Arial"/>
      <w:sz w:val="22"/>
      <w:szCs w:val="22"/>
      <w:lang w:eastAsia="en-AU" w:bidi="en-AU"/>
    </w:rPr>
  </w:style>
  <w:style w:type="paragraph" w:customStyle="1" w:styleId="Action">
    <w:name w:val="Action:"/>
    <w:basedOn w:val="Normal"/>
    <w:link w:val="ActionChar"/>
    <w:uiPriority w:val="1"/>
    <w:qFormat/>
    <w:rsid w:val="008E008E"/>
    <w:pPr>
      <w:widowControl w:val="0"/>
      <w:pBdr>
        <w:top w:val="dotted" w:sz="4" w:space="1" w:color="44546A" w:themeColor="text2"/>
        <w:left w:val="dotted" w:sz="4" w:space="4" w:color="44546A" w:themeColor="text2"/>
        <w:bottom w:val="dotted" w:sz="4" w:space="1" w:color="44546A" w:themeColor="text2"/>
        <w:right w:val="dotted" w:sz="4" w:space="4" w:color="44546A" w:themeColor="text2"/>
      </w:pBdr>
      <w:tabs>
        <w:tab w:val="left" w:pos="858"/>
        <w:tab w:val="left" w:pos="859"/>
      </w:tabs>
      <w:overflowPunct/>
      <w:adjustRightInd/>
      <w:spacing w:before="120" w:after="120"/>
      <w:ind w:left="3969" w:right="0"/>
      <w:jc w:val="right"/>
      <w:textAlignment w:val="auto"/>
    </w:pPr>
    <w:rPr>
      <w:rFonts w:ascii="Calibri" w:eastAsia="Arial" w:hAnsi="Calibri" w:cs="Arial"/>
      <w:b/>
      <w:i/>
      <w:sz w:val="20"/>
      <w:szCs w:val="22"/>
      <w:lang w:eastAsia="en-AU" w:bidi="en-AU"/>
    </w:rPr>
  </w:style>
  <w:style w:type="character" w:customStyle="1" w:styleId="ActionChar">
    <w:name w:val="Action: Char"/>
    <w:basedOn w:val="DefaultParagraphFont"/>
    <w:link w:val="Action"/>
    <w:uiPriority w:val="1"/>
    <w:rsid w:val="008E008E"/>
    <w:rPr>
      <w:rFonts w:ascii="Calibri" w:eastAsia="Arial" w:hAnsi="Calibri" w:cs="Arial"/>
      <w:b/>
      <w:i/>
      <w:sz w:val="20"/>
      <w:lang w:eastAsia="en-AU" w:bidi="en-AU"/>
    </w:rPr>
  </w:style>
  <w:style w:type="table" w:customStyle="1" w:styleId="Table4-Accent111">
    <w:name w:val="Table 4 - Accent 111"/>
    <w:basedOn w:val="TableNormal"/>
    <w:next w:val="GridTable4-Accent1"/>
    <w:uiPriority w:val="49"/>
    <w:rsid w:val="008E008E"/>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28" w:type="dxa"/>
        <w:right w:w="57" w:type="dxa"/>
      </w:tblCellMar>
    </w:tblPr>
    <w:tblStylePr w:type="firstRow">
      <w:pPr>
        <w:wordWrap/>
        <w:ind w:leftChars="0" w:left="0"/>
      </w:pPr>
      <w:rPr>
        <w:b/>
        <w:bCs/>
        <w:color w:val="FFFFFF"/>
      </w:rPr>
      <w:tblPr>
        <w:tblCellMar>
          <w:top w:w="28" w:type="dxa"/>
          <w:left w:w="28" w:type="dxa"/>
          <w:bottom w:w="28" w:type="dxa"/>
          <w:right w:w="57" w:type="dxa"/>
        </w:tblCellMa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val="0"/>
        <w:bCs/>
      </w:rPr>
      <w:tblPr/>
      <w:tcPr>
        <w:tcBorders>
          <w:top w:val="nil"/>
        </w:tcBorders>
      </w:tcPr>
    </w:tblStylePr>
    <w:tblStylePr w:type="firstCol">
      <w:rPr>
        <w:b/>
        <w:bCs/>
      </w:rPr>
    </w:tblStylePr>
    <w:tblStylePr w:type="lastCol">
      <w:rPr>
        <w:b/>
        <w:bCs/>
      </w:rPr>
    </w:tblStylePr>
    <w:tblStylePr w:type="band1Horz">
      <w:tblPr/>
      <w:tcPr>
        <w:shd w:val="clear" w:color="auto" w:fill="DEEAF6"/>
      </w:tcPr>
    </w:tblStylePr>
  </w:style>
  <w:style w:type="table" w:customStyle="1" w:styleId="Table4-Accent112">
    <w:name w:val="Table 4 - Accent 112"/>
    <w:basedOn w:val="TableNormal"/>
    <w:next w:val="GridTable4-Accent1"/>
    <w:uiPriority w:val="49"/>
    <w:rsid w:val="008E008E"/>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28" w:type="dxa"/>
        <w:right w:w="57" w:type="dxa"/>
      </w:tblCellMar>
    </w:tblPr>
    <w:tblStylePr w:type="firstRow">
      <w:pPr>
        <w:wordWrap/>
        <w:ind w:leftChars="0" w:left="0"/>
      </w:pPr>
      <w:rPr>
        <w:b/>
        <w:bCs/>
        <w:color w:val="FFFFFF"/>
      </w:rPr>
      <w:tblPr>
        <w:tblCellMar>
          <w:top w:w="28" w:type="dxa"/>
          <w:left w:w="28" w:type="dxa"/>
          <w:bottom w:w="28" w:type="dxa"/>
          <w:right w:w="57" w:type="dxa"/>
        </w:tblCellMa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val="0"/>
        <w:bCs/>
      </w:rPr>
      <w:tblPr/>
      <w:tcPr>
        <w:tcBorders>
          <w:top w:val="nil"/>
        </w:tcBorders>
      </w:tcPr>
    </w:tblStylePr>
    <w:tblStylePr w:type="firstCol">
      <w:rPr>
        <w:b/>
        <w:bCs/>
      </w:rPr>
    </w:tblStylePr>
    <w:tblStylePr w:type="lastCol">
      <w:rPr>
        <w:b/>
        <w:bCs/>
      </w:rPr>
    </w:tblStylePr>
    <w:tblStylePr w:type="band1Horz">
      <w:tblPr/>
      <w:tcPr>
        <w:shd w:val="clear" w:color="auto" w:fill="DEEAF6"/>
      </w:tcPr>
    </w:tblStylePr>
  </w:style>
  <w:style w:type="paragraph" w:customStyle="1" w:styleId="xmsonormal">
    <w:name w:val="x_msonormal"/>
    <w:basedOn w:val="Normal"/>
    <w:rsid w:val="008E008E"/>
    <w:pPr>
      <w:overflowPunct/>
      <w:autoSpaceDE/>
      <w:autoSpaceDN/>
      <w:adjustRightInd/>
      <w:spacing w:before="100" w:beforeAutospacing="1" w:after="100" w:afterAutospacing="1"/>
      <w:ind w:right="0"/>
      <w:textAlignment w:val="auto"/>
    </w:pPr>
    <w:rPr>
      <w:rFonts w:ascii="Times New Roman" w:hAnsi="Times New Roman"/>
      <w:szCs w:val="24"/>
      <w:lang w:eastAsia="en-AU"/>
    </w:rPr>
  </w:style>
  <w:style w:type="character" w:customStyle="1" w:styleId="highlight">
    <w:name w:val="highlight"/>
    <w:basedOn w:val="DefaultParagraphFont"/>
    <w:rsid w:val="008E008E"/>
  </w:style>
  <w:style w:type="paragraph" w:customStyle="1" w:styleId="xmsolistparagraph">
    <w:name w:val="x_msolistparagraph"/>
    <w:basedOn w:val="Normal"/>
    <w:rsid w:val="008E008E"/>
    <w:pPr>
      <w:overflowPunct/>
      <w:autoSpaceDE/>
      <w:autoSpaceDN/>
      <w:adjustRightInd/>
      <w:spacing w:before="100" w:beforeAutospacing="1" w:after="100" w:afterAutospacing="1"/>
      <w:ind w:right="0"/>
      <w:textAlignment w:val="auto"/>
    </w:pPr>
    <w:rPr>
      <w:rFonts w:ascii="Times New Roman" w:hAnsi="Times New Roman"/>
      <w:szCs w:val="24"/>
      <w:lang w:eastAsia="en-AU"/>
    </w:rPr>
  </w:style>
  <w:style w:type="paragraph" w:styleId="CommentSubject">
    <w:name w:val="annotation subject"/>
    <w:basedOn w:val="CommentText"/>
    <w:next w:val="CommentText"/>
    <w:link w:val="CommentSubjectChar"/>
    <w:uiPriority w:val="99"/>
    <w:semiHidden/>
    <w:unhideWhenUsed/>
    <w:rsid w:val="00005C30"/>
    <w:rPr>
      <w:b/>
      <w:bCs/>
    </w:rPr>
  </w:style>
  <w:style w:type="character" w:customStyle="1" w:styleId="CommentSubjectChar">
    <w:name w:val="Comment Subject Char"/>
    <w:basedOn w:val="CommentTextChar"/>
    <w:link w:val="CommentSubject"/>
    <w:uiPriority w:val="99"/>
    <w:semiHidden/>
    <w:rsid w:val="00005C30"/>
    <w:rPr>
      <w:rFonts w:ascii="Arial Narrow" w:eastAsia="Times New Roman" w:hAnsi="Arial Narrow" w:cs="Times New Roman"/>
      <w:b/>
      <w:bCs/>
      <w:sz w:val="20"/>
      <w:szCs w:val="20"/>
    </w:rPr>
  </w:style>
  <w:style w:type="character" w:customStyle="1" w:styleId="normaltextrun">
    <w:name w:val="normaltextrun"/>
    <w:basedOn w:val="DefaultParagraphFont"/>
    <w:rsid w:val="00CC10D7"/>
  </w:style>
  <w:style w:type="paragraph" w:styleId="Revision">
    <w:name w:val="Revision"/>
    <w:hidden/>
    <w:uiPriority w:val="99"/>
    <w:semiHidden/>
    <w:rsid w:val="000C1B73"/>
    <w:pPr>
      <w:spacing w:after="0" w:line="240" w:lineRule="auto"/>
    </w:pPr>
    <w:rPr>
      <w:rFonts w:ascii="Arial Narrow" w:eastAsia="Times New Roman" w:hAnsi="Arial Narrow" w:cs="Times New Roman"/>
      <w:sz w:val="24"/>
      <w:szCs w:val="20"/>
    </w:rPr>
  </w:style>
  <w:style w:type="character" w:styleId="BookTitle">
    <w:name w:val="Book Title"/>
    <w:basedOn w:val="DefaultParagraphFont"/>
    <w:uiPriority w:val="33"/>
    <w:qFormat/>
    <w:rsid w:val="00B61F4D"/>
    <w:rPr>
      <w:b/>
      <w:bCs/>
      <w:i/>
      <w:iCs/>
      <w:spacing w:val="5"/>
    </w:rPr>
  </w:style>
  <w:style w:type="character" w:styleId="SubtleReference">
    <w:name w:val="Subtle Reference"/>
    <w:basedOn w:val="DefaultParagraphFont"/>
    <w:uiPriority w:val="31"/>
    <w:qFormat/>
    <w:rsid w:val="00B61F4D"/>
    <w:rPr>
      <w:smallCaps/>
      <w:color w:val="5A5A5A" w:themeColor="text1" w:themeTint="A5"/>
    </w:rPr>
  </w:style>
  <w:style w:type="paragraph" w:customStyle="1" w:styleId="paragraph">
    <w:name w:val="paragraph"/>
    <w:basedOn w:val="Normal"/>
    <w:rsid w:val="0036712E"/>
    <w:pPr>
      <w:overflowPunct/>
      <w:autoSpaceDE/>
      <w:autoSpaceDN/>
      <w:adjustRightInd/>
      <w:spacing w:before="100" w:beforeAutospacing="1" w:after="100" w:afterAutospacing="1"/>
      <w:ind w:right="0"/>
      <w:textAlignment w:val="auto"/>
    </w:pPr>
    <w:rPr>
      <w:rFonts w:ascii="Times New Roman" w:hAnsi="Times New Roman"/>
      <w:szCs w:val="24"/>
      <w:lang w:eastAsia="en-AU"/>
    </w:rPr>
  </w:style>
  <w:style w:type="character" w:customStyle="1" w:styleId="eop">
    <w:name w:val="eop"/>
    <w:basedOn w:val="DefaultParagraphFont"/>
    <w:rsid w:val="0036712E"/>
  </w:style>
  <w:style w:type="character" w:customStyle="1" w:styleId="scxw21719995">
    <w:name w:val="scxw21719995"/>
    <w:basedOn w:val="DefaultParagraphFont"/>
    <w:rsid w:val="0036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29879">
      <w:bodyDiv w:val="1"/>
      <w:marLeft w:val="0"/>
      <w:marRight w:val="0"/>
      <w:marTop w:val="0"/>
      <w:marBottom w:val="0"/>
      <w:divBdr>
        <w:top w:val="none" w:sz="0" w:space="0" w:color="auto"/>
        <w:left w:val="none" w:sz="0" w:space="0" w:color="auto"/>
        <w:bottom w:val="none" w:sz="0" w:space="0" w:color="auto"/>
        <w:right w:val="none" w:sz="0" w:space="0" w:color="auto"/>
      </w:divBdr>
      <w:divsChild>
        <w:div w:id="1224213669">
          <w:marLeft w:val="0"/>
          <w:marRight w:val="0"/>
          <w:marTop w:val="0"/>
          <w:marBottom w:val="0"/>
          <w:divBdr>
            <w:top w:val="none" w:sz="0" w:space="0" w:color="auto"/>
            <w:left w:val="none" w:sz="0" w:space="0" w:color="auto"/>
            <w:bottom w:val="none" w:sz="0" w:space="0" w:color="auto"/>
            <w:right w:val="none" w:sz="0" w:space="0" w:color="auto"/>
          </w:divBdr>
        </w:div>
        <w:div w:id="655456910">
          <w:marLeft w:val="0"/>
          <w:marRight w:val="0"/>
          <w:marTop w:val="0"/>
          <w:marBottom w:val="0"/>
          <w:divBdr>
            <w:top w:val="none" w:sz="0" w:space="0" w:color="auto"/>
            <w:left w:val="none" w:sz="0" w:space="0" w:color="auto"/>
            <w:bottom w:val="none" w:sz="0" w:space="0" w:color="auto"/>
            <w:right w:val="none" w:sz="0" w:space="0" w:color="auto"/>
          </w:divBdr>
        </w:div>
        <w:div w:id="1007101839">
          <w:marLeft w:val="0"/>
          <w:marRight w:val="0"/>
          <w:marTop w:val="0"/>
          <w:marBottom w:val="0"/>
          <w:divBdr>
            <w:top w:val="none" w:sz="0" w:space="0" w:color="auto"/>
            <w:left w:val="none" w:sz="0" w:space="0" w:color="auto"/>
            <w:bottom w:val="none" w:sz="0" w:space="0" w:color="auto"/>
            <w:right w:val="none" w:sz="0" w:space="0" w:color="auto"/>
          </w:divBdr>
        </w:div>
      </w:divsChild>
    </w:div>
    <w:div w:id="843205181">
      <w:bodyDiv w:val="1"/>
      <w:marLeft w:val="0"/>
      <w:marRight w:val="0"/>
      <w:marTop w:val="0"/>
      <w:marBottom w:val="0"/>
      <w:divBdr>
        <w:top w:val="none" w:sz="0" w:space="0" w:color="auto"/>
        <w:left w:val="none" w:sz="0" w:space="0" w:color="auto"/>
        <w:bottom w:val="none" w:sz="0" w:space="0" w:color="auto"/>
        <w:right w:val="none" w:sz="0" w:space="0" w:color="auto"/>
      </w:divBdr>
    </w:div>
    <w:div w:id="928074852">
      <w:bodyDiv w:val="1"/>
      <w:marLeft w:val="0"/>
      <w:marRight w:val="0"/>
      <w:marTop w:val="0"/>
      <w:marBottom w:val="0"/>
      <w:divBdr>
        <w:top w:val="none" w:sz="0" w:space="0" w:color="auto"/>
        <w:left w:val="none" w:sz="0" w:space="0" w:color="auto"/>
        <w:bottom w:val="none" w:sz="0" w:space="0" w:color="auto"/>
        <w:right w:val="none" w:sz="0" w:space="0" w:color="auto"/>
      </w:divBdr>
      <w:divsChild>
        <w:div w:id="688524714">
          <w:marLeft w:val="0"/>
          <w:marRight w:val="0"/>
          <w:marTop w:val="0"/>
          <w:marBottom w:val="0"/>
          <w:divBdr>
            <w:top w:val="none" w:sz="0" w:space="0" w:color="auto"/>
            <w:left w:val="none" w:sz="0" w:space="0" w:color="auto"/>
            <w:bottom w:val="none" w:sz="0" w:space="0" w:color="auto"/>
            <w:right w:val="none" w:sz="0" w:space="0" w:color="auto"/>
          </w:divBdr>
          <w:divsChild>
            <w:div w:id="1999647874">
              <w:marLeft w:val="0"/>
              <w:marRight w:val="0"/>
              <w:marTop w:val="0"/>
              <w:marBottom w:val="0"/>
              <w:divBdr>
                <w:top w:val="none" w:sz="0" w:space="0" w:color="auto"/>
                <w:left w:val="none" w:sz="0" w:space="0" w:color="auto"/>
                <w:bottom w:val="none" w:sz="0" w:space="0" w:color="auto"/>
                <w:right w:val="none" w:sz="0" w:space="0" w:color="auto"/>
              </w:divBdr>
            </w:div>
            <w:div w:id="157816299">
              <w:marLeft w:val="0"/>
              <w:marRight w:val="0"/>
              <w:marTop w:val="0"/>
              <w:marBottom w:val="0"/>
              <w:divBdr>
                <w:top w:val="none" w:sz="0" w:space="0" w:color="auto"/>
                <w:left w:val="none" w:sz="0" w:space="0" w:color="auto"/>
                <w:bottom w:val="none" w:sz="0" w:space="0" w:color="auto"/>
                <w:right w:val="none" w:sz="0" w:space="0" w:color="auto"/>
              </w:divBdr>
            </w:div>
            <w:div w:id="639652927">
              <w:marLeft w:val="0"/>
              <w:marRight w:val="0"/>
              <w:marTop w:val="0"/>
              <w:marBottom w:val="0"/>
              <w:divBdr>
                <w:top w:val="none" w:sz="0" w:space="0" w:color="auto"/>
                <w:left w:val="none" w:sz="0" w:space="0" w:color="auto"/>
                <w:bottom w:val="none" w:sz="0" w:space="0" w:color="auto"/>
                <w:right w:val="none" w:sz="0" w:space="0" w:color="auto"/>
              </w:divBdr>
            </w:div>
          </w:divsChild>
        </w:div>
        <w:div w:id="1829861630">
          <w:marLeft w:val="0"/>
          <w:marRight w:val="0"/>
          <w:marTop w:val="0"/>
          <w:marBottom w:val="0"/>
          <w:divBdr>
            <w:top w:val="none" w:sz="0" w:space="0" w:color="auto"/>
            <w:left w:val="none" w:sz="0" w:space="0" w:color="auto"/>
            <w:bottom w:val="none" w:sz="0" w:space="0" w:color="auto"/>
            <w:right w:val="none" w:sz="0" w:space="0" w:color="auto"/>
          </w:divBdr>
          <w:divsChild>
            <w:div w:id="815027269">
              <w:marLeft w:val="0"/>
              <w:marRight w:val="0"/>
              <w:marTop w:val="0"/>
              <w:marBottom w:val="0"/>
              <w:divBdr>
                <w:top w:val="none" w:sz="0" w:space="0" w:color="auto"/>
                <w:left w:val="none" w:sz="0" w:space="0" w:color="auto"/>
                <w:bottom w:val="none" w:sz="0" w:space="0" w:color="auto"/>
                <w:right w:val="none" w:sz="0" w:space="0" w:color="auto"/>
              </w:divBdr>
            </w:div>
            <w:div w:id="38094137">
              <w:marLeft w:val="0"/>
              <w:marRight w:val="0"/>
              <w:marTop w:val="0"/>
              <w:marBottom w:val="0"/>
              <w:divBdr>
                <w:top w:val="none" w:sz="0" w:space="0" w:color="auto"/>
                <w:left w:val="none" w:sz="0" w:space="0" w:color="auto"/>
                <w:bottom w:val="none" w:sz="0" w:space="0" w:color="auto"/>
                <w:right w:val="none" w:sz="0" w:space="0" w:color="auto"/>
              </w:divBdr>
            </w:div>
            <w:div w:id="1211578834">
              <w:marLeft w:val="0"/>
              <w:marRight w:val="0"/>
              <w:marTop w:val="0"/>
              <w:marBottom w:val="0"/>
              <w:divBdr>
                <w:top w:val="none" w:sz="0" w:space="0" w:color="auto"/>
                <w:left w:val="none" w:sz="0" w:space="0" w:color="auto"/>
                <w:bottom w:val="none" w:sz="0" w:space="0" w:color="auto"/>
                <w:right w:val="none" w:sz="0" w:space="0" w:color="auto"/>
              </w:divBdr>
            </w:div>
            <w:div w:id="1486897498">
              <w:marLeft w:val="0"/>
              <w:marRight w:val="0"/>
              <w:marTop w:val="0"/>
              <w:marBottom w:val="0"/>
              <w:divBdr>
                <w:top w:val="none" w:sz="0" w:space="0" w:color="auto"/>
                <w:left w:val="none" w:sz="0" w:space="0" w:color="auto"/>
                <w:bottom w:val="none" w:sz="0" w:space="0" w:color="auto"/>
                <w:right w:val="none" w:sz="0" w:space="0" w:color="auto"/>
              </w:divBdr>
            </w:div>
            <w:div w:id="1023898111">
              <w:marLeft w:val="0"/>
              <w:marRight w:val="0"/>
              <w:marTop w:val="0"/>
              <w:marBottom w:val="0"/>
              <w:divBdr>
                <w:top w:val="none" w:sz="0" w:space="0" w:color="auto"/>
                <w:left w:val="none" w:sz="0" w:space="0" w:color="auto"/>
                <w:bottom w:val="none" w:sz="0" w:space="0" w:color="auto"/>
                <w:right w:val="none" w:sz="0" w:space="0" w:color="auto"/>
              </w:divBdr>
            </w:div>
          </w:divsChild>
        </w:div>
        <w:div w:id="46884342">
          <w:marLeft w:val="0"/>
          <w:marRight w:val="0"/>
          <w:marTop w:val="0"/>
          <w:marBottom w:val="0"/>
          <w:divBdr>
            <w:top w:val="none" w:sz="0" w:space="0" w:color="auto"/>
            <w:left w:val="none" w:sz="0" w:space="0" w:color="auto"/>
            <w:bottom w:val="none" w:sz="0" w:space="0" w:color="auto"/>
            <w:right w:val="none" w:sz="0" w:space="0" w:color="auto"/>
          </w:divBdr>
          <w:divsChild>
            <w:div w:id="1641570252">
              <w:marLeft w:val="0"/>
              <w:marRight w:val="0"/>
              <w:marTop w:val="0"/>
              <w:marBottom w:val="0"/>
              <w:divBdr>
                <w:top w:val="none" w:sz="0" w:space="0" w:color="auto"/>
                <w:left w:val="none" w:sz="0" w:space="0" w:color="auto"/>
                <w:bottom w:val="none" w:sz="0" w:space="0" w:color="auto"/>
                <w:right w:val="none" w:sz="0" w:space="0" w:color="auto"/>
              </w:divBdr>
            </w:div>
            <w:div w:id="1221096675">
              <w:marLeft w:val="0"/>
              <w:marRight w:val="0"/>
              <w:marTop w:val="0"/>
              <w:marBottom w:val="0"/>
              <w:divBdr>
                <w:top w:val="none" w:sz="0" w:space="0" w:color="auto"/>
                <w:left w:val="none" w:sz="0" w:space="0" w:color="auto"/>
                <w:bottom w:val="none" w:sz="0" w:space="0" w:color="auto"/>
                <w:right w:val="none" w:sz="0" w:space="0" w:color="auto"/>
              </w:divBdr>
            </w:div>
            <w:div w:id="2123500106">
              <w:marLeft w:val="0"/>
              <w:marRight w:val="0"/>
              <w:marTop w:val="0"/>
              <w:marBottom w:val="0"/>
              <w:divBdr>
                <w:top w:val="none" w:sz="0" w:space="0" w:color="auto"/>
                <w:left w:val="none" w:sz="0" w:space="0" w:color="auto"/>
                <w:bottom w:val="none" w:sz="0" w:space="0" w:color="auto"/>
                <w:right w:val="none" w:sz="0" w:space="0" w:color="auto"/>
              </w:divBdr>
            </w:div>
            <w:div w:id="1412316793">
              <w:marLeft w:val="0"/>
              <w:marRight w:val="0"/>
              <w:marTop w:val="0"/>
              <w:marBottom w:val="0"/>
              <w:divBdr>
                <w:top w:val="none" w:sz="0" w:space="0" w:color="auto"/>
                <w:left w:val="none" w:sz="0" w:space="0" w:color="auto"/>
                <w:bottom w:val="none" w:sz="0" w:space="0" w:color="auto"/>
                <w:right w:val="none" w:sz="0" w:space="0" w:color="auto"/>
              </w:divBdr>
            </w:div>
            <w:div w:id="13446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484">
      <w:bodyDiv w:val="1"/>
      <w:marLeft w:val="0"/>
      <w:marRight w:val="0"/>
      <w:marTop w:val="0"/>
      <w:marBottom w:val="0"/>
      <w:divBdr>
        <w:top w:val="none" w:sz="0" w:space="0" w:color="auto"/>
        <w:left w:val="none" w:sz="0" w:space="0" w:color="auto"/>
        <w:bottom w:val="none" w:sz="0" w:space="0" w:color="auto"/>
        <w:right w:val="none" w:sz="0" w:space="0" w:color="auto"/>
      </w:divBdr>
      <w:divsChild>
        <w:div w:id="1888371468">
          <w:marLeft w:val="0"/>
          <w:marRight w:val="0"/>
          <w:marTop w:val="0"/>
          <w:marBottom w:val="0"/>
          <w:divBdr>
            <w:top w:val="none" w:sz="0" w:space="0" w:color="auto"/>
            <w:left w:val="none" w:sz="0" w:space="0" w:color="auto"/>
            <w:bottom w:val="none" w:sz="0" w:space="0" w:color="auto"/>
            <w:right w:val="none" w:sz="0" w:space="0" w:color="auto"/>
          </w:divBdr>
        </w:div>
        <w:div w:id="964043618">
          <w:marLeft w:val="0"/>
          <w:marRight w:val="0"/>
          <w:marTop w:val="0"/>
          <w:marBottom w:val="0"/>
          <w:divBdr>
            <w:top w:val="none" w:sz="0" w:space="0" w:color="auto"/>
            <w:left w:val="none" w:sz="0" w:space="0" w:color="auto"/>
            <w:bottom w:val="none" w:sz="0" w:space="0" w:color="auto"/>
            <w:right w:val="none" w:sz="0" w:space="0" w:color="auto"/>
          </w:divBdr>
        </w:div>
        <w:div w:id="1730037930">
          <w:marLeft w:val="0"/>
          <w:marRight w:val="0"/>
          <w:marTop w:val="0"/>
          <w:marBottom w:val="0"/>
          <w:divBdr>
            <w:top w:val="none" w:sz="0" w:space="0" w:color="auto"/>
            <w:left w:val="none" w:sz="0" w:space="0" w:color="auto"/>
            <w:bottom w:val="none" w:sz="0" w:space="0" w:color="auto"/>
            <w:right w:val="none" w:sz="0" w:space="0" w:color="auto"/>
          </w:divBdr>
        </w:div>
      </w:divsChild>
    </w:div>
    <w:div w:id="1507793894">
      <w:bodyDiv w:val="1"/>
      <w:marLeft w:val="0"/>
      <w:marRight w:val="0"/>
      <w:marTop w:val="0"/>
      <w:marBottom w:val="0"/>
      <w:divBdr>
        <w:top w:val="none" w:sz="0" w:space="0" w:color="auto"/>
        <w:left w:val="none" w:sz="0" w:space="0" w:color="auto"/>
        <w:bottom w:val="none" w:sz="0" w:space="0" w:color="auto"/>
        <w:right w:val="none" w:sz="0" w:space="0" w:color="auto"/>
      </w:divBdr>
    </w:div>
    <w:div w:id="1529949502">
      <w:bodyDiv w:val="1"/>
      <w:marLeft w:val="0"/>
      <w:marRight w:val="0"/>
      <w:marTop w:val="0"/>
      <w:marBottom w:val="0"/>
      <w:divBdr>
        <w:top w:val="none" w:sz="0" w:space="0" w:color="auto"/>
        <w:left w:val="none" w:sz="0" w:space="0" w:color="auto"/>
        <w:bottom w:val="none" w:sz="0" w:space="0" w:color="auto"/>
        <w:right w:val="none" w:sz="0" w:space="0" w:color="auto"/>
      </w:divBdr>
    </w:div>
    <w:div w:id="17191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laide.edu.au/hr/hsw/hsw-policy-handbook/hsw-action-planning-handbook-chapter" TargetMode="External"/><Relationship Id="rId5" Type="http://schemas.openxmlformats.org/officeDocument/2006/relationships/webSettings" Target="webSettings.xml"/><Relationship Id="rId10" Type="http://schemas.openxmlformats.org/officeDocument/2006/relationships/hyperlink" Target="https://www.adelaide.edu.au/hr/hsw/hsw-policy-handbook/schedule-of-programmable-events-handbook-chap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A95D-37C3-46DD-92B0-13105EBE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Sanaz Orandi</dc:creator>
  <cp:keywords/>
  <dc:description/>
  <cp:lastModifiedBy>Eric He</cp:lastModifiedBy>
  <cp:revision>2</cp:revision>
  <cp:lastPrinted>2020-10-19T21:48:00Z</cp:lastPrinted>
  <dcterms:created xsi:type="dcterms:W3CDTF">2022-08-25T02:36:00Z</dcterms:created>
  <dcterms:modified xsi:type="dcterms:W3CDTF">2022-08-25T02:36:00Z</dcterms:modified>
</cp:coreProperties>
</file>