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F5BBA" w:rsidRPr="00277893" w:rsidRDefault="007F5BBA" w:rsidP="007F5BBA">
      <w:pPr>
        <w:spacing w:after="0"/>
        <w:ind w:left="4320" w:firstLine="720"/>
        <w:rPr>
          <w:rFonts w:ascii="Arial Narrow" w:eastAsia="Arial" w:hAnsi="Arial Narrow" w:cs="Arial"/>
          <w:b/>
          <w:sz w:val="18"/>
          <w:szCs w:val="18"/>
        </w:rPr>
      </w:pPr>
      <w:bookmarkStart w:id="0" w:name="bookmark1"/>
      <w:r w:rsidRPr="00277893">
        <w:rPr>
          <w:rFonts w:ascii="Arial Narrow" w:hAnsi="Arial Narrow" w:cs="Arial"/>
          <w:b/>
          <w:noProof/>
          <w:sz w:val="24"/>
          <w:lang w:val="en-AU" w:eastAsia="en-AU" w:bidi="ar-SA"/>
        </w:rPr>
        <w:drawing>
          <wp:anchor distT="0" distB="0" distL="114300" distR="114300" simplePos="0" relativeHeight="251659264" behindDoc="1" locked="0" layoutInCell="1" allowOverlap="1" wp14:anchorId="33664EC9" wp14:editId="76E9566C">
            <wp:simplePos x="0" y="0"/>
            <wp:positionH relativeFrom="margin">
              <wp:posOffset>1395095</wp:posOffset>
            </wp:positionH>
            <wp:positionV relativeFrom="paragraph">
              <wp:posOffset>-174625</wp:posOffset>
            </wp:positionV>
            <wp:extent cx="1468120" cy="90233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oA_logo_col_vert.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68120" cy="902335"/>
                    </a:xfrm>
                    <a:prstGeom prst="rect">
                      <a:avLst/>
                    </a:prstGeom>
                  </pic:spPr>
                </pic:pic>
              </a:graphicData>
            </a:graphic>
            <wp14:sizeRelH relativeFrom="page">
              <wp14:pctWidth>0</wp14:pctWidth>
            </wp14:sizeRelH>
            <wp14:sizeRelV relativeFrom="page">
              <wp14:pctHeight>0</wp14:pctHeight>
            </wp14:sizeRelV>
          </wp:anchor>
        </w:drawing>
      </w:r>
      <w:r w:rsidRPr="00277893">
        <w:rPr>
          <w:rFonts w:ascii="Arial Narrow" w:eastAsia="Arial" w:hAnsi="Arial Narrow" w:cs="Arial"/>
          <w:b/>
          <w:sz w:val="18"/>
          <w:szCs w:val="18"/>
        </w:rPr>
        <w:t xml:space="preserve">CAPITAL PROJECTS AND </w:t>
      </w:r>
    </w:p>
    <w:p w:rsidR="007F5BBA" w:rsidRPr="00277893" w:rsidRDefault="007F5BBA" w:rsidP="007F5BBA">
      <w:pPr>
        <w:spacing w:after="0"/>
        <w:ind w:left="4321" w:firstLine="720"/>
        <w:rPr>
          <w:rFonts w:ascii="Arial Narrow" w:eastAsia="Arial" w:hAnsi="Arial Narrow" w:cs="Arial"/>
          <w:b/>
          <w:sz w:val="20"/>
          <w:szCs w:val="18"/>
        </w:rPr>
      </w:pPr>
      <w:r w:rsidRPr="00277893">
        <w:rPr>
          <w:rFonts w:ascii="Arial Narrow" w:eastAsia="Arial" w:hAnsi="Arial Narrow" w:cs="Arial"/>
          <w:b/>
          <w:sz w:val="18"/>
          <w:szCs w:val="18"/>
        </w:rPr>
        <w:t>FACILITIES MANAGEMENT</w:t>
      </w:r>
      <w:r w:rsidRPr="00277893">
        <w:rPr>
          <w:rFonts w:ascii="Arial Narrow" w:hAnsi="Arial Narrow" w:cs="Arial"/>
          <w:b/>
          <w:noProof/>
          <w:lang w:val="en-AU" w:eastAsia="en-AU" w:bidi="ar-SA"/>
        </w:rPr>
        <w:t xml:space="preserve"> </w:t>
      </w:r>
    </w:p>
    <w:p w:rsidR="007F5BBA" w:rsidRDefault="007F5BBA" w:rsidP="007F5BBA">
      <w:pPr>
        <w:spacing w:after="0"/>
        <w:ind w:left="4321" w:firstLine="720"/>
        <w:rPr>
          <w:rFonts w:ascii="Arial Narrow" w:eastAsia="Arial" w:hAnsi="Arial Narrow" w:cs="Arial"/>
          <w:b/>
          <w:sz w:val="20"/>
          <w:szCs w:val="18"/>
        </w:rPr>
      </w:pPr>
    </w:p>
    <w:p w:rsidR="007F5BBA" w:rsidRDefault="007F5BBA" w:rsidP="007F5BBA">
      <w:pPr>
        <w:spacing w:after="0"/>
        <w:ind w:left="4321" w:firstLine="720"/>
        <w:rPr>
          <w:rFonts w:ascii="Arial Narrow" w:eastAsia="Arial" w:hAnsi="Arial Narrow" w:cs="Arial"/>
          <w:b/>
          <w:sz w:val="20"/>
          <w:szCs w:val="18"/>
        </w:rPr>
      </w:pPr>
      <w:r w:rsidRPr="00277893">
        <w:rPr>
          <w:rFonts w:ascii="Arial Narrow" w:eastAsia="Arial" w:hAnsi="Arial Narrow" w:cs="Arial"/>
          <w:b/>
          <w:sz w:val="20"/>
          <w:szCs w:val="18"/>
        </w:rPr>
        <w:t>INFRASTRUCTURE</w:t>
      </w:r>
      <w:bookmarkEnd w:id="0"/>
    </w:p>
    <w:p w:rsidR="007F5BBA" w:rsidRPr="00FA2FA2" w:rsidRDefault="007F5BBA" w:rsidP="007F5BBA">
      <w:pPr>
        <w:spacing w:after="0"/>
        <w:rPr>
          <w:rFonts w:ascii="Arial Narrow" w:eastAsia="Arial" w:hAnsi="Arial Narrow" w:cs="Arial"/>
          <w:b/>
          <w:sz w:val="20"/>
          <w:szCs w:val="18"/>
        </w:rPr>
      </w:pPr>
    </w:p>
    <w:p w:rsidR="007F5BBA" w:rsidRDefault="007F5BBA" w:rsidP="007F5BBA">
      <w:pPr>
        <w:spacing w:after="0" w:line="240" w:lineRule="auto"/>
        <w:jc w:val="center"/>
        <w:rPr>
          <w:rFonts w:ascii="Arial Narrow" w:eastAsiaTheme="minorHAnsi" w:hAnsi="Arial Narrow" w:cs="Arial"/>
          <w:b/>
          <w:sz w:val="36"/>
          <w:lang w:val="en-AU" w:bidi="ar-SA"/>
        </w:rPr>
      </w:pPr>
    </w:p>
    <w:p w:rsidR="007F5BBA" w:rsidRDefault="007F5BBA" w:rsidP="007F5BBA">
      <w:pPr>
        <w:spacing w:after="0" w:line="240" w:lineRule="auto"/>
        <w:jc w:val="center"/>
        <w:rPr>
          <w:rFonts w:ascii="Arial Narrow" w:eastAsiaTheme="minorHAnsi" w:hAnsi="Arial Narrow" w:cs="Arial"/>
          <w:b/>
          <w:sz w:val="36"/>
          <w:lang w:val="en-AU" w:bidi="ar-SA"/>
        </w:rPr>
      </w:pPr>
    </w:p>
    <w:p w:rsidR="007F5BBA" w:rsidRDefault="007F5BBA" w:rsidP="007F5BBA">
      <w:pPr>
        <w:spacing w:after="0" w:line="240" w:lineRule="auto"/>
        <w:jc w:val="center"/>
        <w:rPr>
          <w:rFonts w:ascii="Arial Narrow" w:eastAsiaTheme="minorHAnsi" w:hAnsi="Arial Narrow" w:cs="Arial"/>
          <w:b/>
          <w:sz w:val="36"/>
          <w:lang w:val="en-AU" w:bidi="ar-SA"/>
        </w:rPr>
      </w:pPr>
    </w:p>
    <w:p w:rsidR="007F5BBA" w:rsidRDefault="007F5BBA" w:rsidP="007F5BBA">
      <w:pPr>
        <w:spacing w:after="0" w:line="240" w:lineRule="auto"/>
        <w:jc w:val="center"/>
        <w:rPr>
          <w:rFonts w:ascii="Arial Narrow" w:eastAsiaTheme="minorHAnsi" w:hAnsi="Arial Narrow" w:cs="Arial"/>
          <w:b/>
          <w:sz w:val="36"/>
          <w:lang w:val="en-AU" w:bidi="ar-SA"/>
        </w:rPr>
      </w:pPr>
    </w:p>
    <w:p w:rsidR="007F5BBA" w:rsidRPr="007D4154" w:rsidRDefault="007F5BBA" w:rsidP="007F5BBA">
      <w:pPr>
        <w:spacing w:after="0" w:line="240" w:lineRule="auto"/>
        <w:jc w:val="center"/>
        <w:rPr>
          <w:rFonts w:ascii="Arial Narrow" w:eastAsiaTheme="minorHAnsi" w:hAnsi="Arial Narrow" w:cs="Arial"/>
          <w:b/>
          <w:sz w:val="36"/>
          <w:lang w:val="en-AU" w:bidi="ar-SA"/>
        </w:rPr>
      </w:pPr>
      <w:r w:rsidRPr="007D4154">
        <w:rPr>
          <w:rFonts w:ascii="Arial Narrow" w:eastAsiaTheme="minorHAnsi" w:hAnsi="Arial Narrow" w:cs="Arial"/>
          <w:b/>
          <w:sz w:val="36"/>
          <w:lang w:val="en-AU" w:bidi="ar-SA"/>
        </w:rPr>
        <w:t>OPERATIONS AND MAINTENA</w:t>
      </w:r>
      <w:r w:rsidR="00B67E97">
        <w:rPr>
          <w:rFonts w:ascii="Arial Narrow" w:eastAsiaTheme="minorHAnsi" w:hAnsi="Arial Narrow" w:cs="Arial"/>
          <w:b/>
          <w:sz w:val="36"/>
          <w:lang w:val="en-AU" w:bidi="ar-SA"/>
        </w:rPr>
        <w:t>N</w:t>
      </w:r>
      <w:r w:rsidRPr="007D4154">
        <w:rPr>
          <w:rFonts w:ascii="Arial Narrow" w:eastAsiaTheme="minorHAnsi" w:hAnsi="Arial Narrow" w:cs="Arial"/>
          <w:b/>
          <w:sz w:val="36"/>
          <w:lang w:val="en-AU" w:bidi="ar-SA"/>
        </w:rPr>
        <w:t>CE MANUAL</w:t>
      </w:r>
    </w:p>
    <w:p w:rsidR="007F5BBA" w:rsidRPr="007D4154" w:rsidRDefault="00862220" w:rsidP="007F5BBA">
      <w:pPr>
        <w:spacing w:after="0" w:line="240" w:lineRule="auto"/>
        <w:jc w:val="center"/>
        <w:rPr>
          <w:rFonts w:ascii="Arial Narrow" w:eastAsiaTheme="minorHAnsi" w:hAnsi="Arial Narrow" w:cs="Arial"/>
          <w:b/>
          <w:sz w:val="36"/>
          <w:lang w:val="en-AU" w:bidi="ar-SA"/>
        </w:rPr>
      </w:pPr>
      <w:r>
        <w:rPr>
          <w:rFonts w:ascii="Arial Narrow" w:eastAsiaTheme="minorHAnsi" w:hAnsi="Arial Narrow" w:cs="Arial"/>
          <w:b/>
          <w:sz w:val="36"/>
          <w:lang w:val="en-AU" w:bidi="ar-SA"/>
        </w:rPr>
        <w:t>SEPTEMBER</w:t>
      </w:r>
      <w:r w:rsidR="007F5BBA" w:rsidRPr="007D4154">
        <w:rPr>
          <w:rFonts w:ascii="Arial Narrow" w:eastAsiaTheme="minorHAnsi" w:hAnsi="Arial Narrow" w:cs="Arial"/>
          <w:b/>
          <w:sz w:val="36"/>
          <w:lang w:val="en-AU" w:bidi="ar-SA"/>
        </w:rPr>
        <w:t xml:space="preserve"> 2020</w:t>
      </w:r>
    </w:p>
    <w:p w:rsidR="007F5BBA" w:rsidRPr="007D4154" w:rsidRDefault="007F5BBA" w:rsidP="007F5BBA">
      <w:pPr>
        <w:spacing w:after="0" w:line="240" w:lineRule="auto"/>
        <w:jc w:val="center"/>
        <w:rPr>
          <w:rFonts w:ascii="Arial Narrow" w:eastAsiaTheme="minorHAnsi" w:hAnsi="Arial Narrow" w:cs="Arial"/>
          <w:b/>
          <w:sz w:val="32"/>
          <w:lang w:val="en-AU" w:bidi="ar-SA"/>
        </w:rPr>
      </w:pPr>
    </w:p>
    <w:p w:rsidR="007F5BBA" w:rsidRPr="007D4154" w:rsidRDefault="007F5BBA" w:rsidP="007F5BBA">
      <w:pPr>
        <w:spacing w:after="0" w:line="240" w:lineRule="auto"/>
        <w:jc w:val="center"/>
        <w:rPr>
          <w:rFonts w:ascii="Arial Narrow" w:eastAsiaTheme="minorHAnsi" w:hAnsi="Arial Narrow" w:cs="Arial"/>
          <w:b/>
          <w:sz w:val="28"/>
          <w:lang w:val="en-AU" w:bidi="ar-SA"/>
        </w:rPr>
      </w:pPr>
    </w:p>
    <w:p w:rsidR="007F5BBA" w:rsidRPr="007D4154" w:rsidRDefault="007F5BBA" w:rsidP="007F5BBA">
      <w:pPr>
        <w:spacing w:after="0" w:line="240" w:lineRule="auto"/>
        <w:jc w:val="center"/>
        <w:rPr>
          <w:rFonts w:ascii="Arial Narrow" w:eastAsiaTheme="minorHAnsi" w:hAnsi="Arial Narrow" w:cs="Arial"/>
          <w:b/>
          <w:sz w:val="28"/>
          <w:lang w:val="en-AU" w:bidi="ar-SA"/>
        </w:rPr>
      </w:pPr>
    </w:p>
    <w:p w:rsidR="007F5BBA" w:rsidRPr="007D4154" w:rsidRDefault="007F5BBA" w:rsidP="007F5BBA">
      <w:pPr>
        <w:spacing w:after="0" w:line="240" w:lineRule="auto"/>
        <w:jc w:val="center"/>
        <w:rPr>
          <w:rFonts w:ascii="Arial Narrow" w:eastAsiaTheme="minorHAnsi" w:hAnsi="Arial Narrow" w:cs="Arial"/>
          <w:b/>
          <w:sz w:val="28"/>
          <w:lang w:val="en-AU" w:bidi="ar-SA"/>
        </w:rPr>
      </w:pPr>
    </w:p>
    <w:p w:rsidR="007F5BBA" w:rsidRPr="007D4154" w:rsidRDefault="007F5BBA" w:rsidP="007F5BBA">
      <w:pPr>
        <w:spacing w:after="0" w:line="240" w:lineRule="auto"/>
        <w:jc w:val="center"/>
        <w:rPr>
          <w:rFonts w:ascii="Arial Narrow" w:eastAsiaTheme="minorHAnsi" w:hAnsi="Arial Narrow" w:cs="Arial"/>
          <w:b/>
          <w:sz w:val="28"/>
          <w:lang w:val="en-AU" w:bidi="ar-SA"/>
        </w:rPr>
      </w:pPr>
    </w:p>
    <w:p w:rsidR="007F5BBA" w:rsidRPr="00641862" w:rsidRDefault="007F5BBA" w:rsidP="00522C7F">
      <w:pPr>
        <w:pStyle w:val="ListParagraph"/>
        <w:numPr>
          <w:ilvl w:val="0"/>
          <w:numId w:val="18"/>
        </w:numPr>
        <w:spacing w:after="0" w:line="240" w:lineRule="auto"/>
        <w:jc w:val="center"/>
        <w:rPr>
          <w:rFonts w:ascii="Arial Narrow" w:eastAsiaTheme="minorHAnsi" w:hAnsi="Arial Narrow" w:cs="Arial"/>
          <w:b/>
          <w:sz w:val="28"/>
          <w:lang w:val="en-AU" w:bidi="ar-SA"/>
        </w:rPr>
      </w:pPr>
      <w:r w:rsidRPr="00641862">
        <w:rPr>
          <w:rFonts w:ascii="Arial Narrow" w:eastAsiaTheme="minorHAnsi" w:hAnsi="Arial Narrow" w:cs="Arial"/>
          <w:b/>
          <w:sz w:val="28"/>
          <w:lang w:val="en-AU" w:bidi="ar-SA"/>
        </w:rPr>
        <w:t>HYDRAULIC MANUAL</w:t>
      </w:r>
    </w:p>
    <w:p w:rsidR="007F5BBA" w:rsidRPr="007D4154" w:rsidRDefault="007F5BBA" w:rsidP="007F5BBA">
      <w:pPr>
        <w:spacing w:after="0" w:line="240" w:lineRule="auto"/>
        <w:jc w:val="center"/>
        <w:rPr>
          <w:rFonts w:ascii="Arial Narrow" w:eastAsiaTheme="minorHAnsi" w:hAnsi="Arial Narrow" w:cs="Arial"/>
          <w:b/>
          <w:lang w:val="en-AU" w:bidi="ar-SA"/>
        </w:rPr>
      </w:pPr>
    </w:p>
    <w:p w:rsidR="007F5BBA" w:rsidRPr="007D4154" w:rsidRDefault="007F5BBA" w:rsidP="007F5BBA">
      <w:pPr>
        <w:spacing w:after="0" w:line="240" w:lineRule="auto"/>
        <w:jc w:val="center"/>
        <w:rPr>
          <w:rFonts w:ascii="Arial Narrow" w:eastAsiaTheme="minorHAnsi" w:hAnsi="Arial Narrow" w:cs="Arial"/>
          <w:sz w:val="24"/>
          <w:lang w:val="en-AU" w:bidi="ar-SA"/>
        </w:rPr>
      </w:pPr>
      <w:r w:rsidRPr="007D4154">
        <w:rPr>
          <w:rFonts w:ascii="Arial Narrow" w:eastAsiaTheme="minorHAnsi" w:hAnsi="Arial Narrow" w:cs="Arial"/>
          <w:b/>
          <w:sz w:val="24"/>
          <w:lang w:val="en-AU" w:bidi="ar-SA"/>
        </w:rPr>
        <w:t xml:space="preserve">Project Name:  </w:t>
      </w:r>
      <w:r w:rsidRPr="007D4154">
        <w:rPr>
          <w:rFonts w:ascii="Arial Narrow" w:eastAsiaTheme="minorHAnsi" w:hAnsi="Arial Narrow" w:cs="Arial"/>
          <w:sz w:val="24"/>
          <w:lang w:val="en-AU" w:bidi="ar-SA"/>
        </w:rPr>
        <w:t>i.e. Aconex project name</w:t>
      </w:r>
    </w:p>
    <w:p w:rsidR="007F5BBA" w:rsidRPr="007D4154" w:rsidRDefault="007F5BBA" w:rsidP="007F5BBA">
      <w:pPr>
        <w:spacing w:after="0" w:line="240" w:lineRule="auto"/>
        <w:jc w:val="center"/>
        <w:rPr>
          <w:rFonts w:ascii="Arial Narrow" w:eastAsiaTheme="minorHAnsi" w:hAnsi="Arial Narrow" w:cs="Arial"/>
          <w:b/>
          <w:sz w:val="24"/>
          <w:lang w:val="en-AU" w:bidi="ar-SA"/>
        </w:rPr>
      </w:pPr>
    </w:p>
    <w:p w:rsidR="007F5BBA" w:rsidRPr="007D4154" w:rsidRDefault="007F5BBA" w:rsidP="007F5BBA">
      <w:pPr>
        <w:spacing w:after="0" w:line="240" w:lineRule="auto"/>
        <w:jc w:val="center"/>
        <w:rPr>
          <w:rFonts w:ascii="Arial Narrow" w:eastAsia="Arial" w:hAnsi="Arial Narrow" w:cs="Arial"/>
          <w:b/>
          <w:color w:val="1F497D" w:themeColor="text2"/>
          <w:sz w:val="40"/>
          <w:szCs w:val="40"/>
        </w:rPr>
      </w:pPr>
      <w:r w:rsidRPr="007D4154">
        <w:rPr>
          <w:rFonts w:ascii="Arial Narrow" w:eastAsiaTheme="minorHAnsi" w:hAnsi="Arial Narrow" w:cs="Arial"/>
          <w:i/>
          <w:sz w:val="24"/>
          <w:lang w:val="en-AU" w:bidi="ar-SA"/>
        </w:rPr>
        <w:t xml:space="preserve">Project Description: </w:t>
      </w:r>
      <w:r w:rsidRPr="007D4154">
        <w:rPr>
          <w:rFonts w:ascii="Arial Narrow" w:eastAsiaTheme="minorHAnsi" w:hAnsi="Arial Narrow" w:cs="Arial"/>
          <w:i/>
          <w:sz w:val="24"/>
          <w:lang w:val="en-AU"/>
        </w:rPr>
        <w:t xml:space="preserve">Provide a brief description and location </w:t>
      </w: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tbl>
      <w:tblPr>
        <w:tblStyle w:val="TableGrid11"/>
        <w:tblW w:w="609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4"/>
        <w:gridCol w:w="2977"/>
      </w:tblGrid>
      <w:tr w:rsidR="001A0D4D" w:rsidRPr="002F1265" w:rsidTr="00C74A51">
        <w:trPr>
          <w:trHeight w:val="254"/>
          <w:jc w:val="center"/>
        </w:trPr>
        <w:tc>
          <w:tcPr>
            <w:tcW w:w="3114" w:type="dxa"/>
          </w:tcPr>
          <w:p w:rsidR="001A0D4D" w:rsidRPr="002F1265" w:rsidRDefault="001A0D4D" w:rsidP="001A0D4D">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Number:</w:t>
            </w:r>
          </w:p>
        </w:tc>
        <w:tc>
          <w:tcPr>
            <w:tcW w:w="2977" w:type="dxa"/>
          </w:tcPr>
          <w:p w:rsidR="001A0D4D" w:rsidRPr="002F1265" w:rsidRDefault="001A0D4D" w:rsidP="001A0D4D">
            <w:pPr>
              <w:jc w:val="center"/>
              <w:rPr>
                <w:rFonts w:ascii="Arial Narrow" w:hAnsi="Arial Narrow" w:cs="Arial"/>
                <w:sz w:val="24"/>
                <w:szCs w:val="18"/>
              </w:rPr>
            </w:pPr>
          </w:p>
        </w:tc>
      </w:tr>
      <w:tr w:rsidR="001A0D4D" w:rsidRPr="002F1265" w:rsidTr="00C74A51">
        <w:trPr>
          <w:trHeight w:val="214"/>
          <w:jc w:val="center"/>
        </w:trPr>
        <w:tc>
          <w:tcPr>
            <w:tcW w:w="3114" w:type="dxa"/>
          </w:tcPr>
          <w:p w:rsidR="001A0D4D" w:rsidRDefault="001A0D4D" w:rsidP="001A0D4D">
            <w:pPr>
              <w:jc w:val="center"/>
              <w:rPr>
                <w:rFonts w:ascii="Arial Narrow" w:hAnsi="Arial Narrow" w:cs="Arial"/>
                <w:sz w:val="24"/>
                <w:szCs w:val="18"/>
              </w:rPr>
            </w:pPr>
            <w:r>
              <w:rPr>
                <w:rFonts w:ascii="Arial Narrow" w:hAnsi="Arial Narrow" w:cs="Arial"/>
                <w:sz w:val="24"/>
                <w:szCs w:val="18"/>
              </w:rPr>
              <w:t xml:space="preserve">UoA </w:t>
            </w:r>
            <w:r w:rsidRPr="002F1265">
              <w:rPr>
                <w:rFonts w:ascii="Arial Narrow" w:hAnsi="Arial Narrow" w:cs="Arial"/>
                <w:sz w:val="24"/>
                <w:szCs w:val="18"/>
              </w:rPr>
              <w:t>Project Location:</w:t>
            </w:r>
          </w:p>
          <w:p w:rsidR="001A0D4D" w:rsidRPr="002F1265" w:rsidRDefault="001A0D4D" w:rsidP="001A0D4D">
            <w:pPr>
              <w:jc w:val="center"/>
              <w:rPr>
                <w:rFonts w:ascii="Arial Narrow" w:hAnsi="Arial Narrow" w:cs="Arial"/>
                <w:sz w:val="24"/>
                <w:szCs w:val="18"/>
              </w:rPr>
            </w:pPr>
            <w:r>
              <w:rPr>
                <w:rFonts w:ascii="Arial Narrow" w:hAnsi="Arial Narrow" w:cs="Arial"/>
                <w:sz w:val="24"/>
                <w:szCs w:val="18"/>
              </w:rPr>
              <w:t>UoA Building Number:</w:t>
            </w:r>
          </w:p>
        </w:tc>
        <w:tc>
          <w:tcPr>
            <w:tcW w:w="2977" w:type="dxa"/>
          </w:tcPr>
          <w:p w:rsidR="001A0D4D" w:rsidRPr="002F1265" w:rsidRDefault="001A0D4D" w:rsidP="001A0D4D">
            <w:pPr>
              <w:jc w:val="center"/>
              <w:rPr>
                <w:rFonts w:ascii="Arial Narrow" w:hAnsi="Arial Narrow" w:cs="Arial"/>
                <w:sz w:val="24"/>
                <w:szCs w:val="18"/>
              </w:rPr>
            </w:pPr>
          </w:p>
        </w:tc>
      </w:tr>
      <w:tr w:rsidR="001A0D4D" w:rsidRPr="002F1265" w:rsidTr="00C74A51">
        <w:trPr>
          <w:trHeight w:val="241"/>
          <w:jc w:val="center"/>
        </w:trPr>
        <w:tc>
          <w:tcPr>
            <w:tcW w:w="3114" w:type="dxa"/>
          </w:tcPr>
          <w:p w:rsidR="001A0D4D" w:rsidRPr="002F1265" w:rsidRDefault="001A0D4D" w:rsidP="001A0D4D">
            <w:pPr>
              <w:jc w:val="center"/>
              <w:rPr>
                <w:rFonts w:ascii="Arial Narrow" w:hAnsi="Arial Narrow" w:cs="Arial"/>
                <w:sz w:val="24"/>
                <w:szCs w:val="18"/>
              </w:rPr>
            </w:pPr>
            <w:r w:rsidRPr="002F1265">
              <w:rPr>
                <w:rFonts w:ascii="Arial Narrow" w:hAnsi="Arial Narrow" w:cs="Arial"/>
                <w:sz w:val="24"/>
                <w:szCs w:val="18"/>
              </w:rPr>
              <w:t>UoA Project Manager:</w:t>
            </w:r>
          </w:p>
        </w:tc>
        <w:tc>
          <w:tcPr>
            <w:tcW w:w="2977" w:type="dxa"/>
          </w:tcPr>
          <w:p w:rsidR="001A0D4D" w:rsidRPr="002F1265" w:rsidRDefault="001A0D4D" w:rsidP="001A0D4D">
            <w:pPr>
              <w:jc w:val="center"/>
              <w:rPr>
                <w:rFonts w:ascii="Arial Narrow" w:hAnsi="Arial Narrow" w:cs="Arial"/>
                <w:sz w:val="24"/>
                <w:szCs w:val="18"/>
              </w:rPr>
            </w:pPr>
          </w:p>
        </w:tc>
      </w:tr>
      <w:tr w:rsidR="001A0D4D" w:rsidRPr="002F1265" w:rsidTr="00C74A51">
        <w:trPr>
          <w:trHeight w:val="254"/>
          <w:jc w:val="center"/>
        </w:trPr>
        <w:tc>
          <w:tcPr>
            <w:tcW w:w="3114" w:type="dxa"/>
          </w:tcPr>
          <w:p w:rsidR="001A0D4D" w:rsidRPr="002F1265" w:rsidRDefault="001A0D4D" w:rsidP="001A0D4D">
            <w:pPr>
              <w:jc w:val="center"/>
              <w:rPr>
                <w:rFonts w:ascii="Arial Narrow" w:hAnsi="Arial Narrow" w:cs="Arial"/>
                <w:sz w:val="24"/>
                <w:szCs w:val="18"/>
              </w:rPr>
            </w:pPr>
          </w:p>
          <w:p w:rsidR="001A0D4D" w:rsidRPr="002F1265" w:rsidRDefault="001A0D4D" w:rsidP="001A0D4D">
            <w:pPr>
              <w:jc w:val="center"/>
              <w:rPr>
                <w:rFonts w:ascii="Arial Narrow" w:hAnsi="Arial Narrow" w:cs="Arial"/>
                <w:sz w:val="24"/>
                <w:szCs w:val="18"/>
              </w:rPr>
            </w:pPr>
            <w:r w:rsidRPr="002F1265">
              <w:rPr>
                <w:rFonts w:ascii="Arial Narrow" w:hAnsi="Arial Narrow" w:cs="Arial"/>
                <w:sz w:val="24"/>
                <w:szCs w:val="18"/>
              </w:rPr>
              <w:t>Consultant:</w:t>
            </w:r>
          </w:p>
        </w:tc>
        <w:tc>
          <w:tcPr>
            <w:tcW w:w="2977" w:type="dxa"/>
          </w:tcPr>
          <w:p w:rsidR="001A0D4D" w:rsidRPr="002F1265" w:rsidRDefault="001A0D4D" w:rsidP="001A0D4D">
            <w:pPr>
              <w:jc w:val="center"/>
              <w:rPr>
                <w:rFonts w:ascii="Arial Narrow" w:hAnsi="Arial Narrow" w:cs="Arial"/>
                <w:sz w:val="24"/>
                <w:szCs w:val="18"/>
              </w:rPr>
            </w:pPr>
          </w:p>
        </w:tc>
      </w:tr>
      <w:tr w:rsidR="001A0D4D" w:rsidRPr="002F1265" w:rsidTr="00C74A51">
        <w:trPr>
          <w:trHeight w:val="254"/>
          <w:jc w:val="center"/>
        </w:trPr>
        <w:tc>
          <w:tcPr>
            <w:tcW w:w="3114" w:type="dxa"/>
          </w:tcPr>
          <w:p w:rsidR="001A0D4D" w:rsidRPr="002F1265" w:rsidRDefault="001A0D4D" w:rsidP="001A0D4D">
            <w:pPr>
              <w:jc w:val="center"/>
              <w:rPr>
                <w:rFonts w:ascii="Arial Narrow" w:hAnsi="Arial Narrow" w:cs="Arial"/>
                <w:sz w:val="24"/>
                <w:szCs w:val="18"/>
              </w:rPr>
            </w:pPr>
            <w:r w:rsidRPr="002F1265">
              <w:rPr>
                <w:rFonts w:ascii="Arial Narrow" w:hAnsi="Arial Narrow" w:cs="Arial"/>
                <w:sz w:val="24"/>
                <w:szCs w:val="18"/>
              </w:rPr>
              <w:t>Architect:</w:t>
            </w:r>
          </w:p>
          <w:p w:rsidR="001A0D4D" w:rsidRPr="002F1265" w:rsidRDefault="001A0D4D" w:rsidP="001A0D4D">
            <w:pPr>
              <w:jc w:val="center"/>
              <w:rPr>
                <w:rFonts w:ascii="Arial Narrow" w:hAnsi="Arial Narrow" w:cs="Arial"/>
                <w:sz w:val="24"/>
                <w:szCs w:val="18"/>
              </w:rPr>
            </w:pPr>
          </w:p>
        </w:tc>
        <w:tc>
          <w:tcPr>
            <w:tcW w:w="2977" w:type="dxa"/>
          </w:tcPr>
          <w:p w:rsidR="001A0D4D" w:rsidRPr="002F1265" w:rsidRDefault="001A0D4D" w:rsidP="001A0D4D">
            <w:pPr>
              <w:jc w:val="center"/>
              <w:rPr>
                <w:rFonts w:ascii="Arial Narrow" w:hAnsi="Arial Narrow" w:cs="Arial"/>
                <w:sz w:val="24"/>
                <w:szCs w:val="18"/>
              </w:rPr>
            </w:pPr>
          </w:p>
        </w:tc>
      </w:tr>
      <w:tr w:rsidR="001A0D4D" w:rsidRPr="002F1265" w:rsidTr="00C74A51">
        <w:trPr>
          <w:trHeight w:val="241"/>
          <w:jc w:val="center"/>
        </w:trPr>
        <w:tc>
          <w:tcPr>
            <w:tcW w:w="3114" w:type="dxa"/>
          </w:tcPr>
          <w:p w:rsidR="001A0D4D" w:rsidRPr="002F1265" w:rsidRDefault="001A0D4D" w:rsidP="001A0D4D">
            <w:pPr>
              <w:jc w:val="center"/>
              <w:rPr>
                <w:rFonts w:ascii="Arial Narrow" w:hAnsi="Arial Narrow" w:cs="Arial"/>
                <w:sz w:val="24"/>
                <w:szCs w:val="18"/>
              </w:rPr>
            </w:pPr>
            <w:r w:rsidRPr="002F1265">
              <w:rPr>
                <w:rFonts w:ascii="Arial Narrow" w:hAnsi="Arial Narrow" w:cs="Arial"/>
                <w:sz w:val="24"/>
                <w:szCs w:val="18"/>
              </w:rPr>
              <w:t>Contractor:</w:t>
            </w:r>
          </w:p>
        </w:tc>
        <w:tc>
          <w:tcPr>
            <w:tcW w:w="2977" w:type="dxa"/>
          </w:tcPr>
          <w:p w:rsidR="001A0D4D" w:rsidRPr="002F1265" w:rsidRDefault="001A0D4D" w:rsidP="001A0D4D">
            <w:pPr>
              <w:jc w:val="center"/>
              <w:rPr>
                <w:rFonts w:ascii="Arial Narrow" w:hAnsi="Arial Narrow" w:cs="Arial"/>
                <w:sz w:val="24"/>
                <w:szCs w:val="18"/>
              </w:rPr>
            </w:pPr>
          </w:p>
        </w:tc>
      </w:tr>
      <w:tr w:rsidR="001A0D4D" w:rsidRPr="002F1265" w:rsidTr="00C74A51">
        <w:trPr>
          <w:trHeight w:val="267"/>
          <w:jc w:val="center"/>
        </w:trPr>
        <w:tc>
          <w:tcPr>
            <w:tcW w:w="3114" w:type="dxa"/>
          </w:tcPr>
          <w:p w:rsidR="001A0D4D" w:rsidRPr="002F1265" w:rsidRDefault="001A0D4D" w:rsidP="001A0D4D">
            <w:pPr>
              <w:jc w:val="center"/>
              <w:rPr>
                <w:rFonts w:ascii="Arial Narrow" w:hAnsi="Arial Narrow" w:cs="Arial"/>
                <w:sz w:val="24"/>
                <w:szCs w:val="18"/>
              </w:rPr>
            </w:pPr>
          </w:p>
          <w:p w:rsidR="001A0D4D" w:rsidRPr="002F1265" w:rsidRDefault="001A0D4D" w:rsidP="001A0D4D">
            <w:pPr>
              <w:jc w:val="center"/>
              <w:rPr>
                <w:rFonts w:ascii="Arial Narrow" w:hAnsi="Arial Narrow" w:cs="Arial"/>
                <w:sz w:val="24"/>
                <w:szCs w:val="18"/>
              </w:rPr>
            </w:pPr>
            <w:r w:rsidRPr="002F1265">
              <w:rPr>
                <w:rFonts w:ascii="Arial Narrow" w:hAnsi="Arial Narrow" w:cs="Arial"/>
                <w:sz w:val="24"/>
                <w:szCs w:val="18"/>
              </w:rPr>
              <w:t>Practical Completion Date:</w:t>
            </w:r>
          </w:p>
        </w:tc>
        <w:tc>
          <w:tcPr>
            <w:tcW w:w="2977" w:type="dxa"/>
          </w:tcPr>
          <w:p w:rsidR="001A0D4D" w:rsidRPr="002F1265" w:rsidRDefault="001A0D4D" w:rsidP="001A0D4D">
            <w:pPr>
              <w:jc w:val="center"/>
              <w:rPr>
                <w:rFonts w:ascii="Arial Narrow" w:hAnsi="Arial Narrow" w:cs="Arial"/>
                <w:sz w:val="24"/>
                <w:szCs w:val="18"/>
              </w:rPr>
            </w:pPr>
          </w:p>
        </w:tc>
      </w:tr>
    </w:tbl>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7F5BBA" w:rsidRPr="007D4154" w:rsidRDefault="007F5BBA" w:rsidP="007F5BBA">
      <w:pPr>
        <w:spacing w:after="0" w:line="240" w:lineRule="auto"/>
        <w:jc w:val="center"/>
        <w:rPr>
          <w:rFonts w:ascii="Arial Narrow" w:hAnsi="Arial Narrow" w:cs="Arial"/>
          <w:b/>
          <w:color w:val="1F497D" w:themeColor="text2"/>
        </w:rPr>
      </w:pPr>
    </w:p>
    <w:p w:rsidR="003F1A0A" w:rsidRPr="00641862" w:rsidRDefault="003F1A0A" w:rsidP="003F1A0A">
      <w:pPr>
        <w:spacing w:after="0" w:line="240" w:lineRule="auto"/>
        <w:rPr>
          <w:rFonts w:ascii="Arial Narrow" w:eastAsiaTheme="minorHAnsi" w:hAnsi="Arial Narrow" w:cs="Arial"/>
          <w:b/>
          <w:sz w:val="32"/>
          <w:lang w:val="en-AU" w:bidi="ar-SA"/>
        </w:rPr>
      </w:pPr>
    </w:p>
    <w:p w:rsidR="003F1A0A" w:rsidRPr="00641862" w:rsidRDefault="003F1A0A" w:rsidP="003F1A0A">
      <w:pPr>
        <w:spacing w:after="0" w:line="246" w:lineRule="exact"/>
        <w:jc w:val="center"/>
        <w:rPr>
          <w:rFonts w:ascii="Arial Narrow" w:eastAsia="Arial" w:hAnsi="Arial Narrow" w:cs="Arial"/>
        </w:rPr>
      </w:pPr>
    </w:p>
    <w:p w:rsidR="003F1A0A" w:rsidRPr="00641862" w:rsidRDefault="003F1A0A" w:rsidP="003F1A0A">
      <w:pPr>
        <w:jc w:val="center"/>
        <w:rPr>
          <w:rFonts w:ascii="Arial Narrow" w:eastAsia="Arial" w:hAnsi="Arial Narrow" w:cs="Arial"/>
        </w:rPr>
      </w:pPr>
      <w:r w:rsidRPr="00641862">
        <w:rPr>
          <w:rFonts w:ascii="Arial Narrow" w:hAnsi="Arial Narrow" w:cs="Arial"/>
        </w:rPr>
        <w:br w:type="page"/>
      </w:r>
    </w:p>
    <w:p w:rsidR="007A26EF" w:rsidRDefault="007F5BBA" w:rsidP="007A26EF">
      <w:pPr>
        <w:rPr>
          <w:noProof/>
        </w:rPr>
      </w:pPr>
      <w:bookmarkStart w:id="1" w:name="_Toc48056356"/>
      <w:r w:rsidRPr="007A26EF">
        <w:rPr>
          <w:rStyle w:val="Hyperlink"/>
          <w:rFonts w:ascii="Arial Narrow" w:hAnsi="Arial Narrow"/>
          <w:b/>
          <w:color w:val="auto"/>
          <w:sz w:val="26"/>
          <w:szCs w:val="26"/>
          <w:u w:val="none"/>
        </w:rPr>
        <w:lastRenderedPageBreak/>
        <w:t>Contents</w:t>
      </w:r>
      <w:bookmarkEnd w:id="1"/>
      <w:r>
        <w:rPr>
          <w:rStyle w:val="Hyperlink"/>
          <w:rFonts w:ascii="Arial Narrow" w:eastAsiaTheme="majorEastAsia" w:hAnsi="Arial Narrow" w:cstheme="majorBidi"/>
          <w:bCs/>
          <w:color w:val="auto"/>
          <w:sz w:val="24"/>
          <w:szCs w:val="28"/>
          <w:u w:val="none"/>
        </w:rPr>
        <w:fldChar w:fldCharType="begin"/>
      </w:r>
      <w:r>
        <w:rPr>
          <w:rStyle w:val="Hyperlink"/>
          <w:color w:val="auto"/>
          <w:sz w:val="24"/>
          <w:u w:val="none"/>
        </w:rPr>
        <w:instrText xml:space="preserve"> TOC \o "1-3" \n \h \z \u </w:instrText>
      </w:r>
      <w:r>
        <w:rPr>
          <w:rStyle w:val="Hyperlink"/>
          <w:rFonts w:ascii="Arial Narrow" w:eastAsiaTheme="majorEastAsia" w:hAnsi="Arial Narrow" w:cstheme="majorBidi"/>
          <w:bCs/>
          <w:color w:val="auto"/>
          <w:sz w:val="24"/>
          <w:szCs w:val="28"/>
          <w:u w:val="none"/>
        </w:rPr>
        <w:fldChar w:fldCharType="separate"/>
      </w:r>
    </w:p>
    <w:p w:rsidR="007A26EF" w:rsidRDefault="002D25BD">
      <w:pPr>
        <w:pStyle w:val="TOC3"/>
        <w:tabs>
          <w:tab w:val="left" w:pos="1100"/>
          <w:tab w:val="right" w:leader="dot" w:pos="9010"/>
        </w:tabs>
        <w:rPr>
          <w:rFonts w:asciiTheme="minorHAnsi" w:hAnsiTheme="minorHAnsi"/>
          <w:noProof/>
          <w:lang w:val="en-AU" w:eastAsia="en-AU" w:bidi="ar-SA"/>
        </w:rPr>
      </w:pPr>
      <w:hyperlink w:anchor="_Toc49164338" w:history="1">
        <w:r w:rsidR="007A26EF" w:rsidRPr="00A31897">
          <w:rPr>
            <w:rStyle w:val="Hyperlink"/>
            <w:noProof/>
          </w:rPr>
          <w:t>i.</w:t>
        </w:r>
        <w:r w:rsidR="007A26EF">
          <w:rPr>
            <w:rFonts w:asciiTheme="minorHAnsi" w:hAnsiTheme="minorHAnsi"/>
            <w:noProof/>
            <w:lang w:val="en-AU" w:eastAsia="en-AU" w:bidi="ar-SA"/>
          </w:rPr>
          <w:tab/>
        </w:r>
        <w:r w:rsidR="007A26EF" w:rsidRPr="00A31897">
          <w:rPr>
            <w:rStyle w:val="Hyperlink"/>
            <w:noProof/>
          </w:rPr>
          <w:t>Document Control Resources</w:t>
        </w:r>
      </w:hyperlink>
    </w:p>
    <w:p w:rsidR="007A26EF" w:rsidRDefault="002D25BD">
      <w:pPr>
        <w:pStyle w:val="TOC3"/>
        <w:tabs>
          <w:tab w:val="left" w:pos="1100"/>
          <w:tab w:val="right" w:leader="dot" w:pos="9010"/>
        </w:tabs>
        <w:rPr>
          <w:rFonts w:asciiTheme="minorHAnsi" w:hAnsiTheme="minorHAnsi"/>
          <w:noProof/>
          <w:lang w:val="en-AU" w:eastAsia="en-AU" w:bidi="ar-SA"/>
        </w:rPr>
      </w:pPr>
      <w:hyperlink w:anchor="_Toc49164339" w:history="1">
        <w:r w:rsidR="007A26EF" w:rsidRPr="00A31897">
          <w:rPr>
            <w:rStyle w:val="Hyperlink"/>
            <w:noProof/>
          </w:rPr>
          <w:t>ii.</w:t>
        </w:r>
        <w:r w:rsidR="007A26EF">
          <w:rPr>
            <w:rFonts w:asciiTheme="minorHAnsi" w:hAnsiTheme="minorHAnsi"/>
            <w:noProof/>
            <w:lang w:val="en-AU" w:eastAsia="en-AU" w:bidi="ar-SA"/>
          </w:rPr>
          <w:tab/>
        </w:r>
        <w:r w:rsidR="007A26EF" w:rsidRPr="00A31897">
          <w:rPr>
            <w:rStyle w:val="Hyperlink"/>
            <w:noProof/>
          </w:rPr>
          <w:t>Document Approval, Use and Revision History</w:t>
        </w:r>
      </w:hyperlink>
    </w:p>
    <w:p w:rsidR="007A26EF" w:rsidRDefault="002D25BD">
      <w:pPr>
        <w:pStyle w:val="TOC3"/>
        <w:tabs>
          <w:tab w:val="left" w:pos="1100"/>
          <w:tab w:val="right" w:leader="dot" w:pos="9010"/>
        </w:tabs>
        <w:rPr>
          <w:rFonts w:asciiTheme="minorHAnsi" w:hAnsiTheme="minorHAnsi"/>
          <w:noProof/>
          <w:lang w:val="en-AU" w:eastAsia="en-AU" w:bidi="ar-SA"/>
        </w:rPr>
      </w:pPr>
      <w:hyperlink w:anchor="_Toc49164340" w:history="1">
        <w:r w:rsidR="007A26EF" w:rsidRPr="00A31897">
          <w:rPr>
            <w:rStyle w:val="Hyperlink"/>
            <w:noProof/>
          </w:rPr>
          <w:t>iii.</w:t>
        </w:r>
        <w:r w:rsidR="007A26EF">
          <w:rPr>
            <w:rFonts w:asciiTheme="minorHAnsi" w:hAnsiTheme="minorHAnsi"/>
            <w:noProof/>
            <w:lang w:val="en-AU" w:eastAsia="en-AU" w:bidi="ar-SA"/>
          </w:rPr>
          <w:tab/>
        </w:r>
        <w:r w:rsidR="007A26EF" w:rsidRPr="00A31897">
          <w:rPr>
            <w:rStyle w:val="Hyperlink"/>
            <w:noProof/>
          </w:rPr>
          <w:t>Document Guide</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41" w:history="1">
        <w:r w:rsidR="007A26EF" w:rsidRPr="00A31897">
          <w:rPr>
            <w:rStyle w:val="Hyperlink"/>
            <w:noProof/>
          </w:rPr>
          <w:t>1.1</w:t>
        </w:r>
        <w:r w:rsidR="007A26EF">
          <w:rPr>
            <w:rFonts w:asciiTheme="minorHAnsi" w:hAnsiTheme="minorHAnsi"/>
            <w:noProof/>
            <w:sz w:val="22"/>
            <w:lang w:val="en-AU" w:eastAsia="en-AU" w:bidi="ar-SA"/>
          </w:rPr>
          <w:tab/>
        </w:r>
        <w:r w:rsidR="007A26EF" w:rsidRPr="00A31897">
          <w:rPr>
            <w:rStyle w:val="Hyperlink"/>
            <w:noProof/>
          </w:rPr>
          <w:t>Description of the Installation</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42" w:history="1">
        <w:r w:rsidR="007A26EF" w:rsidRPr="00A31897">
          <w:rPr>
            <w:rStyle w:val="Hyperlink"/>
            <w:noProof/>
          </w:rPr>
          <w:t>1.2</w:t>
        </w:r>
        <w:r w:rsidR="007A26EF">
          <w:rPr>
            <w:rFonts w:asciiTheme="minorHAnsi" w:hAnsiTheme="minorHAnsi"/>
            <w:noProof/>
            <w:sz w:val="22"/>
            <w:lang w:val="en-AU" w:eastAsia="en-AU" w:bidi="ar-SA"/>
          </w:rPr>
          <w:tab/>
        </w:r>
        <w:r w:rsidR="007A26EF" w:rsidRPr="00A31897">
          <w:rPr>
            <w:rStyle w:val="Hyperlink"/>
            <w:noProof/>
          </w:rPr>
          <w:t>Directory of Contacts</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43" w:history="1">
        <w:r w:rsidR="007A26EF" w:rsidRPr="00A31897">
          <w:rPr>
            <w:rStyle w:val="Hyperlink"/>
            <w:noProof/>
          </w:rPr>
          <w:t>1.3</w:t>
        </w:r>
        <w:r w:rsidR="007A26EF">
          <w:rPr>
            <w:rFonts w:asciiTheme="minorHAnsi" w:hAnsiTheme="minorHAnsi"/>
            <w:noProof/>
            <w:sz w:val="22"/>
            <w:lang w:val="en-AU" w:eastAsia="en-AU" w:bidi="ar-SA"/>
          </w:rPr>
          <w:tab/>
        </w:r>
        <w:r w:rsidR="007A26EF" w:rsidRPr="00A31897">
          <w:rPr>
            <w:rStyle w:val="Hyperlink"/>
            <w:noProof/>
          </w:rPr>
          <w:t>Asset Register</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44" w:history="1">
        <w:r w:rsidR="007A26EF" w:rsidRPr="00A31897">
          <w:rPr>
            <w:rStyle w:val="Hyperlink"/>
            <w:noProof/>
          </w:rPr>
          <w:t>1.4</w:t>
        </w:r>
        <w:r w:rsidR="007A26EF">
          <w:rPr>
            <w:rFonts w:asciiTheme="minorHAnsi" w:hAnsiTheme="minorHAnsi"/>
            <w:noProof/>
            <w:sz w:val="22"/>
            <w:lang w:val="en-AU" w:eastAsia="en-AU" w:bidi="ar-SA"/>
          </w:rPr>
          <w:tab/>
        </w:r>
        <w:r w:rsidR="007A26EF" w:rsidRPr="00A31897">
          <w:rPr>
            <w:rStyle w:val="Hyperlink"/>
            <w:noProof/>
          </w:rPr>
          <w:t>Defects Liability Period (DLP) Maintenance Schedule</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45" w:history="1">
        <w:r w:rsidR="007A26EF" w:rsidRPr="00A31897">
          <w:rPr>
            <w:rStyle w:val="Hyperlink"/>
            <w:noProof/>
          </w:rPr>
          <w:t>1.5</w:t>
        </w:r>
        <w:r w:rsidR="007A26EF">
          <w:rPr>
            <w:rFonts w:asciiTheme="minorHAnsi" w:hAnsiTheme="minorHAnsi"/>
            <w:noProof/>
            <w:sz w:val="22"/>
            <w:lang w:val="en-AU" w:eastAsia="en-AU" w:bidi="ar-SA"/>
          </w:rPr>
          <w:tab/>
        </w:r>
        <w:r w:rsidR="007A26EF" w:rsidRPr="00A31897">
          <w:rPr>
            <w:rStyle w:val="Hyperlink"/>
            <w:noProof/>
          </w:rPr>
          <w:t>Care and Maintenance Instructions</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46" w:history="1">
        <w:r w:rsidR="007A26EF" w:rsidRPr="00A31897">
          <w:rPr>
            <w:rStyle w:val="Hyperlink"/>
            <w:noProof/>
          </w:rPr>
          <w:t>1.6</w:t>
        </w:r>
        <w:r w:rsidR="007A26EF">
          <w:rPr>
            <w:rFonts w:asciiTheme="minorHAnsi" w:hAnsiTheme="minorHAnsi"/>
            <w:noProof/>
            <w:sz w:val="22"/>
            <w:lang w:val="en-AU" w:eastAsia="en-AU" w:bidi="ar-SA"/>
          </w:rPr>
          <w:tab/>
        </w:r>
        <w:r w:rsidR="007A26EF" w:rsidRPr="00A31897">
          <w:rPr>
            <w:rStyle w:val="Hyperlink"/>
            <w:noProof/>
          </w:rPr>
          <w:t>Essential Services Provisions</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47" w:history="1">
        <w:r w:rsidR="007A26EF" w:rsidRPr="00A31897">
          <w:rPr>
            <w:rStyle w:val="Hyperlink"/>
            <w:noProof/>
          </w:rPr>
          <w:t>1.7</w:t>
        </w:r>
        <w:r w:rsidR="007A26EF">
          <w:rPr>
            <w:rFonts w:asciiTheme="minorHAnsi" w:hAnsiTheme="minorHAnsi"/>
            <w:noProof/>
            <w:sz w:val="22"/>
            <w:lang w:val="en-AU" w:eastAsia="en-AU" w:bidi="ar-SA"/>
          </w:rPr>
          <w:tab/>
        </w:r>
        <w:r w:rsidR="007A26EF" w:rsidRPr="00A31897">
          <w:rPr>
            <w:rStyle w:val="Hyperlink"/>
            <w:noProof/>
          </w:rPr>
          <w:t>Certificates and Warranties</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48" w:history="1">
        <w:r w:rsidR="007A26EF" w:rsidRPr="00A31897">
          <w:rPr>
            <w:rStyle w:val="Hyperlink"/>
            <w:noProof/>
          </w:rPr>
          <w:t>1.8</w:t>
        </w:r>
        <w:r w:rsidR="007A26EF">
          <w:rPr>
            <w:rFonts w:asciiTheme="minorHAnsi" w:hAnsiTheme="minorHAnsi"/>
            <w:noProof/>
            <w:sz w:val="22"/>
            <w:lang w:val="en-AU" w:eastAsia="en-AU" w:bidi="ar-SA"/>
          </w:rPr>
          <w:tab/>
        </w:r>
        <w:r w:rsidR="007A26EF" w:rsidRPr="00A31897">
          <w:rPr>
            <w:rStyle w:val="Hyperlink"/>
            <w:noProof/>
          </w:rPr>
          <w:t>Installation, Dismantling and Technical (Performance) Data</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49" w:history="1">
        <w:r w:rsidR="007A26EF" w:rsidRPr="00A31897">
          <w:rPr>
            <w:rStyle w:val="Hyperlink"/>
            <w:noProof/>
          </w:rPr>
          <w:t>1.9</w:t>
        </w:r>
        <w:r w:rsidR="007A26EF">
          <w:rPr>
            <w:rFonts w:asciiTheme="minorHAnsi" w:hAnsiTheme="minorHAnsi"/>
            <w:noProof/>
            <w:sz w:val="22"/>
            <w:lang w:val="en-AU" w:eastAsia="en-AU" w:bidi="ar-SA"/>
          </w:rPr>
          <w:tab/>
        </w:r>
        <w:r w:rsidR="007A26EF" w:rsidRPr="00A31897">
          <w:rPr>
            <w:rStyle w:val="Hyperlink"/>
            <w:noProof/>
          </w:rPr>
          <w:t>Operating Instructions</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50" w:history="1">
        <w:r w:rsidR="007A26EF" w:rsidRPr="00A31897">
          <w:rPr>
            <w:rStyle w:val="Hyperlink"/>
            <w:noProof/>
          </w:rPr>
          <w:t>1.10</w:t>
        </w:r>
        <w:r w:rsidR="007A26EF">
          <w:rPr>
            <w:rFonts w:asciiTheme="minorHAnsi" w:hAnsiTheme="minorHAnsi"/>
            <w:noProof/>
            <w:sz w:val="22"/>
            <w:lang w:val="en-AU" w:eastAsia="en-AU" w:bidi="ar-SA"/>
          </w:rPr>
          <w:tab/>
        </w:r>
        <w:r w:rsidR="007A26EF" w:rsidRPr="00A31897">
          <w:rPr>
            <w:rStyle w:val="Hyperlink"/>
            <w:noProof/>
          </w:rPr>
          <w:t>As-Built Drawings</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51" w:history="1">
        <w:r w:rsidR="007A26EF" w:rsidRPr="00A31897">
          <w:rPr>
            <w:rStyle w:val="Hyperlink"/>
            <w:noProof/>
          </w:rPr>
          <w:t>1.11</w:t>
        </w:r>
        <w:r w:rsidR="007A26EF">
          <w:rPr>
            <w:rFonts w:asciiTheme="minorHAnsi" w:hAnsiTheme="minorHAnsi"/>
            <w:noProof/>
            <w:sz w:val="22"/>
            <w:lang w:val="en-AU" w:eastAsia="en-AU" w:bidi="ar-SA"/>
          </w:rPr>
          <w:tab/>
        </w:r>
        <w:r w:rsidR="007A26EF" w:rsidRPr="00A31897">
          <w:rPr>
            <w:rStyle w:val="Hyperlink"/>
            <w:noProof/>
          </w:rPr>
          <w:t>Commissioning and Testing Data</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52" w:history="1">
        <w:r w:rsidR="007A26EF" w:rsidRPr="00A31897">
          <w:rPr>
            <w:rStyle w:val="Hyperlink"/>
            <w:noProof/>
          </w:rPr>
          <w:t>1.12</w:t>
        </w:r>
        <w:r w:rsidR="007A26EF">
          <w:rPr>
            <w:rFonts w:asciiTheme="minorHAnsi" w:hAnsiTheme="minorHAnsi"/>
            <w:noProof/>
            <w:sz w:val="22"/>
            <w:lang w:val="en-AU" w:eastAsia="en-AU" w:bidi="ar-SA"/>
          </w:rPr>
          <w:tab/>
        </w:r>
        <w:r w:rsidR="007A26EF" w:rsidRPr="00A31897">
          <w:rPr>
            <w:rStyle w:val="Hyperlink"/>
            <w:noProof/>
          </w:rPr>
          <w:t>Specialist Tools and Testing Equipment</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53" w:history="1">
        <w:r w:rsidR="007A26EF" w:rsidRPr="00A31897">
          <w:rPr>
            <w:rStyle w:val="Hyperlink"/>
            <w:noProof/>
          </w:rPr>
          <w:t>1.13</w:t>
        </w:r>
        <w:r w:rsidR="007A26EF">
          <w:rPr>
            <w:rFonts w:asciiTheme="minorHAnsi" w:hAnsiTheme="minorHAnsi"/>
            <w:noProof/>
            <w:sz w:val="22"/>
            <w:lang w:val="en-AU" w:eastAsia="en-AU" w:bidi="ar-SA"/>
          </w:rPr>
          <w:tab/>
        </w:r>
        <w:r w:rsidR="007A26EF" w:rsidRPr="00A31897">
          <w:rPr>
            <w:rStyle w:val="Hyperlink"/>
            <w:noProof/>
          </w:rPr>
          <w:t>Spares and Consumables</w:t>
        </w:r>
      </w:hyperlink>
    </w:p>
    <w:p w:rsidR="007A26EF" w:rsidRDefault="002D25BD">
      <w:pPr>
        <w:pStyle w:val="TOC2"/>
        <w:tabs>
          <w:tab w:val="left" w:pos="1100"/>
          <w:tab w:val="right" w:leader="dot" w:pos="9010"/>
        </w:tabs>
        <w:rPr>
          <w:rFonts w:asciiTheme="minorHAnsi" w:hAnsiTheme="minorHAnsi"/>
          <w:noProof/>
          <w:sz w:val="22"/>
          <w:lang w:val="en-AU" w:eastAsia="en-AU" w:bidi="ar-SA"/>
        </w:rPr>
      </w:pPr>
      <w:hyperlink w:anchor="_Toc49164354" w:history="1">
        <w:r w:rsidR="007A26EF" w:rsidRPr="00A31897">
          <w:rPr>
            <w:rStyle w:val="Hyperlink"/>
            <w:noProof/>
          </w:rPr>
          <w:t>1.14</w:t>
        </w:r>
        <w:r w:rsidR="007A26EF">
          <w:rPr>
            <w:rFonts w:asciiTheme="minorHAnsi" w:hAnsiTheme="minorHAnsi"/>
            <w:noProof/>
            <w:sz w:val="22"/>
            <w:lang w:val="en-AU" w:eastAsia="en-AU" w:bidi="ar-SA"/>
          </w:rPr>
          <w:tab/>
        </w:r>
        <w:r w:rsidR="007A26EF" w:rsidRPr="00A31897">
          <w:rPr>
            <w:rStyle w:val="Hyperlink"/>
            <w:noProof/>
          </w:rPr>
          <w:t>Imported Equipment</w:t>
        </w:r>
      </w:hyperlink>
    </w:p>
    <w:p w:rsidR="007F5BBA" w:rsidRPr="007F5BBA" w:rsidRDefault="007F5BBA" w:rsidP="007F5BBA">
      <w:pPr>
        <w:rPr>
          <w:rStyle w:val="Hyperlink"/>
          <w:b/>
          <w:color w:val="auto"/>
          <w:sz w:val="24"/>
          <w:u w:val="none"/>
        </w:rPr>
      </w:pPr>
      <w:r>
        <w:rPr>
          <w:rStyle w:val="Hyperlink"/>
          <w:b/>
          <w:color w:val="auto"/>
          <w:sz w:val="24"/>
          <w:u w:val="none"/>
        </w:rPr>
        <w:fldChar w:fldCharType="end"/>
      </w:r>
    </w:p>
    <w:p w:rsidR="00522C7F" w:rsidRPr="00C073B2" w:rsidRDefault="003F1A0A" w:rsidP="00522C7F">
      <w:pPr>
        <w:pStyle w:val="SubHeading1"/>
      </w:pPr>
      <w:r w:rsidRPr="00641862">
        <w:br w:type="page"/>
      </w:r>
      <w:bookmarkStart w:id="2" w:name="_Toc43793984"/>
      <w:bookmarkStart w:id="3" w:name="_Toc48054381"/>
      <w:bookmarkStart w:id="4" w:name="_Toc49164338"/>
      <w:r w:rsidR="00522C7F" w:rsidRPr="00C073B2">
        <w:lastRenderedPageBreak/>
        <w:t>Document Control Resources</w:t>
      </w:r>
      <w:bookmarkEnd w:id="2"/>
      <w:bookmarkEnd w:id="3"/>
      <w:bookmarkEnd w:id="4"/>
    </w:p>
    <w:p w:rsidR="00522C7F" w:rsidRPr="00C073B2" w:rsidRDefault="00522C7F" w:rsidP="00522C7F">
      <w:pPr>
        <w:rPr>
          <w:rFonts w:ascii="Arial Narrow" w:hAnsi="Arial Narrow" w:cs="Arial"/>
          <w:sz w:val="24"/>
          <w:szCs w:val="24"/>
        </w:rPr>
      </w:pPr>
      <w:r w:rsidRPr="00C073B2">
        <w:rPr>
          <w:rFonts w:ascii="Arial Narrow" w:hAnsi="Arial Narrow" w:cs="Arial"/>
          <w:sz w:val="24"/>
          <w:szCs w:val="24"/>
        </w:rPr>
        <w:t>Roles and responsibilities</w:t>
      </w:r>
    </w:p>
    <w:p w:rsidR="00522C7F" w:rsidRPr="00C073B2" w:rsidRDefault="00522C7F" w:rsidP="00522C7F">
      <w:pPr>
        <w:rPr>
          <w:rFonts w:ascii="Arial Narrow" w:hAnsi="Arial Narrow" w:cs="Arial"/>
          <w:sz w:val="24"/>
          <w:szCs w:val="24"/>
        </w:rPr>
      </w:pPr>
      <w:r w:rsidRPr="00C073B2">
        <w:rPr>
          <w:rFonts w:ascii="Arial Narrow" w:hAnsi="Arial Narrow" w:cs="Arial"/>
          <w:sz w:val="24"/>
          <w:szCs w:val="24"/>
        </w:rPr>
        <w:t xml:space="preserve">Insert </w:t>
      </w:r>
      <w:r w:rsidRPr="009F5430">
        <w:rPr>
          <w:rFonts w:ascii="Arial Narrow" w:hAnsi="Arial Narrow" w:cs="Arial"/>
          <w:b/>
          <w:sz w:val="24"/>
          <w:szCs w:val="24"/>
        </w:rPr>
        <w:t>‘Applicable’</w:t>
      </w:r>
      <w:r w:rsidRPr="00C073B2">
        <w:rPr>
          <w:rFonts w:ascii="Arial Narrow" w:hAnsi="Arial Narrow" w:cs="Arial"/>
          <w:sz w:val="24"/>
          <w:szCs w:val="24"/>
        </w:rPr>
        <w:t xml:space="preserve"> or </w:t>
      </w:r>
      <w:r w:rsidRPr="009F5430">
        <w:rPr>
          <w:rFonts w:ascii="Arial Narrow" w:hAnsi="Arial Narrow" w:cs="Arial"/>
          <w:b/>
          <w:sz w:val="24"/>
          <w:szCs w:val="24"/>
        </w:rPr>
        <w:t>‘Not Applicable’</w:t>
      </w:r>
      <w:r w:rsidRPr="00C073B2">
        <w:rPr>
          <w:rFonts w:ascii="Arial Narrow" w:hAnsi="Arial Narrow" w:cs="Arial"/>
          <w:sz w:val="24"/>
          <w:szCs w:val="24"/>
        </w:rPr>
        <w:t xml:space="preserve"> for Stakeholders involved in the consolidation/review process.</w:t>
      </w:r>
    </w:p>
    <w:tbl>
      <w:tblPr>
        <w:tblStyle w:val="TableGrid"/>
        <w:tblW w:w="0" w:type="auto"/>
        <w:tblLook w:val="04A0" w:firstRow="1" w:lastRow="0" w:firstColumn="1" w:lastColumn="0" w:noHBand="0" w:noVBand="1"/>
      </w:tblPr>
      <w:tblGrid>
        <w:gridCol w:w="1886"/>
        <w:gridCol w:w="2049"/>
        <w:gridCol w:w="2657"/>
        <w:gridCol w:w="2418"/>
      </w:tblGrid>
      <w:tr w:rsidR="00522C7F" w:rsidRPr="00C073B2" w:rsidTr="00862220">
        <w:tc>
          <w:tcPr>
            <w:tcW w:w="1886" w:type="dxa"/>
            <w:shd w:val="clear" w:color="auto" w:fill="DAEEF3" w:themeFill="accent5" w:themeFillTint="33"/>
          </w:tcPr>
          <w:p w:rsidR="00522C7F" w:rsidRPr="00862220" w:rsidRDefault="00522C7F" w:rsidP="00C97155">
            <w:pPr>
              <w:jc w:val="center"/>
              <w:rPr>
                <w:rFonts w:ascii="Arial Narrow" w:hAnsi="Arial Narrow" w:cs="Arial"/>
                <w:b/>
                <w:sz w:val="24"/>
                <w:szCs w:val="24"/>
              </w:rPr>
            </w:pPr>
            <w:r w:rsidRPr="00862220">
              <w:rPr>
                <w:rFonts w:ascii="Arial Narrow" w:hAnsi="Arial Narrow" w:cs="Arial"/>
                <w:b/>
                <w:sz w:val="24"/>
                <w:szCs w:val="24"/>
              </w:rPr>
              <w:t>Company</w:t>
            </w:r>
          </w:p>
        </w:tc>
        <w:tc>
          <w:tcPr>
            <w:tcW w:w="2049" w:type="dxa"/>
            <w:shd w:val="clear" w:color="auto" w:fill="DAEEF3" w:themeFill="accent5" w:themeFillTint="33"/>
          </w:tcPr>
          <w:p w:rsidR="00522C7F" w:rsidRPr="00862220" w:rsidRDefault="00522C7F" w:rsidP="00C97155">
            <w:pPr>
              <w:jc w:val="center"/>
              <w:rPr>
                <w:rFonts w:ascii="Arial Narrow" w:hAnsi="Arial Narrow" w:cs="Arial"/>
                <w:b/>
                <w:sz w:val="24"/>
                <w:szCs w:val="24"/>
              </w:rPr>
            </w:pPr>
            <w:r w:rsidRPr="00862220">
              <w:rPr>
                <w:rFonts w:ascii="Arial Narrow" w:hAnsi="Arial Narrow" w:cs="Arial"/>
                <w:b/>
                <w:sz w:val="24"/>
                <w:szCs w:val="24"/>
              </w:rPr>
              <w:t>Role</w:t>
            </w:r>
          </w:p>
        </w:tc>
        <w:tc>
          <w:tcPr>
            <w:tcW w:w="2657" w:type="dxa"/>
            <w:shd w:val="clear" w:color="auto" w:fill="DAEEF3" w:themeFill="accent5" w:themeFillTint="33"/>
          </w:tcPr>
          <w:p w:rsidR="00522C7F" w:rsidRPr="00862220" w:rsidRDefault="00522C7F" w:rsidP="00C97155">
            <w:pPr>
              <w:jc w:val="center"/>
              <w:rPr>
                <w:rFonts w:ascii="Arial Narrow" w:hAnsi="Arial Narrow" w:cs="Arial"/>
                <w:b/>
                <w:sz w:val="24"/>
                <w:szCs w:val="24"/>
              </w:rPr>
            </w:pPr>
            <w:r w:rsidRPr="00862220">
              <w:rPr>
                <w:rFonts w:ascii="Arial Narrow" w:hAnsi="Arial Narrow" w:cs="Arial"/>
                <w:b/>
                <w:sz w:val="24"/>
                <w:szCs w:val="24"/>
              </w:rPr>
              <w:t>Person(s) or Position(s)</w:t>
            </w:r>
          </w:p>
        </w:tc>
        <w:tc>
          <w:tcPr>
            <w:tcW w:w="2418" w:type="dxa"/>
            <w:shd w:val="clear" w:color="auto" w:fill="DAEEF3" w:themeFill="accent5" w:themeFillTint="33"/>
          </w:tcPr>
          <w:p w:rsidR="00522C7F" w:rsidRPr="00862220" w:rsidRDefault="00522C7F" w:rsidP="00C97155">
            <w:pPr>
              <w:jc w:val="center"/>
              <w:rPr>
                <w:rFonts w:ascii="Arial Narrow" w:hAnsi="Arial Narrow" w:cs="Arial"/>
                <w:b/>
                <w:sz w:val="24"/>
                <w:szCs w:val="24"/>
              </w:rPr>
            </w:pPr>
            <w:r w:rsidRPr="00862220">
              <w:rPr>
                <w:rFonts w:ascii="Arial Narrow" w:hAnsi="Arial Narrow" w:cs="Arial"/>
                <w:b/>
                <w:sz w:val="24"/>
                <w:szCs w:val="24"/>
              </w:rPr>
              <w:t>Applicable/Not Applicable</w:t>
            </w: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Controller</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Controller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XXXX</w:t>
            </w:r>
          </w:p>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[The same person on each document]</w:t>
            </w:r>
          </w:p>
          <w:p w:rsidR="00522C7F" w:rsidRPr="00C073B2" w:rsidRDefault="00522C7F" w:rsidP="00C97155">
            <w:pPr>
              <w:rPr>
                <w:rFonts w:ascii="Arial Narrow" w:hAnsi="Arial Narrow" w:cs="Arial"/>
                <w:sz w:val="24"/>
                <w:szCs w:val="24"/>
              </w:rPr>
            </w:pP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Owner/Approver</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Owner/Approver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Director Capital Project Delivery and Facilities Management</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[C</w:t>
            </w:r>
            <w:r>
              <w:rPr>
                <w:rFonts w:ascii="Arial Narrow" w:hAnsi="Arial Narrow" w:cs="Arial"/>
                <w:sz w:val="24"/>
                <w:szCs w:val="24"/>
              </w:rPr>
              <w:t>ontractor</w:t>
            </w:r>
            <w:r w:rsidRPr="00C073B2">
              <w:rPr>
                <w:rFonts w:ascii="Arial Narrow" w:hAnsi="Arial Narrow" w:cs="Arial"/>
                <w:sz w:val="24"/>
                <w:szCs w:val="24"/>
              </w:rPr>
              <w:t>]</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Originator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[Title]</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[Consultant]</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[Title]</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Project Manager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Senior Technical Officer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Senior Space Data Coordinator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Maintenance Scheduling Officer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Mechanical Services Manager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Electrical Services Manager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Pr>
                <w:rFonts w:ascii="Arial Narrow" w:hAnsi="Arial Narrow" w:cs="Arial"/>
                <w:sz w:val="24"/>
                <w:szCs w:val="24"/>
              </w:rPr>
              <w:t>Fire</w:t>
            </w:r>
            <w:r w:rsidRPr="00C073B2">
              <w:rPr>
                <w:rFonts w:ascii="Arial Narrow" w:hAnsi="Arial Narrow" w:cs="Arial"/>
                <w:sz w:val="24"/>
                <w:szCs w:val="24"/>
              </w:rPr>
              <w:t xml:space="preserve"> Services Manager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Hydraulic Services Manager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Cleaning &amp; Waste Services Manager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Communications Services Manager</w:t>
            </w:r>
          </w:p>
        </w:tc>
        <w:tc>
          <w:tcPr>
            <w:tcW w:w="2418" w:type="dxa"/>
          </w:tcPr>
          <w:p w:rsidR="00522C7F" w:rsidRPr="00C073B2" w:rsidRDefault="00522C7F" w:rsidP="00C97155">
            <w:pPr>
              <w:rPr>
                <w:rFonts w:ascii="Arial Narrow" w:hAnsi="Arial Narrow" w:cs="Arial"/>
                <w:sz w:val="24"/>
                <w:szCs w:val="24"/>
              </w:rPr>
            </w:pPr>
          </w:p>
        </w:tc>
      </w:tr>
      <w:tr w:rsidR="00522C7F" w:rsidRPr="00C073B2" w:rsidTr="00C97155">
        <w:tc>
          <w:tcPr>
            <w:tcW w:w="1886"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University of Adelaide</w:t>
            </w:r>
          </w:p>
        </w:tc>
        <w:tc>
          <w:tcPr>
            <w:tcW w:w="2049"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Document Reviewer</w:t>
            </w:r>
          </w:p>
        </w:tc>
        <w:tc>
          <w:tcPr>
            <w:tcW w:w="2657" w:type="dxa"/>
          </w:tcPr>
          <w:p w:rsidR="00522C7F" w:rsidRPr="00C073B2" w:rsidRDefault="00522C7F" w:rsidP="00C97155">
            <w:pPr>
              <w:rPr>
                <w:rFonts w:ascii="Arial Narrow" w:hAnsi="Arial Narrow" w:cs="Arial"/>
                <w:sz w:val="24"/>
                <w:szCs w:val="24"/>
              </w:rPr>
            </w:pPr>
            <w:r w:rsidRPr="00C073B2">
              <w:rPr>
                <w:rFonts w:ascii="Arial Narrow" w:hAnsi="Arial Narrow" w:cs="Arial"/>
                <w:sz w:val="24"/>
                <w:szCs w:val="24"/>
              </w:rPr>
              <w:t>Security Services Manager</w:t>
            </w:r>
          </w:p>
        </w:tc>
        <w:tc>
          <w:tcPr>
            <w:tcW w:w="2418" w:type="dxa"/>
          </w:tcPr>
          <w:p w:rsidR="00522C7F" w:rsidRPr="00C073B2" w:rsidRDefault="00522C7F" w:rsidP="00C97155">
            <w:pPr>
              <w:rPr>
                <w:rFonts w:ascii="Arial Narrow" w:hAnsi="Arial Narrow" w:cs="Arial"/>
                <w:sz w:val="24"/>
                <w:szCs w:val="24"/>
              </w:rPr>
            </w:pPr>
          </w:p>
        </w:tc>
      </w:tr>
    </w:tbl>
    <w:p w:rsidR="00522C7F" w:rsidRPr="00C073B2" w:rsidRDefault="00522C7F" w:rsidP="00522C7F">
      <w:pPr>
        <w:rPr>
          <w:rFonts w:ascii="Arial Narrow" w:hAnsi="Arial Narrow" w:cs="Arial"/>
          <w:sz w:val="24"/>
          <w:szCs w:val="24"/>
        </w:rPr>
      </w:pPr>
    </w:p>
    <w:p w:rsidR="00522C7F" w:rsidRPr="00C073B2" w:rsidRDefault="00522C7F" w:rsidP="00522C7F">
      <w:pPr>
        <w:rPr>
          <w:rFonts w:ascii="Arial Narrow" w:hAnsi="Arial Narrow" w:cs="Arial"/>
          <w:b/>
          <w:sz w:val="24"/>
          <w:szCs w:val="24"/>
          <w:highlight w:val="yellow"/>
        </w:rPr>
      </w:pPr>
      <w:r>
        <w:rPr>
          <w:rFonts w:ascii="Arial Narrow" w:hAnsi="Arial Narrow" w:cs="Arial"/>
          <w:b/>
          <w:sz w:val="24"/>
          <w:szCs w:val="24"/>
          <w:highlight w:val="yellow"/>
        </w:rPr>
        <w:br w:type="page"/>
      </w:r>
    </w:p>
    <w:p w:rsidR="00522C7F" w:rsidRPr="00C073B2" w:rsidRDefault="00522C7F" w:rsidP="00522C7F">
      <w:pPr>
        <w:pStyle w:val="SubHeading1"/>
      </w:pPr>
      <w:bookmarkStart w:id="5" w:name="_Toc43793985"/>
      <w:bookmarkStart w:id="6" w:name="_Toc48054382"/>
      <w:bookmarkStart w:id="7" w:name="_Toc49164339"/>
      <w:r w:rsidRPr="00C073B2">
        <w:lastRenderedPageBreak/>
        <w:t>Document Approval, Use and Revision History</w:t>
      </w:r>
      <w:bookmarkEnd w:id="5"/>
      <w:bookmarkEnd w:id="6"/>
      <w:bookmarkEnd w:id="7"/>
    </w:p>
    <w:p w:rsidR="00522C7F" w:rsidRPr="00C073B2" w:rsidRDefault="00522C7F" w:rsidP="00522C7F">
      <w:pPr>
        <w:pStyle w:val="NoSpacing"/>
        <w:rPr>
          <w:rFonts w:ascii="Arial Narrow" w:hAnsi="Arial Narrow"/>
        </w:rPr>
      </w:pPr>
    </w:p>
    <w:tbl>
      <w:tblPr>
        <w:tblStyle w:val="TableGrid3"/>
        <w:tblW w:w="0" w:type="auto"/>
        <w:tblLook w:val="04A0" w:firstRow="1" w:lastRow="0" w:firstColumn="1" w:lastColumn="0" w:noHBand="0" w:noVBand="1"/>
      </w:tblPr>
      <w:tblGrid>
        <w:gridCol w:w="1020"/>
        <w:gridCol w:w="1019"/>
        <w:gridCol w:w="1528"/>
        <w:gridCol w:w="1239"/>
        <w:gridCol w:w="1442"/>
        <w:gridCol w:w="1311"/>
        <w:gridCol w:w="1451"/>
      </w:tblGrid>
      <w:tr w:rsidR="00862220" w:rsidRPr="00B63B31" w:rsidTr="004A17D5">
        <w:trPr>
          <w:trHeight w:val="293"/>
        </w:trPr>
        <w:tc>
          <w:tcPr>
            <w:tcW w:w="1020"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Volume</w:t>
            </w:r>
          </w:p>
        </w:tc>
        <w:tc>
          <w:tcPr>
            <w:tcW w:w="1019"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Version</w:t>
            </w:r>
          </w:p>
        </w:tc>
        <w:tc>
          <w:tcPr>
            <w:tcW w:w="1528"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Date</w:t>
            </w:r>
          </w:p>
        </w:tc>
        <w:tc>
          <w:tcPr>
            <w:tcW w:w="1239"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Reason</w:t>
            </w:r>
          </w:p>
        </w:tc>
        <w:tc>
          <w:tcPr>
            <w:tcW w:w="1442"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Company</w:t>
            </w:r>
          </w:p>
        </w:tc>
        <w:tc>
          <w:tcPr>
            <w:tcW w:w="1311"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Person(s) or Position(s)</w:t>
            </w:r>
          </w:p>
        </w:tc>
        <w:tc>
          <w:tcPr>
            <w:tcW w:w="1451" w:type="dxa"/>
            <w:shd w:val="clear" w:color="auto" w:fill="DAEEF3" w:themeFill="accent5" w:themeFillTint="33"/>
          </w:tcPr>
          <w:p w:rsidR="00862220" w:rsidRPr="00222717" w:rsidRDefault="00862220" w:rsidP="004A17D5">
            <w:pPr>
              <w:jc w:val="center"/>
              <w:rPr>
                <w:rFonts w:ascii="Arial Narrow" w:hAnsi="Arial Narrow" w:cs="Arial"/>
                <w:b/>
                <w:sz w:val="24"/>
                <w:szCs w:val="24"/>
              </w:rPr>
            </w:pPr>
            <w:r w:rsidRPr="00222717">
              <w:rPr>
                <w:rFonts w:ascii="Arial Narrow" w:hAnsi="Arial Narrow" w:cs="Arial"/>
                <w:b/>
                <w:sz w:val="24"/>
                <w:szCs w:val="24"/>
              </w:rPr>
              <w:t>Comments</w:t>
            </w:r>
          </w:p>
        </w:tc>
      </w:tr>
      <w:tr w:rsidR="00862220" w:rsidRPr="00B63B31" w:rsidTr="004A17D5">
        <w:trPr>
          <w:trHeight w:val="880"/>
        </w:trPr>
        <w:tc>
          <w:tcPr>
            <w:tcW w:w="1020" w:type="dxa"/>
            <w:shd w:val="clear" w:color="auto" w:fill="auto"/>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hAnsi="Arial Narrow" w:cs="Arial"/>
              </w:rPr>
            </w:pPr>
            <w:r>
              <w:rPr>
                <w:rFonts w:ascii="Arial Narrow" w:hAnsi="Arial Narrow" w:cs="Arial"/>
              </w:rPr>
              <w:t>No. of Volume</w:t>
            </w:r>
            <w:r w:rsidRPr="00CA1098">
              <w:rPr>
                <w:rFonts w:ascii="Arial Narrow" w:hAnsi="Arial Narrow" w:cs="Arial"/>
              </w:rPr>
              <w:t>]</w:t>
            </w:r>
          </w:p>
        </w:tc>
        <w:tc>
          <w:tcPr>
            <w:tcW w:w="1019" w:type="dxa"/>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eastAsiaTheme="majorEastAsia" w:hAnsi="Arial Narrow" w:cs="Arial"/>
              </w:rPr>
            </w:pPr>
            <w:r>
              <w:rPr>
                <w:rFonts w:ascii="Arial Narrow" w:hAnsi="Arial Narrow" w:cs="Arial"/>
              </w:rPr>
              <w:t>Revision Letter or Number</w:t>
            </w:r>
            <w:r w:rsidRPr="00CA1098">
              <w:rPr>
                <w:rFonts w:ascii="Arial Narrow" w:hAnsi="Arial Narrow" w:cs="Arial"/>
              </w:rPr>
              <w:t>]</w:t>
            </w:r>
          </w:p>
        </w:tc>
        <w:tc>
          <w:tcPr>
            <w:tcW w:w="1528" w:type="dxa"/>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eastAsiaTheme="majorEastAsia" w:hAnsi="Arial Narrow" w:cs="Arial"/>
              </w:rPr>
            </w:pPr>
            <w:r>
              <w:rPr>
                <w:rFonts w:ascii="Arial Narrow" w:hAnsi="Arial Narrow" w:cs="Arial"/>
              </w:rPr>
              <w:t>Date of Revision i.e. 2020-02-02</w:t>
            </w:r>
            <w:r w:rsidRPr="00CA1098">
              <w:rPr>
                <w:rFonts w:ascii="Arial Narrow" w:hAnsi="Arial Narrow" w:cs="Arial"/>
              </w:rPr>
              <w:t>]</w:t>
            </w:r>
          </w:p>
        </w:tc>
        <w:tc>
          <w:tcPr>
            <w:tcW w:w="1239" w:type="dxa"/>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eastAsiaTheme="majorEastAsia" w:hAnsi="Arial Narrow" w:cs="Arial"/>
              </w:rPr>
            </w:pPr>
            <w:r>
              <w:rPr>
                <w:rFonts w:ascii="Arial Narrow" w:hAnsi="Arial Narrow" w:cs="Arial"/>
              </w:rPr>
              <w:t>Amendment, Review, Transmitted, etc.</w:t>
            </w:r>
            <w:r w:rsidRPr="00CA1098">
              <w:rPr>
                <w:rFonts w:ascii="Arial Narrow" w:hAnsi="Arial Narrow" w:cs="Arial"/>
              </w:rPr>
              <w:t>]</w:t>
            </w:r>
          </w:p>
        </w:tc>
        <w:tc>
          <w:tcPr>
            <w:tcW w:w="1442" w:type="dxa"/>
            <w:shd w:val="clear" w:color="auto" w:fill="auto"/>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hAnsi="Arial Narrow" w:cs="Arial"/>
              </w:rPr>
            </w:pPr>
            <w:r>
              <w:rPr>
                <w:rFonts w:ascii="Arial Narrow" w:hAnsi="Arial Narrow" w:cs="Arial"/>
              </w:rPr>
              <w:t>Company Name</w:t>
            </w:r>
            <w:r w:rsidRPr="00CA1098">
              <w:rPr>
                <w:rFonts w:ascii="Arial Narrow" w:hAnsi="Arial Narrow" w:cs="Arial"/>
              </w:rPr>
              <w:t>]</w:t>
            </w:r>
          </w:p>
        </w:tc>
        <w:tc>
          <w:tcPr>
            <w:tcW w:w="1311" w:type="dxa"/>
          </w:tcPr>
          <w:p w:rsidR="00862220" w:rsidRPr="00B76D36" w:rsidRDefault="00862220" w:rsidP="004A17D5">
            <w:pPr>
              <w:rPr>
                <w:rFonts w:ascii="Arial Narrow" w:hAnsi="Arial Narrow" w:cs="Arial"/>
              </w:rPr>
            </w:pPr>
            <w:r w:rsidRPr="00CA1098">
              <w:rPr>
                <w:rFonts w:ascii="Arial Narrow" w:hAnsi="Arial Narrow" w:cs="Arial"/>
              </w:rPr>
              <w:t>[</w:t>
            </w:r>
            <w:r w:rsidRPr="00B76D36">
              <w:rPr>
                <w:rFonts w:ascii="Arial Narrow" w:hAnsi="Arial Narrow" w:cs="Arial"/>
              </w:rPr>
              <w:t>XXXX [Name]</w:t>
            </w:r>
          </w:p>
          <w:p w:rsidR="00862220" w:rsidRPr="00CA1098" w:rsidRDefault="00862220" w:rsidP="004A17D5">
            <w:pPr>
              <w:rPr>
                <w:rFonts w:ascii="Arial Narrow" w:eastAsiaTheme="majorEastAsia" w:hAnsi="Arial Narrow" w:cs="Arial"/>
              </w:rPr>
            </w:pPr>
            <w:r w:rsidRPr="00B76D36">
              <w:rPr>
                <w:rFonts w:ascii="Arial Narrow" w:hAnsi="Arial Narrow" w:cs="Arial"/>
              </w:rPr>
              <w:t>XXXX [Title]</w:t>
            </w:r>
            <w:r w:rsidRPr="00CA1098">
              <w:rPr>
                <w:rFonts w:ascii="Arial Narrow" w:hAnsi="Arial Narrow" w:cs="Arial"/>
              </w:rPr>
              <w:t>]</w:t>
            </w:r>
          </w:p>
        </w:tc>
        <w:tc>
          <w:tcPr>
            <w:tcW w:w="1451" w:type="dxa"/>
          </w:tcPr>
          <w:p w:rsidR="00862220" w:rsidRPr="00CA1098" w:rsidRDefault="00862220" w:rsidP="004A17D5">
            <w:pPr>
              <w:rPr>
                <w:rFonts w:ascii="Arial Narrow" w:hAnsi="Arial Narrow" w:cs="Arial"/>
              </w:rPr>
            </w:pPr>
            <w:r w:rsidRPr="00CA1098">
              <w:rPr>
                <w:rFonts w:ascii="Arial Narrow" w:hAnsi="Arial Narrow" w:cs="Arial"/>
              </w:rPr>
              <w:t xml:space="preserve">[Example: </w:t>
            </w:r>
          </w:p>
          <w:p w:rsidR="00862220" w:rsidRPr="00CA1098" w:rsidRDefault="00862220" w:rsidP="004A17D5">
            <w:pPr>
              <w:rPr>
                <w:rFonts w:ascii="Arial Narrow" w:eastAsiaTheme="majorEastAsia" w:hAnsi="Arial Narrow" w:cs="Arial"/>
              </w:rPr>
            </w:pPr>
            <w:r>
              <w:rPr>
                <w:rFonts w:ascii="Arial Narrow" w:hAnsi="Arial Narrow" w:cs="Arial"/>
              </w:rPr>
              <w:t>DRAFT Manual I</w:t>
            </w:r>
            <w:r w:rsidRPr="00B76D36">
              <w:rPr>
                <w:rFonts w:ascii="Arial Narrow" w:hAnsi="Arial Narrow" w:cs="Arial"/>
              </w:rPr>
              <w:t>ssued to UoA PM for review</w:t>
            </w:r>
            <w:r w:rsidRPr="00CA1098">
              <w:rPr>
                <w:rFonts w:ascii="Arial Narrow" w:hAnsi="Arial Narrow" w:cs="Arial"/>
              </w:rPr>
              <w:t>]</w:t>
            </w:r>
          </w:p>
        </w:tc>
      </w:tr>
      <w:tr w:rsidR="00862220" w:rsidRPr="00B63B31" w:rsidTr="004A17D5">
        <w:trPr>
          <w:trHeight w:val="880"/>
        </w:trPr>
        <w:tc>
          <w:tcPr>
            <w:tcW w:w="1020" w:type="dxa"/>
          </w:tcPr>
          <w:p w:rsidR="00862220" w:rsidRPr="00B63B31" w:rsidRDefault="00862220" w:rsidP="004A17D5">
            <w:pPr>
              <w:rPr>
                <w:rFonts w:ascii="Arial Narrow" w:hAnsi="Arial Narrow"/>
              </w:rPr>
            </w:pPr>
            <w:r>
              <w:rPr>
                <w:rFonts w:ascii="Arial Narrow" w:hAnsi="Arial Narrow"/>
              </w:rPr>
              <w:t>Etc.</w:t>
            </w:r>
          </w:p>
        </w:tc>
        <w:tc>
          <w:tcPr>
            <w:tcW w:w="1019" w:type="dxa"/>
          </w:tcPr>
          <w:p w:rsidR="00862220" w:rsidRPr="00B63B31" w:rsidRDefault="00862220" w:rsidP="004A17D5">
            <w:pPr>
              <w:rPr>
                <w:rFonts w:ascii="Arial Narrow" w:hAnsi="Arial Narrow" w:cs="Arial"/>
              </w:rPr>
            </w:pPr>
            <w:r w:rsidRPr="00B76D36">
              <w:rPr>
                <w:rFonts w:ascii="Arial Narrow" w:hAnsi="Arial Narrow" w:cs="Arial"/>
              </w:rPr>
              <w:t>Etc.</w:t>
            </w:r>
          </w:p>
        </w:tc>
        <w:tc>
          <w:tcPr>
            <w:tcW w:w="1528" w:type="dxa"/>
          </w:tcPr>
          <w:p w:rsidR="00862220" w:rsidRPr="00B63B31" w:rsidRDefault="00862220" w:rsidP="004A17D5">
            <w:pPr>
              <w:rPr>
                <w:rFonts w:ascii="Arial Narrow" w:hAnsi="Arial Narrow" w:cs="Arial"/>
              </w:rPr>
            </w:pPr>
            <w:r w:rsidRPr="00B76D36">
              <w:rPr>
                <w:rFonts w:ascii="Arial Narrow" w:hAnsi="Arial Narrow" w:cs="Arial"/>
              </w:rPr>
              <w:t>Etc.</w:t>
            </w:r>
          </w:p>
        </w:tc>
        <w:tc>
          <w:tcPr>
            <w:tcW w:w="1239" w:type="dxa"/>
          </w:tcPr>
          <w:p w:rsidR="00862220" w:rsidRPr="00B63B31" w:rsidRDefault="00862220" w:rsidP="004A17D5">
            <w:pPr>
              <w:rPr>
                <w:rFonts w:ascii="Arial Narrow" w:hAnsi="Arial Narrow" w:cs="Arial"/>
              </w:rPr>
            </w:pPr>
            <w:r w:rsidRPr="00B76D36">
              <w:rPr>
                <w:rFonts w:ascii="Arial Narrow" w:hAnsi="Arial Narrow" w:cs="Arial"/>
              </w:rPr>
              <w:t>Etc.</w:t>
            </w:r>
          </w:p>
        </w:tc>
        <w:tc>
          <w:tcPr>
            <w:tcW w:w="1442" w:type="dxa"/>
          </w:tcPr>
          <w:p w:rsidR="00862220" w:rsidRPr="00B63B31" w:rsidRDefault="00862220" w:rsidP="004A17D5">
            <w:pPr>
              <w:rPr>
                <w:rFonts w:ascii="Arial Narrow" w:hAnsi="Arial Narrow" w:cs="Arial"/>
              </w:rPr>
            </w:pPr>
            <w:r w:rsidRPr="00B76D36">
              <w:rPr>
                <w:rFonts w:ascii="Arial Narrow" w:hAnsi="Arial Narrow" w:cs="Arial"/>
              </w:rPr>
              <w:t>Etc.</w:t>
            </w:r>
          </w:p>
        </w:tc>
        <w:tc>
          <w:tcPr>
            <w:tcW w:w="1311" w:type="dxa"/>
          </w:tcPr>
          <w:p w:rsidR="00862220" w:rsidRPr="00B63B31" w:rsidRDefault="00862220" w:rsidP="004A17D5">
            <w:pPr>
              <w:rPr>
                <w:rFonts w:ascii="Arial Narrow" w:hAnsi="Arial Narrow" w:cs="Arial"/>
              </w:rPr>
            </w:pPr>
            <w:r>
              <w:rPr>
                <w:rFonts w:ascii="Arial Narrow" w:hAnsi="Arial Narrow"/>
              </w:rPr>
              <w:t>Etc.</w:t>
            </w:r>
          </w:p>
        </w:tc>
        <w:tc>
          <w:tcPr>
            <w:tcW w:w="1451" w:type="dxa"/>
          </w:tcPr>
          <w:p w:rsidR="00862220" w:rsidRPr="00B63B31" w:rsidRDefault="00862220" w:rsidP="004A17D5">
            <w:pPr>
              <w:rPr>
                <w:rFonts w:ascii="Arial Narrow" w:hAnsi="Arial Narrow" w:cs="Arial"/>
              </w:rPr>
            </w:pPr>
            <w:r w:rsidRPr="00B76D36">
              <w:rPr>
                <w:rFonts w:ascii="Arial Narrow" w:hAnsi="Arial Narrow" w:cs="Arial"/>
              </w:rPr>
              <w:t>Etc.</w:t>
            </w:r>
          </w:p>
        </w:tc>
      </w:tr>
    </w:tbl>
    <w:p w:rsidR="00522C7F" w:rsidRDefault="00522C7F" w:rsidP="009F5430">
      <w:pPr>
        <w:pStyle w:val="NoSpacing"/>
      </w:pPr>
    </w:p>
    <w:p w:rsidR="009F5430" w:rsidRPr="00C073B2" w:rsidRDefault="009F5430" w:rsidP="009F5430">
      <w:pPr>
        <w:pStyle w:val="NoSpacing"/>
      </w:pPr>
    </w:p>
    <w:p w:rsidR="00522C7F" w:rsidRPr="00C073B2" w:rsidRDefault="00522C7F" w:rsidP="00522C7F">
      <w:pPr>
        <w:pStyle w:val="SubHeading1"/>
      </w:pPr>
      <w:bookmarkStart w:id="8" w:name="_Toc43793986"/>
      <w:bookmarkStart w:id="9" w:name="_Toc48054383"/>
      <w:bookmarkStart w:id="10" w:name="_Toc49164340"/>
      <w:r w:rsidRPr="00C073B2">
        <w:t>Document Guide</w:t>
      </w:r>
      <w:bookmarkEnd w:id="8"/>
      <w:bookmarkEnd w:id="9"/>
      <w:bookmarkEnd w:id="10"/>
    </w:p>
    <w:p w:rsidR="00522C7F" w:rsidRPr="00C073B2" w:rsidRDefault="00522C7F" w:rsidP="00522C7F">
      <w:pPr>
        <w:pStyle w:val="NoSpacing"/>
        <w:rPr>
          <w:rFonts w:ascii="Arial Narrow" w:hAnsi="Arial Narrow"/>
        </w:rPr>
      </w:pPr>
    </w:p>
    <w:p w:rsidR="00522C7F" w:rsidRPr="00C073B2" w:rsidRDefault="00522C7F" w:rsidP="00522C7F">
      <w:pPr>
        <w:jc w:val="both"/>
        <w:rPr>
          <w:rFonts w:ascii="Arial Narrow" w:hAnsi="Arial Narrow" w:cs="Arial"/>
        </w:rPr>
      </w:pPr>
      <w:r w:rsidRPr="00C073B2">
        <w:rPr>
          <w:rFonts w:ascii="Arial Narrow" w:hAnsi="Arial Narrow"/>
        </w:rPr>
        <w:t xml:space="preserve">This </w:t>
      </w:r>
      <w:r w:rsidRPr="00C073B2">
        <w:rPr>
          <w:rFonts w:ascii="Arial Narrow" w:hAnsi="Arial Narrow" w:cs="Arial"/>
        </w:rPr>
        <w:t xml:space="preserve">template is based upon the Natspec guidelines and reference the University of Adelaide’s Design Standards throughout this document. </w:t>
      </w:r>
    </w:p>
    <w:p w:rsidR="00522C7F" w:rsidRPr="00C073B2" w:rsidRDefault="00522C7F" w:rsidP="00522C7F">
      <w:pPr>
        <w:jc w:val="both"/>
        <w:rPr>
          <w:rFonts w:ascii="Arial Narrow" w:hAnsi="Arial Narrow" w:cs="Arial"/>
        </w:rPr>
      </w:pPr>
      <w:r w:rsidRPr="00C073B2">
        <w:rPr>
          <w:rFonts w:ascii="Arial Narrow" w:hAnsi="Arial Narrow" w:cs="Arial"/>
        </w:rPr>
        <w:t>Refer to ‘National section Matrix’ for further information relating to the Natspec structure.</w:t>
      </w:r>
    </w:p>
    <w:p w:rsidR="00522C7F" w:rsidRPr="00C073B2" w:rsidRDefault="00522C7F" w:rsidP="00522C7F">
      <w:pPr>
        <w:jc w:val="both"/>
        <w:rPr>
          <w:rFonts w:ascii="Arial Narrow" w:hAnsi="Arial Narrow" w:cs="Arial"/>
        </w:rPr>
      </w:pPr>
      <w:r w:rsidRPr="00C073B2">
        <w:rPr>
          <w:rFonts w:ascii="Arial Narrow" w:hAnsi="Arial Narrow" w:cs="Arial"/>
        </w:rPr>
        <w:t>Should a section not be applicable to this trade discipline, place ‘Not Applicable’ in the respective section.</w:t>
      </w:r>
    </w:p>
    <w:p w:rsidR="00522C7F" w:rsidRPr="009F5430" w:rsidRDefault="00522C7F" w:rsidP="00522C7F">
      <w:pPr>
        <w:jc w:val="both"/>
        <w:rPr>
          <w:rFonts w:ascii="Arial Narrow" w:hAnsi="Arial Narrow" w:cs="Arial"/>
          <w:b/>
        </w:rPr>
      </w:pPr>
      <w:r w:rsidRPr="009F5430">
        <w:rPr>
          <w:rFonts w:ascii="Arial Narrow" w:hAnsi="Arial Narrow" w:cs="Arial"/>
          <w:b/>
        </w:rPr>
        <w:t>Exclude all irrelevant matter within this template.</w:t>
      </w:r>
      <w:r w:rsidRPr="009F5430">
        <w:rPr>
          <w:rFonts w:ascii="Arial Narrow" w:eastAsiaTheme="majorEastAsia" w:hAnsi="Arial Narrow" w:cstheme="majorBidi"/>
          <w:b/>
          <w:bCs/>
          <w:sz w:val="28"/>
          <w:szCs w:val="28"/>
        </w:rPr>
        <w:br w:type="page"/>
      </w:r>
    </w:p>
    <w:p w:rsidR="00522C7F" w:rsidRPr="00C073B2" w:rsidRDefault="00522C7F" w:rsidP="00522C7F">
      <w:pPr>
        <w:pStyle w:val="Heading2"/>
      </w:pPr>
      <w:bookmarkStart w:id="11" w:name="_Toc43793999"/>
      <w:bookmarkStart w:id="12" w:name="_Toc48054384"/>
      <w:bookmarkStart w:id="13" w:name="_Toc49164341"/>
      <w:r w:rsidRPr="00C073B2">
        <w:lastRenderedPageBreak/>
        <w:t>Description of the Installation</w:t>
      </w:r>
      <w:bookmarkEnd w:id="11"/>
      <w:bookmarkEnd w:id="12"/>
      <w:bookmarkEnd w:id="13"/>
    </w:p>
    <w:p w:rsidR="00522C7F" w:rsidRPr="00C073B2" w:rsidRDefault="00522C7F" w:rsidP="00522C7F">
      <w:pPr>
        <w:pStyle w:val="NoSpacing"/>
        <w:rPr>
          <w:rFonts w:ascii="Arial Narrow" w:hAnsi="Arial Narrow"/>
        </w:rPr>
      </w:pPr>
    </w:p>
    <w:p w:rsidR="00522C7F" w:rsidRPr="00C073B2" w:rsidRDefault="00522C7F" w:rsidP="00522C7F">
      <w:pPr>
        <w:jc w:val="both"/>
        <w:rPr>
          <w:rFonts w:ascii="Arial Narrow" w:hAnsi="Arial Narrow" w:cs="Arial"/>
        </w:rPr>
      </w:pPr>
      <w:bookmarkStart w:id="14" w:name="_Toc42005696"/>
      <w:r w:rsidRPr="00C073B2">
        <w:rPr>
          <w:rFonts w:ascii="Arial Narrow" w:hAnsi="Arial Narrow" w:cs="Arial"/>
        </w:rPr>
        <w:t>Provide a full description of the project including but not limited to the following:</w:t>
      </w:r>
    </w:p>
    <w:p w:rsidR="00522C7F" w:rsidRDefault="00522C7F" w:rsidP="00522C7F">
      <w:pPr>
        <w:numPr>
          <w:ilvl w:val="0"/>
          <w:numId w:val="16"/>
        </w:numPr>
        <w:contextualSpacing/>
        <w:jc w:val="both"/>
        <w:rPr>
          <w:rFonts w:ascii="Arial Narrow" w:hAnsi="Arial Narrow" w:cs="Arial"/>
        </w:rPr>
      </w:pPr>
      <w:r w:rsidRPr="00C073B2">
        <w:rPr>
          <w:rFonts w:ascii="Arial Narrow" w:hAnsi="Arial Narrow" w:cs="Arial"/>
        </w:rPr>
        <w:t>Overall scope of works</w:t>
      </w:r>
    </w:p>
    <w:p w:rsidR="00522C7F" w:rsidRPr="00C073B2" w:rsidRDefault="00522C7F" w:rsidP="00522C7F">
      <w:pPr>
        <w:numPr>
          <w:ilvl w:val="0"/>
          <w:numId w:val="16"/>
        </w:numPr>
        <w:contextualSpacing/>
        <w:jc w:val="both"/>
        <w:rPr>
          <w:rFonts w:ascii="Arial Narrow" w:hAnsi="Arial Narrow" w:cs="Arial"/>
        </w:rPr>
      </w:pPr>
      <w:r>
        <w:rPr>
          <w:rFonts w:ascii="Arial Narrow" w:hAnsi="Arial Narrow" w:cs="Arial"/>
        </w:rPr>
        <w:t>Project Specific Location i.e. UniSpace reference</w:t>
      </w:r>
    </w:p>
    <w:p w:rsidR="00522C7F" w:rsidRPr="00C073B2" w:rsidRDefault="00522C7F" w:rsidP="00522C7F">
      <w:pPr>
        <w:numPr>
          <w:ilvl w:val="0"/>
          <w:numId w:val="16"/>
        </w:numPr>
        <w:contextualSpacing/>
        <w:jc w:val="both"/>
        <w:rPr>
          <w:rFonts w:ascii="Arial Narrow" w:hAnsi="Arial Narrow" w:cs="Arial"/>
        </w:rPr>
      </w:pPr>
      <w:r w:rsidRPr="00C073B2">
        <w:rPr>
          <w:rFonts w:ascii="Arial Narrow" w:hAnsi="Arial Narrow" w:cs="Arial"/>
        </w:rPr>
        <w:t>Listing of the trades</w:t>
      </w:r>
    </w:p>
    <w:p w:rsidR="00522C7F" w:rsidRPr="00724CE1" w:rsidRDefault="00522C7F" w:rsidP="00522C7F">
      <w:pPr>
        <w:numPr>
          <w:ilvl w:val="0"/>
          <w:numId w:val="16"/>
        </w:numPr>
        <w:contextualSpacing/>
        <w:jc w:val="both"/>
        <w:rPr>
          <w:rFonts w:ascii="Arial Narrow" w:hAnsi="Arial Narrow" w:cs="Arial"/>
        </w:rPr>
      </w:pPr>
      <w:r w:rsidRPr="00C073B2">
        <w:rPr>
          <w:rFonts w:ascii="Arial Narrow" w:hAnsi="Arial Narrow" w:cs="Arial"/>
        </w:rPr>
        <w:t>Project stages</w:t>
      </w:r>
    </w:p>
    <w:p w:rsidR="00522C7F" w:rsidRPr="00C073B2" w:rsidRDefault="00522C7F" w:rsidP="00522C7F">
      <w:pPr>
        <w:numPr>
          <w:ilvl w:val="0"/>
          <w:numId w:val="16"/>
        </w:numPr>
        <w:contextualSpacing/>
        <w:jc w:val="both"/>
        <w:rPr>
          <w:rFonts w:ascii="Arial Narrow" w:hAnsi="Arial Narrow" w:cs="Arial"/>
        </w:rPr>
      </w:pPr>
      <w:r w:rsidRPr="00C073B2">
        <w:rPr>
          <w:rFonts w:ascii="Arial Narrow" w:hAnsi="Arial Narrow" w:cs="Arial"/>
        </w:rPr>
        <w:t>Project commencement and completion dates</w:t>
      </w:r>
    </w:p>
    <w:p w:rsidR="00522C7F" w:rsidRPr="00C073B2" w:rsidRDefault="00522C7F" w:rsidP="00522C7F">
      <w:pPr>
        <w:numPr>
          <w:ilvl w:val="0"/>
          <w:numId w:val="16"/>
        </w:numPr>
        <w:contextualSpacing/>
        <w:jc w:val="both"/>
        <w:rPr>
          <w:rFonts w:ascii="Arial Narrow" w:hAnsi="Arial Narrow" w:cs="Arial"/>
        </w:rPr>
      </w:pPr>
      <w:r w:rsidRPr="00C073B2">
        <w:rPr>
          <w:rFonts w:ascii="Arial Narrow" w:hAnsi="Arial Narrow" w:cs="Arial"/>
        </w:rPr>
        <w:t>Any work which may have been completed by others (i.e. works completed by others and not the Contractor)</w:t>
      </w:r>
      <w:r w:rsidRPr="00C073B2">
        <w:rPr>
          <w:rFonts w:ascii="Arial Narrow" w:hAnsi="Arial Narrow" w:cs="Arial"/>
        </w:rPr>
        <w:br/>
      </w:r>
    </w:p>
    <w:p w:rsidR="00522C7F" w:rsidRPr="00C073B2" w:rsidRDefault="00522C7F" w:rsidP="00522C7F">
      <w:pPr>
        <w:ind w:left="720"/>
        <w:contextualSpacing/>
        <w:jc w:val="both"/>
        <w:rPr>
          <w:rFonts w:ascii="Arial Narrow" w:hAnsi="Arial Narrow" w:cs="Arial"/>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Volume K:</w:t>
            </w:r>
          </w:p>
          <w:p w:rsidR="00522C7F" w:rsidRPr="00C073B2" w:rsidRDefault="00522C7F" w:rsidP="00C97155">
            <w:pPr>
              <w:rPr>
                <w:rFonts w:ascii="Arial Narrow" w:hAnsi="Arial Narrow" w:cs="Arial"/>
              </w:rPr>
            </w:pPr>
            <w:r w:rsidRPr="00C073B2">
              <w:rPr>
                <w:rFonts w:ascii="Arial Narrow" w:hAnsi="Arial Narrow" w:cs="Arial"/>
              </w:rPr>
              <w:t>‘Project Description’</w:t>
            </w:r>
          </w:p>
        </w:tc>
      </w:tr>
    </w:tbl>
    <w:p w:rsidR="00522C7F" w:rsidRPr="00C073B2" w:rsidRDefault="00522C7F" w:rsidP="00522C7F">
      <w:pPr>
        <w:jc w:val="both"/>
        <w:rPr>
          <w:rFonts w:ascii="Arial Narrow" w:eastAsiaTheme="majorEastAsia" w:hAnsi="Arial Narrow" w:cs="Arial"/>
          <w:b/>
          <w:bCs/>
          <w:sz w:val="28"/>
          <w:szCs w:val="28"/>
        </w:rPr>
      </w:pPr>
      <w:r w:rsidRPr="00C073B2">
        <w:rPr>
          <w:rFonts w:ascii="Arial Narrow" w:eastAsiaTheme="majorEastAsia" w:hAnsi="Arial Narrow" w:cs="Arial"/>
          <w:b/>
          <w:bCs/>
          <w:sz w:val="28"/>
          <w:szCs w:val="28"/>
        </w:rPr>
        <w:br w:type="page"/>
      </w:r>
    </w:p>
    <w:p w:rsidR="00522C7F" w:rsidRPr="00C073B2" w:rsidRDefault="00522C7F" w:rsidP="00522C7F">
      <w:pPr>
        <w:pStyle w:val="Heading2"/>
      </w:pPr>
      <w:bookmarkStart w:id="15" w:name="_Toc43794000"/>
      <w:bookmarkStart w:id="16" w:name="_Toc48054385"/>
      <w:bookmarkStart w:id="17" w:name="_Toc49164342"/>
      <w:r w:rsidRPr="00C073B2">
        <w:lastRenderedPageBreak/>
        <w:t>Directory of Contacts</w:t>
      </w:r>
      <w:bookmarkEnd w:id="15"/>
      <w:bookmarkEnd w:id="16"/>
      <w:bookmarkEnd w:id="17"/>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 xml:space="preserve">Provide in table format a combined contact list which includes Contractors, Consultants, UoA Project Manager and this trade discipline. </w:t>
      </w: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 xml:space="preserve">Contact details to be provided in order as follows: </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Company Name</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Contact Name (Representative)</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Company Position</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Contact Number (Representative)</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Company Address</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Company Email Address</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After-Hours Contact Name</w:t>
      </w:r>
    </w:p>
    <w:p w:rsidR="00522C7F" w:rsidRPr="00C073B2" w:rsidRDefault="00522C7F" w:rsidP="00522C7F">
      <w:pPr>
        <w:numPr>
          <w:ilvl w:val="0"/>
          <w:numId w:val="15"/>
        </w:numPr>
        <w:contextualSpacing/>
        <w:jc w:val="both"/>
        <w:rPr>
          <w:rFonts w:ascii="Arial Narrow" w:hAnsi="Arial Narrow" w:cs="Arial"/>
        </w:rPr>
      </w:pPr>
      <w:r w:rsidRPr="00C073B2">
        <w:rPr>
          <w:rFonts w:ascii="Arial Narrow" w:hAnsi="Arial Narrow" w:cs="Arial"/>
        </w:rPr>
        <w:t>Contact Number</w:t>
      </w:r>
    </w:p>
    <w:p w:rsidR="00522C7F" w:rsidRPr="00C073B2" w:rsidRDefault="00522C7F" w:rsidP="00522C7F">
      <w:pPr>
        <w:ind w:left="360"/>
        <w:contextualSpacing/>
        <w:jc w:val="both"/>
        <w:rPr>
          <w:rFonts w:ascii="Arial Narrow"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093" w:type="dxa"/>
        <w:tblLook w:val="04A0" w:firstRow="1" w:lastRow="0" w:firstColumn="1" w:lastColumn="0" w:noHBand="0" w:noVBand="1"/>
      </w:tblPr>
      <w:tblGrid>
        <w:gridCol w:w="1169"/>
        <w:gridCol w:w="1140"/>
        <w:gridCol w:w="1720"/>
        <w:gridCol w:w="1720"/>
        <w:gridCol w:w="1140"/>
        <w:gridCol w:w="1140"/>
        <w:gridCol w:w="1064"/>
      </w:tblGrid>
      <w:tr w:rsidR="00522C7F" w:rsidRPr="00C073B2" w:rsidTr="00C97155">
        <w:trPr>
          <w:trHeight w:val="1940"/>
        </w:trPr>
        <w:tc>
          <w:tcPr>
            <w:tcW w:w="1169"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Trade Discipline</w:t>
            </w:r>
          </w:p>
        </w:tc>
        <w:tc>
          <w:tcPr>
            <w:tcW w:w="114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Company Name</w:t>
            </w:r>
          </w:p>
        </w:tc>
        <w:tc>
          <w:tcPr>
            <w:tcW w:w="172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Contact Name (Representative)</w:t>
            </w:r>
          </w:p>
        </w:tc>
        <w:tc>
          <w:tcPr>
            <w:tcW w:w="172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Contact Number (Representative)</w:t>
            </w:r>
          </w:p>
        </w:tc>
        <w:tc>
          <w:tcPr>
            <w:tcW w:w="114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Company Address</w:t>
            </w:r>
          </w:p>
        </w:tc>
        <w:tc>
          <w:tcPr>
            <w:tcW w:w="1140"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Company Email Address</w:t>
            </w:r>
          </w:p>
        </w:tc>
        <w:tc>
          <w:tcPr>
            <w:tcW w:w="1064"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After-Hours Contact Name and Contact Number</w:t>
            </w:r>
          </w:p>
        </w:tc>
      </w:tr>
      <w:tr w:rsidR="00522C7F" w:rsidRPr="00C073B2" w:rsidTr="00C97155">
        <w:trPr>
          <w:trHeight w:val="243"/>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Contractor</w:t>
            </w: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064" w:type="dxa"/>
            <w:shd w:val="clear" w:color="auto" w:fill="auto"/>
          </w:tcPr>
          <w:p w:rsidR="00522C7F" w:rsidRPr="00C073B2" w:rsidRDefault="00522C7F" w:rsidP="00C97155">
            <w:pPr>
              <w:rPr>
                <w:rFonts w:ascii="Arial Narrow" w:eastAsiaTheme="majorEastAsia" w:hAnsi="Arial Narrow" w:cs="Arial"/>
                <w:b/>
              </w:rPr>
            </w:pPr>
          </w:p>
        </w:tc>
      </w:tr>
      <w:tr w:rsidR="00522C7F" w:rsidRPr="00C073B2" w:rsidTr="00C97155">
        <w:trPr>
          <w:trHeight w:val="260"/>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Consultant</w:t>
            </w: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064" w:type="dxa"/>
            <w:shd w:val="clear" w:color="auto" w:fill="auto"/>
          </w:tcPr>
          <w:p w:rsidR="00522C7F" w:rsidRPr="00C073B2" w:rsidRDefault="00522C7F" w:rsidP="00C97155">
            <w:pPr>
              <w:rPr>
                <w:rFonts w:ascii="Arial Narrow" w:eastAsiaTheme="majorEastAsia" w:hAnsi="Arial Narrow" w:cs="Arial"/>
                <w:b/>
              </w:rPr>
            </w:pPr>
          </w:p>
        </w:tc>
      </w:tr>
      <w:tr w:rsidR="00522C7F" w:rsidRPr="00C073B2" w:rsidTr="00C97155">
        <w:trPr>
          <w:trHeight w:val="852"/>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UoA Project Manager</w:t>
            </w: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72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140" w:type="dxa"/>
            <w:shd w:val="clear" w:color="auto" w:fill="auto"/>
          </w:tcPr>
          <w:p w:rsidR="00522C7F" w:rsidRPr="00C073B2" w:rsidRDefault="00522C7F" w:rsidP="00C97155">
            <w:pPr>
              <w:rPr>
                <w:rFonts w:ascii="Arial Narrow" w:eastAsiaTheme="majorEastAsia" w:hAnsi="Arial Narrow" w:cs="Arial"/>
                <w:b/>
              </w:rPr>
            </w:pPr>
          </w:p>
        </w:tc>
        <w:tc>
          <w:tcPr>
            <w:tcW w:w="1064" w:type="dxa"/>
            <w:shd w:val="clear" w:color="auto" w:fill="auto"/>
          </w:tcPr>
          <w:p w:rsidR="00522C7F" w:rsidRPr="00C073B2" w:rsidRDefault="00522C7F" w:rsidP="00C97155">
            <w:pPr>
              <w:rPr>
                <w:rFonts w:ascii="Arial Narrow" w:eastAsiaTheme="majorEastAsia" w:hAnsi="Arial Narrow" w:cs="Arial"/>
                <w:b/>
              </w:rPr>
            </w:pPr>
          </w:p>
        </w:tc>
      </w:tr>
      <w:tr w:rsidR="00522C7F" w:rsidRPr="00C073B2" w:rsidTr="00C97155">
        <w:trPr>
          <w:trHeight w:val="702"/>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140" w:type="dxa"/>
          </w:tcPr>
          <w:p w:rsidR="00522C7F" w:rsidRPr="00C073B2" w:rsidRDefault="00522C7F" w:rsidP="00C97155">
            <w:pPr>
              <w:jc w:val="both"/>
              <w:rPr>
                <w:rFonts w:ascii="Arial Narrow" w:eastAsiaTheme="majorEastAsia" w:hAnsi="Arial Narrow" w:cs="Arial"/>
              </w:rPr>
            </w:pPr>
          </w:p>
        </w:tc>
        <w:tc>
          <w:tcPr>
            <w:tcW w:w="1720" w:type="dxa"/>
          </w:tcPr>
          <w:p w:rsidR="00522C7F" w:rsidRPr="00C073B2" w:rsidRDefault="00522C7F" w:rsidP="00C97155">
            <w:pPr>
              <w:jc w:val="both"/>
              <w:rPr>
                <w:rFonts w:ascii="Arial Narrow" w:eastAsiaTheme="majorEastAsia" w:hAnsi="Arial Narrow" w:cs="Arial"/>
              </w:rPr>
            </w:pPr>
          </w:p>
        </w:tc>
        <w:tc>
          <w:tcPr>
            <w:tcW w:w="1720" w:type="dxa"/>
          </w:tcPr>
          <w:p w:rsidR="00522C7F" w:rsidRPr="00C073B2" w:rsidRDefault="00522C7F" w:rsidP="00C97155">
            <w:pPr>
              <w:jc w:val="both"/>
              <w:rPr>
                <w:rFonts w:ascii="Arial Narrow" w:eastAsiaTheme="majorEastAsia" w:hAnsi="Arial Narrow" w:cs="Arial"/>
              </w:rPr>
            </w:pPr>
          </w:p>
        </w:tc>
        <w:tc>
          <w:tcPr>
            <w:tcW w:w="1140" w:type="dxa"/>
          </w:tcPr>
          <w:p w:rsidR="00522C7F" w:rsidRPr="00C073B2" w:rsidRDefault="00522C7F" w:rsidP="00C97155">
            <w:pPr>
              <w:jc w:val="both"/>
              <w:rPr>
                <w:rFonts w:ascii="Arial Narrow" w:eastAsiaTheme="majorEastAsia" w:hAnsi="Arial Narrow" w:cs="Arial"/>
              </w:rPr>
            </w:pPr>
          </w:p>
        </w:tc>
        <w:tc>
          <w:tcPr>
            <w:tcW w:w="1140" w:type="dxa"/>
          </w:tcPr>
          <w:p w:rsidR="00522C7F" w:rsidRPr="00C073B2" w:rsidRDefault="00522C7F" w:rsidP="00C97155">
            <w:pPr>
              <w:jc w:val="both"/>
              <w:rPr>
                <w:rFonts w:ascii="Arial Narrow" w:eastAsiaTheme="majorEastAsia" w:hAnsi="Arial Narrow" w:cs="Arial"/>
              </w:rPr>
            </w:pPr>
          </w:p>
        </w:tc>
        <w:tc>
          <w:tcPr>
            <w:tcW w:w="1064" w:type="dxa"/>
          </w:tcPr>
          <w:p w:rsidR="00522C7F" w:rsidRPr="00C073B2" w:rsidRDefault="00522C7F" w:rsidP="00C97155">
            <w:pPr>
              <w:jc w:val="both"/>
              <w:rPr>
                <w:rFonts w:ascii="Arial Narrow" w:eastAsiaTheme="majorEastAsia" w:hAnsi="Arial Narrow" w:cs="Arial"/>
              </w:rPr>
            </w:pPr>
          </w:p>
        </w:tc>
      </w:tr>
      <w:tr w:rsidR="00522C7F" w:rsidRPr="00C073B2" w:rsidTr="00C97155">
        <w:trPr>
          <w:trHeight w:val="264"/>
        </w:trPr>
        <w:tc>
          <w:tcPr>
            <w:tcW w:w="1169"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140" w:type="dxa"/>
          </w:tcPr>
          <w:p w:rsidR="00522C7F" w:rsidRPr="00C073B2" w:rsidRDefault="00522C7F" w:rsidP="00C97155">
            <w:pPr>
              <w:jc w:val="both"/>
              <w:rPr>
                <w:rFonts w:ascii="Arial Narrow" w:eastAsiaTheme="majorEastAsia" w:hAnsi="Arial Narrow" w:cs="Arial"/>
              </w:rPr>
            </w:pPr>
          </w:p>
        </w:tc>
        <w:tc>
          <w:tcPr>
            <w:tcW w:w="1720" w:type="dxa"/>
          </w:tcPr>
          <w:p w:rsidR="00522C7F" w:rsidRPr="00C073B2" w:rsidRDefault="00522C7F" w:rsidP="00C97155">
            <w:pPr>
              <w:jc w:val="both"/>
              <w:rPr>
                <w:rFonts w:ascii="Arial Narrow" w:eastAsiaTheme="majorEastAsia" w:hAnsi="Arial Narrow" w:cs="Arial"/>
              </w:rPr>
            </w:pPr>
          </w:p>
        </w:tc>
        <w:tc>
          <w:tcPr>
            <w:tcW w:w="1720" w:type="dxa"/>
          </w:tcPr>
          <w:p w:rsidR="00522C7F" w:rsidRPr="00C073B2" w:rsidRDefault="00522C7F" w:rsidP="00C97155">
            <w:pPr>
              <w:jc w:val="both"/>
              <w:rPr>
                <w:rFonts w:ascii="Arial Narrow" w:eastAsiaTheme="majorEastAsia" w:hAnsi="Arial Narrow" w:cs="Arial"/>
              </w:rPr>
            </w:pPr>
          </w:p>
        </w:tc>
        <w:tc>
          <w:tcPr>
            <w:tcW w:w="1140" w:type="dxa"/>
          </w:tcPr>
          <w:p w:rsidR="00522C7F" w:rsidRPr="00C073B2" w:rsidRDefault="00522C7F" w:rsidP="00C97155">
            <w:pPr>
              <w:jc w:val="both"/>
              <w:rPr>
                <w:rFonts w:ascii="Arial Narrow" w:eastAsiaTheme="majorEastAsia" w:hAnsi="Arial Narrow" w:cs="Arial"/>
              </w:rPr>
            </w:pPr>
          </w:p>
        </w:tc>
        <w:tc>
          <w:tcPr>
            <w:tcW w:w="1140" w:type="dxa"/>
          </w:tcPr>
          <w:p w:rsidR="00522C7F" w:rsidRPr="00C073B2" w:rsidRDefault="00522C7F" w:rsidP="00C97155">
            <w:pPr>
              <w:jc w:val="both"/>
              <w:rPr>
                <w:rFonts w:ascii="Arial Narrow" w:eastAsiaTheme="majorEastAsia" w:hAnsi="Arial Narrow" w:cs="Arial"/>
              </w:rPr>
            </w:pPr>
          </w:p>
        </w:tc>
        <w:tc>
          <w:tcPr>
            <w:tcW w:w="1064" w:type="dxa"/>
          </w:tcPr>
          <w:p w:rsidR="00522C7F" w:rsidRPr="00C073B2" w:rsidRDefault="00522C7F" w:rsidP="00C97155">
            <w:pPr>
              <w:jc w:val="both"/>
              <w:rPr>
                <w:rFonts w:ascii="Arial Narrow" w:eastAsiaTheme="majorEastAsia" w:hAnsi="Arial Narrow" w:cs="Arial"/>
              </w:rPr>
            </w:pPr>
          </w:p>
        </w:tc>
      </w:tr>
    </w:tbl>
    <w:p w:rsidR="00522C7F" w:rsidRPr="00C073B2" w:rsidRDefault="00522C7F" w:rsidP="009F5430">
      <w:pPr>
        <w:pStyle w:val="NoSpacing"/>
        <w:rPr>
          <w:rFonts w:eastAsiaTheme="majorEastAsia"/>
        </w:rPr>
      </w:pPr>
    </w:p>
    <w:p w:rsidR="00522C7F" w:rsidRPr="00C073B2" w:rsidRDefault="00522C7F" w:rsidP="00522C7F">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rPr>
            </w:pPr>
            <w:r w:rsidRPr="00C073B2">
              <w:rPr>
                <w:rFonts w:ascii="Arial Narrow" w:hAnsi="Arial Narrow" w:cs="Arial"/>
              </w:rPr>
              <w:t>‘Directory of Contacts’</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18" w:name="_Toc48054386"/>
      <w:bookmarkStart w:id="19" w:name="_Toc49164343"/>
      <w:r w:rsidRPr="00C073B2">
        <w:lastRenderedPageBreak/>
        <w:t>Asset Register</w:t>
      </w:r>
      <w:bookmarkEnd w:id="14"/>
      <w:bookmarkEnd w:id="18"/>
      <w:bookmarkEnd w:id="19"/>
      <w:r w:rsidRPr="00C073B2">
        <w:t xml:space="preserve"> </w:t>
      </w:r>
    </w:p>
    <w:p w:rsidR="00522C7F" w:rsidRPr="00C073B2" w:rsidRDefault="00522C7F" w:rsidP="00522C7F">
      <w:pPr>
        <w:pStyle w:val="NoSpacing"/>
      </w:pPr>
    </w:p>
    <w:p w:rsidR="00522C7F" w:rsidRPr="00C073B2" w:rsidRDefault="00522C7F" w:rsidP="00522C7F">
      <w:pPr>
        <w:jc w:val="both"/>
        <w:rPr>
          <w:rFonts w:ascii="Arial Narrow" w:hAnsi="Arial Narrow"/>
        </w:rPr>
      </w:pPr>
      <w:r w:rsidRPr="00C073B2">
        <w:rPr>
          <w:rFonts w:ascii="Arial Narrow" w:hAnsi="Arial Narrow"/>
        </w:rPr>
        <w:t xml:space="preserve">The Contractor (in conjunction with the Consultant) are to provide an asset register reflecting all new, removed/demolished assets during the construction process. </w:t>
      </w:r>
    </w:p>
    <w:p w:rsidR="00522C7F" w:rsidRPr="009F5430" w:rsidRDefault="00522C7F" w:rsidP="009F5430">
      <w:pPr>
        <w:pStyle w:val="NoSpacing"/>
      </w:pPr>
    </w:p>
    <w:p w:rsidR="00522C7F" w:rsidRPr="009F5430" w:rsidRDefault="00522C7F" w:rsidP="009F5430">
      <w:pPr>
        <w:pStyle w:val="NoSpacing"/>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The Contractor must provide item 1.3 (2) two months prior to Practical Completion for review and approval by the University of Adelaide.</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Provide the asset register in the template provided supplied in an .xls file document.</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Consultant to identify assets which have been removed/demolished</w:t>
      </w:r>
      <w:r>
        <w:rPr>
          <w:rFonts w:ascii="Arial Narrow" w:eastAsiaTheme="majorEastAsia" w:hAnsi="Arial Narrow"/>
        </w:rPr>
        <w:t>.</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At start-up phase the UoA representative is to complete responsibility column of asset register to identify Infrastructure or Departmental maintained assets</w:t>
      </w:r>
      <w:r>
        <w:rPr>
          <w:rFonts w:ascii="Arial Narrow" w:eastAsiaTheme="majorEastAsia" w:hAnsi="Arial Narrow"/>
        </w:rPr>
        <w:t>.</w:t>
      </w:r>
      <w:r w:rsidRPr="00F032E4">
        <w:rPr>
          <w:rFonts w:ascii="Arial Narrow" w:eastAsiaTheme="majorEastAsia" w:hAnsi="Arial Narrow"/>
        </w:rPr>
        <w:t xml:space="preserve"> </w:t>
      </w:r>
    </w:p>
    <w:p w:rsidR="00F8551C" w:rsidRPr="00F032E4" w:rsidRDefault="00F8551C" w:rsidP="00F8551C">
      <w:pPr>
        <w:numPr>
          <w:ilvl w:val="0"/>
          <w:numId w:val="17"/>
        </w:numPr>
        <w:contextualSpacing/>
        <w:rPr>
          <w:rFonts w:ascii="Arial Narrow" w:eastAsiaTheme="majorEastAsia" w:hAnsi="Arial Narrow"/>
        </w:rPr>
      </w:pPr>
      <w:r w:rsidRPr="00F032E4">
        <w:rPr>
          <w:rFonts w:ascii="Arial Narrow" w:eastAsiaTheme="majorEastAsia" w:hAnsi="Arial Narrow"/>
        </w:rPr>
        <w:t>Asset register to be submitted in conjunction with the</w:t>
      </w:r>
      <w:r>
        <w:rPr>
          <w:rFonts w:ascii="Arial Narrow" w:eastAsiaTheme="majorEastAsia" w:hAnsi="Arial Narrow"/>
        </w:rPr>
        <w:t xml:space="preserve"> Defects Liability Period (DLP) Maintenance S</w:t>
      </w:r>
      <w:r w:rsidRPr="00F032E4">
        <w:rPr>
          <w:rFonts w:ascii="Arial Narrow" w:eastAsiaTheme="majorEastAsia" w:hAnsi="Arial Narrow"/>
        </w:rPr>
        <w:t>chedule</w:t>
      </w:r>
      <w:r>
        <w:rPr>
          <w:rFonts w:ascii="Arial Narrow" w:eastAsiaTheme="majorEastAsia" w:hAnsi="Arial Narrow"/>
        </w:rPr>
        <w:t>.</w:t>
      </w:r>
    </w:p>
    <w:p w:rsidR="00522C7F" w:rsidRPr="009F5430" w:rsidRDefault="00522C7F" w:rsidP="009F5430">
      <w:pPr>
        <w:pStyle w:val="NoSpacing"/>
      </w:pPr>
    </w:p>
    <w:p w:rsidR="00522C7F" w:rsidRPr="009F5430" w:rsidRDefault="00522C7F" w:rsidP="009F5430">
      <w:pPr>
        <w:pStyle w:val="NoSpacing"/>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rPr>
            </w:pPr>
            <w:r w:rsidRPr="00C073B2">
              <w:rPr>
                <w:rFonts w:ascii="Arial Narrow" w:hAnsi="Arial Narrow" w:cs="Arial"/>
              </w:rPr>
              <w:t>‘Asset/equipment register’</w:t>
            </w:r>
          </w:p>
          <w:p w:rsidR="00522C7F" w:rsidRPr="00C073B2" w:rsidRDefault="00522C7F" w:rsidP="00C97155">
            <w:pPr>
              <w:rPr>
                <w:rFonts w:ascii="Arial Narrow" w:hAnsi="Arial Narrow" w:cs="Arial"/>
              </w:rPr>
            </w:pPr>
            <w:r w:rsidRPr="00C073B2">
              <w:rPr>
                <w:rFonts w:ascii="Arial Narrow" w:hAnsi="Arial Narrow" w:cs="Arial"/>
              </w:rPr>
              <w:t>Schedule 4 for ‘asset register’ template</w:t>
            </w:r>
          </w:p>
        </w:tc>
      </w:tr>
    </w:tbl>
    <w:p w:rsidR="00522C7F" w:rsidRPr="00C073B2" w:rsidRDefault="00522C7F" w:rsidP="00522C7F">
      <w:pPr>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theme="majorBidi"/>
          <w:b/>
          <w:bCs/>
          <w:sz w:val="26"/>
          <w:szCs w:val="26"/>
        </w:rPr>
      </w:pPr>
      <w:r w:rsidRPr="00C073B2">
        <w:rPr>
          <w:rFonts w:ascii="Arial Narrow" w:hAnsi="Arial Narrow"/>
        </w:rPr>
        <w:br w:type="page"/>
      </w:r>
    </w:p>
    <w:p w:rsidR="00522C7F" w:rsidRPr="00C073B2" w:rsidRDefault="00551033" w:rsidP="00522C7F">
      <w:pPr>
        <w:pStyle w:val="Heading2"/>
      </w:pPr>
      <w:bookmarkStart w:id="20" w:name="_Toc43794002"/>
      <w:bookmarkStart w:id="21" w:name="_Toc48054387"/>
      <w:bookmarkStart w:id="22" w:name="_Toc49164344"/>
      <w:r>
        <w:lastRenderedPageBreak/>
        <w:t xml:space="preserve">Defects Liability Period (DLP) </w:t>
      </w:r>
      <w:r w:rsidR="00522C7F" w:rsidRPr="00C073B2">
        <w:t>Maintenance Schedule</w:t>
      </w:r>
      <w:bookmarkEnd w:id="20"/>
      <w:bookmarkEnd w:id="21"/>
      <w:bookmarkEnd w:id="22"/>
    </w:p>
    <w:p w:rsidR="00522C7F" w:rsidRPr="00C073B2" w:rsidRDefault="00522C7F" w:rsidP="00522C7F">
      <w:pPr>
        <w:spacing w:after="0" w:line="240" w:lineRule="auto"/>
        <w:rPr>
          <w:rFonts w:ascii="Arial Narrow" w:eastAsiaTheme="majorEastAsia" w:hAnsi="Arial Narrow"/>
        </w:rPr>
      </w:pPr>
    </w:p>
    <w:p w:rsidR="00FA0C4B" w:rsidRPr="00FA0C4B" w:rsidRDefault="00FA0C4B" w:rsidP="00FA0C4B">
      <w:pPr>
        <w:jc w:val="both"/>
        <w:rPr>
          <w:rFonts w:ascii="Arial Narrow" w:eastAsiaTheme="majorEastAsia" w:hAnsi="Arial Narrow" w:cs="Arial"/>
        </w:rPr>
      </w:pPr>
      <w:r w:rsidRPr="00FA0C4B">
        <w:rPr>
          <w:rFonts w:ascii="Arial Narrow" w:eastAsiaTheme="majorEastAsia" w:hAnsi="Arial Narrow" w:cs="Arial"/>
        </w:rPr>
        <w:t>The Contractor is required to provide a combined maintenance schedule in a spreadsheet, provided by the University. Provide maintenance schedule (2) two months prior to Practical Completion.</w:t>
      </w:r>
    </w:p>
    <w:p w:rsidR="00FA0C4B" w:rsidRPr="00FA0C4B" w:rsidRDefault="00FA0C4B" w:rsidP="00FA0C4B">
      <w:pPr>
        <w:jc w:val="both"/>
        <w:rPr>
          <w:rFonts w:ascii="Arial Narrow" w:eastAsiaTheme="majorEastAsia" w:hAnsi="Arial Narrow" w:cs="Arial"/>
        </w:rPr>
      </w:pPr>
      <w:r w:rsidRPr="00FA0C4B">
        <w:rPr>
          <w:rFonts w:ascii="Arial Narrow" w:eastAsiaTheme="majorEastAsia" w:hAnsi="Arial Narrow" w:cs="Arial"/>
        </w:rPr>
        <w:t>Sample table format as follows:</w:t>
      </w:r>
    </w:p>
    <w:tbl>
      <w:tblPr>
        <w:tblW w:w="87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7"/>
        <w:gridCol w:w="1556"/>
        <w:gridCol w:w="1277"/>
        <w:gridCol w:w="1292"/>
        <w:gridCol w:w="1174"/>
        <w:gridCol w:w="1174"/>
        <w:gridCol w:w="1013"/>
      </w:tblGrid>
      <w:tr w:rsidR="002D25BD" w:rsidRPr="00B60B64" w:rsidTr="00BB4BB2">
        <w:trPr>
          <w:trHeight w:val="216"/>
          <w:jc w:val="center"/>
        </w:trPr>
        <w:tc>
          <w:tcPr>
            <w:tcW w:w="1307"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Equipment Code</w:t>
            </w:r>
          </w:p>
        </w:tc>
        <w:tc>
          <w:tcPr>
            <w:tcW w:w="1556"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 xml:space="preserve">Site </w:t>
            </w:r>
          </w:p>
        </w:tc>
        <w:tc>
          <w:tcPr>
            <w:tcW w:w="1277"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PM Procedure</w:t>
            </w:r>
          </w:p>
        </w:tc>
        <w:tc>
          <w:tcPr>
            <w:tcW w:w="1292"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Date for First</w:t>
            </w:r>
            <w:r>
              <w:rPr>
                <w:rFonts w:ascii="Arial Narrow" w:eastAsia="Times New Roman" w:hAnsi="Arial Narrow" w:cs="Arial"/>
                <w:b/>
                <w:bCs/>
                <w:iCs/>
                <w:lang w:val="en-AU" w:eastAsia="en-AU" w:bidi="ar-SA"/>
              </w:rPr>
              <w:t xml:space="preserve"> DLP</w:t>
            </w:r>
            <w:r w:rsidRPr="00B60B64">
              <w:rPr>
                <w:rFonts w:ascii="Arial Narrow" w:eastAsia="Times New Roman" w:hAnsi="Arial Narrow" w:cs="Arial"/>
                <w:b/>
                <w:bCs/>
                <w:iCs/>
                <w:lang w:val="en-AU" w:eastAsia="en-AU" w:bidi="ar-SA"/>
              </w:rPr>
              <w:t xml:space="preserve"> PM</w:t>
            </w:r>
          </w:p>
        </w:tc>
        <w:tc>
          <w:tcPr>
            <w:tcW w:w="1174" w:type="dxa"/>
            <w:shd w:val="clear" w:color="auto" w:fill="DAEEF3" w:themeFill="accent5" w:themeFillTint="33"/>
          </w:tcPr>
          <w:p w:rsidR="002D25BD" w:rsidRPr="00B60B64" w:rsidRDefault="002D25BD" w:rsidP="00BB4BB2">
            <w:pPr>
              <w:spacing w:after="0" w:line="240" w:lineRule="auto"/>
              <w:rPr>
                <w:rFonts w:ascii="Arial Narrow" w:eastAsia="Times New Roman" w:hAnsi="Arial Narrow" w:cs="Arial"/>
                <w:b/>
                <w:bCs/>
                <w:iCs/>
                <w:lang w:val="en-AU" w:eastAsia="en-AU" w:bidi="ar-SA"/>
              </w:rPr>
            </w:pPr>
            <w:r>
              <w:rPr>
                <w:rFonts w:ascii="Arial Narrow" w:eastAsia="Times New Roman" w:hAnsi="Arial Narrow" w:cs="Arial"/>
                <w:b/>
                <w:bCs/>
                <w:iCs/>
                <w:lang w:val="en-AU" w:eastAsia="en-AU" w:bidi="ar-SA"/>
              </w:rPr>
              <w:t>Date of Last DLP PM</w:t>
            </w:r>
          </w:p>
        </w:tc>
        <w:tc>
          <w:tcPr>
            <w:tcW w:w="1174"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Freq. 1 Interval</w:t>
            </w:r>
          </w:p>
        </w:tc>
        <w:tc>
          <w:tcPr>
            <w:tcW w:w="1013" w:type="dxa"/>
            <w:shd w:val="clear" w:color="auto" w:fill="DAEEF3" w:themeFill="accent5" w:themeFillTint="33"/>
            <w:noWrap/>
            <w:hideMark/>
          </w:tcPr>
          <w:p w:rsidR="002D25BD" w:rsidRPr="00B60B64" w:rsidRDefault="002D25BD" w:rsidP="00BB4BB2">
            <w:pPr>
              <w:spacing w:after="0" w:line="240" w:lineRule="auto"/>
              <w:rPr>
                <w:rFonts w:ascii="Arial Narrow" w:eastAsia="Times New Roman" w:hAnsi="Arial Narrow" w:cs="Arial"/>
                <w:b/>
                <w:bCs/>
                <w:iCs/>
                <w:lang w:val="en-AU" w:eastAsia="en-AU" w:bidi="ar-SA"/>
              </w:rPr>
            </w:pPr>
            <w:r w:rsidRPr="00B60B64">
              <w:rPr>
                <w:rFonts w:ascii="Arial Narrow" w:eastAsia="Times New Roman" w:hAnsi="Arial Narrow" w:cs="Arial"/>
                <w:b/>
                <w:bCs/>
                <w:iCs/>
                <w:lang w:val="en-AU" w:eastAsia="en-AU" w:bidi="ar-SA"/>
              </w:rPr>
              <w:t>Interval Type</w:t>
            </w:r>
          </w:p>
        </w:tc>
      </w:tr>
      <w:tr w:rsidR="002D25BD" w:rsidRPr="00B60B64" w:rsidTr="00BB4BB2">
        <w:trPr>
          <w:trHeight w:val="207"/>
          <w:jc w:val="center"/>
        </w:trPr>
        <w:tc>
          <w:tcPr>
            <w:tcW w:w="130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(M)</w:t>
            </w:r>
          </w:p>
        </w:tc>
        <w:tc>
          <w:tcPr>
            <w:tcW w:w="1292"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2020-07-01</w:t>
            </w:r>
          </w:p>
        </w:tc>
        <w:tc>
          <w:tcPr>
            <w:tcW w:w="1174" w:type="dxa"/>
          </w:tcPr>
          <w:p w:rsidR="002D25BD" w:rsidRPr="00B60B64" w:rsidRDefault="002D25BD" w:rsidP="00BB4BB2">
            <w:pPr>
              <w:spacing w:after="0" w:line="240" w:lineRule="auto"/>
              <w:jc w:val="right"/>
              <w:rPr>
                <w:rFonts w:ascii="Arial Narrow" w:eastAsia="Times New Roman" w:hAnsi="Arial Narrow" w:cs="Arial"/>
                <w:lang w:val="en-AU" w:eastAsia="en-AU" w:bidi="ar-SA"/>
              </w:rPr>
            </w:pPr>
            <w:r>
              <w:rPr>
                <w:rFonts w:ascii="Arial Narrow" w:eastAsia="Times New Roman" w:hAnsi="Arial Narrow" w:cs="Arial"/>
                <w:lang w:val="en-AU" w:eastAsia="en-AU" w:bidi="ar-SA"/>
              </w:rPr>
              <w:t>2021-07-01</w:t>
            </w:r>
          </w:p>
        </w:tc>
        <w:tc>
          <w:tcPr>
            <w:tcW w:w="1174" w:type="dxa"/>
            <w:shd w:val="clear" w:color="000000" w:fill="auto"/>
            <w:noWrap/>
            <w:vAlign w:val="bottom"/>
            <w:hideMark/>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w:t>
            </w:r>
          </w:p>
        </w:tc>
        <w:tc>
          <w:tcPr>
            <w:tcW w:w="1013"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2D25BD" w:rsidRPr="00B60B64" w:rsidTr="00BB4BB2">
        <w:trPr>
          <w:trHeight w:val="207"/>
          <w:jc w:val="center"/>
        </w:trPr>
        <w:tc>
          <w:tcPr>
            <w:tcW w:w="130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(Q)</w:t>
            </w:r>
          </w:p>
        </w:tc>
        <w:tc>
          <w:tcPr>
            <w:tcW w:w="1292"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2020-10-01</w:t>
            </w:r>
          </w:p>
        </w:tc>
        <w:tc>
          <w:tcPr>
            <w:tcW w:w="1174" w:type="dxa"/>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3</w:t>
            </w:r>
          </w:p>
        </w:tc>
        <w:tc>
          <w:tcPr>
            <w:tcW w:w="1013"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r w:rsidR="002D25BD" w:rsidRPr="00B60B64" w:rsidTr="00BB4BB2">
        <w:trPr>
          <w:trHeight w:val="207"/>
          <w:jc w:val="center"/>
        </w:trPr>
        <w:tc>
          <w:tcPr>
            <w:tcW w:w="130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INF0000001</w:t>
            </w:r>
          </w:p>
        </w:tc>
        <w:tc>
          <w:tcPr>
            <w:tcW w:w="1556"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NT - DLP</w:t>
            </w:r>
          </w:p>
        </w:tc>
        <w:tc>
          <w:tcPr>
            <w:tcW w:w="1277"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DLP (A)</w:t>
            </w:r>
          </w:p>
        </w:tc>
        <w:tc>
          <w:tcPr>
            <w:tcW w:w="1292"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2020-12-01</w:t>
            </w:r>
          </w:p>
        </w:tc>
        <w:tc>
          <w:tcPr>
            <w:tcW w:w="1174" w:type="dxa"/>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6D171C">
              <w:rPr>
                <w:rFonts w:ascii="Arial Narrow" w:eastAsia="Times New Roman" w:hAnsi="Arial Narrow" w:cs="Arial"/>
                <w:lang w:val="en-AU" w:eastAsia="en-AU" w:bidi="ar-SA"/>
              </w:rPr>
              <w:t>2021-07-01</w:t>
            </w:r>
          </w:p>
        </w:tc>
        <w:tc>
          <w:tcPr>
            <w:tcW w:w="1174" w:type="dxa"/>
            <w:shd w:val="clear" w:color="000000" w:fill="auto"/>
            <w:noWrap/>
            <w:vAlign w:val="bottom"/>
            <w:hideMark/>
          </w:tcPr>
          <w:p w:rsidR="002D25BD" w:rsidRPr="00B60B64" w:rsidRDefault="002D25BD" w:rsidP="00BB4BB2">
            <w:pPr>
              <w:spacing w:after="0" w:line="240" w:lineRule="auto"/>
              <w:jc w:val="right"/>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12</w:t>
            </w:r>
          </w:p>
        </w:tc>
        <w:tc>
          <w:tcPr>
            <w:tcW w:w="1013" w:type="dxa"/>
            <w:shd w:val="clear" w:color="auto" w:fill="auto"/>
            <w:vAlign w:val="bottom"/>
            <w:hideMark/>
          </w:tcPr>
          <w:p w:rsidR="002D25BD" w:rsidRPr="00B60B64" w:rsidRDefault="002D25BD" w:rsidP="00BB4BB2">
            <w:pPr>
              <w:spacing w:after="0" w:line="240" w:lineRule="auto"/>
              <w:rPr>
                <w:rFonts w:ascii="Arial Narrow" w:eastAsia="Times New Roman" w:hAnsi="Arial Narrow" w:cs="Arial"/>
                <w:lang w:val="en-AU" w:eastAsia="en-AU" w:bidi="ar-SA"/>
              </w:rPr>
            </w:pPr>
            <w:r w:rsidRPr="00B60B64">
              <w:rPr>
                <w:rFonts w:ascii="Arial Narrow" w:eastAsia="Times New Roman" w:hAnsi="Arial Narrow" w:cs="Arial"/>
                <w:lang w:val="en-AU" w:eastAsia="en-AU" w:bidi="ar-SA"/>
              </w:rPr>
              <w:t>m</w:t>
            </w:r>
          </w:p>
        </w:tc>
      </w:tr>
    </w:tbl>
    <w:p w:rsidR="00FA0C4B" w:rsidRPr="00FA0C4B" w:rsidRDefault="00FA0C4B" w:rsidP="009F5430">
      <w:pPr>
        <w:pStyle w:val="NoSpacing"/>
        <w:rPr>
          <w:rFonts w:eastAsiaTheme="majorEastAsia"/>
        </w:rPr>
      </w:pPr>
    </w:p>
    <w:p w:rsidR="00FA0C4B" w:rsidRPr="00FA0C4B" w:rsidRDefault="00FA0C4B" w:rsidP="009F5430">
      <w:pPr>
        <w:pStyle w:val="NoSpacing"/>
        <w:rPr>
          <w:rFonts w:eastAsiaTheme="majorEastAsia"/>
        </w:rPr>
      </w:pPr>
    </w:p>
    <w:p w:rsidR="00FA0C4B" w:rsidRPr="00FA0C4B" w:rsidRDefault="00FA0C4B" w:rsidP="00FA0C4B">
      <w:pPr>
        <w:jc w:val="both"/>
        <w:rPr>
          <w:rFonts w:ascii="Arial Narrow" w:eastAsiaTheme="majorEastAsia" w:hAnsi="Arial Narrow" w:cs="Arial"/>
          <w:u w:val="single"/>
        </w:rPr>
      </w:pPr>
      <w:r w:rsidRPr="00FA0C4B">
        <w:rPr>
          <w:rFonts w:ascii="Arial Narrow" w:eastAsiaTheme="majorEastAsia" w:hAnsi="Arial Narrow" w:cs="Arial"/>
          <w:u w:val="single"/>
        </w:rPr>
        <w:t xml:space="preserve">Note: </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Refer to DLP Scheduling procedure provided by the University of Adelaide.</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Schedule to identify all items that have an ESP function (where applicable).</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Provide completed DLP Maintenance Schedule in conjunction with the Asset Register.</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 xml:space="preserve">Contractor to complete all columns of the DLP maintenance schedule template with exception for column C which </w:t>
      </w:r>
      <w:r w:rsidR="002D25BD">
        <w:rPr>
          <w:rFonts w:ascii="Arial Narrow" w:eastAsiaTheme="majorEastAsia" w:hAnsi="Arial Narrow" w:cs="Arial"/>
        </w:rPr>
        <w:t>will be</w:t>
      </w:r>
      <w:bookmarkStart w:id="23" w:name="_GoBack"/>
      <w:bookmarkEnd w:id="23"/>
      <w:r w:rsidRPr="00FA0C4B">
        <w:rPr>
          <w:rFonts w:ascii="Arial Narrow" w:eastAsiaTheme="majorEastAsia" w:hAnsi="Arial Narrow" w:cs="Arial"/>
        </w:rPr>
        <w:t xml:space="preserve"> completed by the University of Adelaide.</w:t>
      </w:r>
    </w:p>
    <w:p w:rsidR="00FA0C4B" w:rsidRPr="00FA0C4B" w:rsidRDefault="00FA0C4B" w:rsidP="00FA0C4B">
      <w:pPr>
        <w:numPr>
          <w:ilvl w:val="0"/>
          <w:numId w:val="12"/>
        </w:numPr>
        <w:contextualSpacing/>
        <w:jc w:val="both"/>
        <w:rPr>
          <w:rFonts w:ascii="Arial Narrow" w:eastAsiaTheme="majorEastAsia" w:hAnsi="Arial Narrow" w:cs="Arial"/>
        </w:rPr>
      </w:pPr>
      <w:r w:rsidRPr="00FA0C4B">
        <w:rPr>
          <w:rFonts w:ascii="Arial Narrow" w:eastAsiaTheme="majorEastAsia" w:hAnsi="Arial Narrow" w:cs="Arial"/>
        </w:rPr>
        <w:t>The Contractor must provide maintenance schedule (2) two months prior to Practical Completion.</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vMerge w:val="restart"/>
            <w:vAlign w:val="center"/>
          </w:tcPr>
          <w:p w:rsidR="00522C7F" w:rsidRPr="00C073B2" w:rsidRDefault="00522C7F" w:rsidP="00C97155">
            <w:pPr>
              <w:rPr>
                <w:rFonts w:ascii="Arial Narrow" w:hAnsi="Arial Narrow" w:cs="Arial"/>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Volume K:</w:t>
            </w:r>
          </w:p>
          <w:p w:rsidR="00522C7F" w:rsidRPr="00C073B2" w:rsidRDefault="00522C7F" w:rsidP="00C97155">
            <w:pPr>
              <w:rPr>
                <w:rFonts w:ascii="Arial Narrow" w:hAnsi="Arial Narrow" w:cs="Arial"/>
              </w:rPr>
            </w:pPr>
            <w:r w:rsidRPr="00C073B2">
              <w:rPr>
                <w:rFonts w:ascii="Arial Narrow" w:hAnsi="Arial Narrow" w:cs="Arial"/>
              </w:rPr>
              <w:t>‘Maintenance Schedule’</w:t>
            </w:r>
          </w:p>
        </w:tc>
      </w:tr>
      <w:tr w:rsidR="00522C7F" w:rsidRPr="00C073B2" w:rsidTr="00C97155">
        <w:trPr>
          <w:trHeight w:val="277"/>
          <w:jc w:val="center"/>
        </w:trPr>
        <w:tc>
          <w:tcPr>
            <w:tcW w:w="4510" w:type="dxa"/>
            <w:vMerge/>
          </w:tcPr>
          <w:p w:rsidR="00522C7F" w:rsidRPr="00C073B2" w:rsidRDefault="00522C7F" w:rsidP="00C97155">
            <w:pPr>
              <w:rPr>
                <w:rFonts w:ascii="Arial Narrow" w:hAnsi="Arial Narrow" w:cs="Arial"/>
              </w:rPr>
            </w:pPr>
          </w:p>
        </w:tc>
        <w:tc>
          <w:tcPr>
            <w:tcW w:w="4510" w:type="dxa"/>
          </w:tcPr>
          <w:p w:rsidR="00522C7F" w:rsidRPr="00C073B2" w:rsidRDefault="00522C7F" w:rsidP="00C97155">
            <w:pPr>
              <w:rPr>
                <w:rFonts w:ascii="Arial Narrow" w:hAnsi="Arial Narrow" w:cs="Arial"/>
              </w:rPr>
            </w:pPr>
            <w:r w:rsidRPr="00C073B2">
              <w:rPr>
                <w:rFonts w:ascii="Arial Narrow" w:hAnsi="Arial Narrow" w:cs="Arial"/>
              </w:rPr>
              <w:t>Refer to the template document PM Schedules.xls</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24" w:name="_Toc43794004"/>
      <w:bookmarkStart w:id="25" w:name="_Toc48054388"/>
      <w:bookmarkStart w:id="26" w:name="_Toc49164345"/>
      <w:bookmarkStart w:id="27" w:name="_Toc43794003"/>
      <w:r w:rsidRPr="00C073B2">
        <w:lastRenderedPageBreak/>
        <w:t>Care and Maintenance Instructions</w:t>
      </w:r>
      <w:bookmarkEnd w:id="24"/>
      <w:bookmarkEnd w:id="25"/>
      <w:bookmarkEnd w:id="26"/>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The Contractor is to provide all details for care and maintenance instructions for this trade discipline as recommended by manufacturers/suppliers. These shall include but not limited to the following:</w:t>
      </w:r>
    </w:p>
    <w:p w:rsidR="00522C7F" w:rsidRPr="00084B9B" w:rsidRDefault="00522C7F" w:rsidP="00522C7F">
      <w:pPr>
        <w:numPr>
          <w:ilvl w:val="0"/>
          <w:numId w:val="3"/>
        </w:numPr>
        <w:contextualSpacing/>
        <w:jc w:val="both"/>
        <w:rPr>
          <w:rFonts w:ascii="Arial Narrow" w:eastAsiaTheme="majorEastAsia" w:hAnsi="Arial Narrow" w:cs="Arial"/>
        </w:rPr>
      </w:pPr>
      <w:r w:rsidRPr="00084B9B">
        <w:rPr>
          <w:rFonts w:ascii="Arial Narrow" w:eastAsiaTheme="majorEastAsia" w:hAnsi="Arial Narrow" w:cs="Arial"/>
        </w:rPr>
        <w:t xml:space="preserve">Step by step procedures for safe trouble shooting, maintenance and repair </w:t>
      </w:r>
    </w:p>
    <w:p w:rsidR="00522C7F" w:rsidRPr="00084B9B" w:rsidRDefault="00522C7F" w:rsidP="00522C7F">
      <w:pPr>
        <w:numPr>
          <w:ilvl w:val="0"/>
          <w:numId w:val="3"/>
        </w:numPr>
        <w:contextualSpacing/>
        <w:jc w:val="both"/>
        <w:rPr>
          <w:rFonts w:ascii="Arial Narrow" w:eastAsiaTheme="majorEastAsia" w:hAnsi="Arial Narrow" w:cs="Arial"/>
        </w:rPr>
      </w:pPr>
      <w:r w:rsidRPr="00084B9B">
        <w:rPr>
          <w:rFonts w:ascii="Arial Narrow" w:eastAsiaTheme="majorEastAsia" w:hAnsi="Arial Narrow" w:cs="Arial"/>
        </w:rPr>
        <w:t>Cleaning and maintenance instructions</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Pr="00084B9B" w:rsidRDefault="00522C7F" w:rsidP="00522C7F">
      <w:pPr>
        <w:pStyle w:val="ListParagraph"/>
        <w:numPr>
          <w:ilvl w:val="0"/>
          <w:numId w:val="21"/>
        </w:numPr>
        <w:jc w:val="both"/>
        <w:rPr>
          <w:rFonts w:ascii="Arial Narrow" w:eastAsiaTheme="majorEastAsia" w:hAnsi="Arial Narrow" w:cs="Arial"/>
        </w:rPr>
      </w:pPr>
      <w:r w:rsidRPr="00084B9B">
        <w:rPr>
          <w:rFonts w:ascii="Arial Narrow" w:eastAsiaTheme="majorEastAsia" w:hAnsi="Arial Narrow" w:cs="Arial"/>
        </w:rPr>
        <w:t>Contactor contact details are to be recorded in Section 1.2.</w:t>
      </w:r>
    </w:p>
    <w:p w:rsidR="00522C7F" w:rsidRPr="00084B9B" w:rsidRDefault="00522C7F" w:rsidP="00522C7F">
      <w:pPr>
        <w:pStyle w:val="ListParagraph"/>
        <w:numPr>
          <w:ilvl w:val="0"/>
          <w:numId w:val="21"/>
        </w:numPr>
        <w:jc w:val="both"/>
        <w:rPr>
          <w:rFonts w:ascii="Arial Narrow" w:eastAsiaTheme="majorEastAsia" w:hAnsi="Arial Narrow" w:cs="Arial"/>
        </w:rPr>
      </w:pPr>
      <w:r>
        <w:rPr>
          <w:rFonts w:ascii="Arial Narrow" w:eastAsiaTheme="majorEastAsia" w:hAnsi="Arial Narrow" w:cs="Arial"/>
        </w:rPr>
        <w:t>The Contractor must p</w:t>
      </w:r>
      <w:r w:rsidRPr="00084B9B">
        <w:rPr>
          <w:rFonts w:ascii="Arial Narrow" w:eastAsiaTheme="majorEastAsia" w:hAnsi="Arial Narrow" w:cs="Arial"/>
        </w:rPr>
        <w:t xml:space="preserve">rovide </w:t>
      </w:r>
      <w:r>
        <w:rPr>
          <w:rFonts w:ascii="Arial Narrow" w:eastAsiaTheme="majorEastAsia" w:hAnsi="Arial Narrow" w:cs="Arial"/>
        </w:rPr>
        <w:t>care and maintenance instructions</w:t>
      </w:r>
      <w:r w:rsidRPr="00084B9B">
        <w:rPr>
          <w:rFonts w:ascii="Arial Narrow" w:eastAsiaTheme="majorEastAsia" w:hAnsi="Arial Narrow" w:cs="Arial"/>
        </w:rPr>
        <w:t xml:space="preserve"> (2) two months prior to Practical Completion</w:t>
      </w:r>
      <w:r>
        <w:rPr>
          <w:rFonts w:ascii="Arial Narrow" w:eastAsiaTheme="majorEastAsia" w:hAnsi="Arial Narrow" w:cs="Arial"/>
        </w:rPr>
        <w:t>.</w:t>
      </w:r>
    </w:p>
    <w:p w:rsidR="00522C7F" w:rsidRPr="009F5430" w:rsidRDefault="00522C7F" w:rsidP="009F5430">
      <w:pPr>
        <w:pStyle w:val="NoSpacing"/>
      </w:pPr>
    </w:p>
    <w:p w:rsidR="00522C7F" w:rsidRPr="00C073B2" w:rsidRDefault="00522C7F" w:rsidP="009F543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‘Maintenance Information’</w:t>
            </w:r>
          </w:p>
        </w:tc>
      </w:tr>
    </w:tbl>
    <w:p w:rsidR="00522C7F" w:rsidRPr="00C073B2" w:rsidRDefault="00522C7F" w:rsidP="00522C7F">
      <w:pPr>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28" w:name="_Toc43794005"/>
      <w:bookmarkStart w:id="29" w:name="_Toc48054389"/>
      <w:bookmarkStart w:id="30" w:name="_Toc49164346"/>
      <w:r w:rsidRPr="00C073B2">
        <w:lastRenderedPageBreak/>
        <w:t>Essential Services Provisions</w:t>
      </w:r>
      <w:bookmarkEnd w:id="28"/>
      <w:bookmarkEnd w:id="29"/>
      <w:bookmarkEnd w:id="30"/>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The Contractor is to provide the following:</w:t>
      </w:r>
    </w:p>
    <w:p w:rsidR="00522C7F" w:rsidRPr="00C073B2" w:rsidRDefault="00522C7F" w:rsidP="00522C7F">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Evidence that maintenance and testing of all Essential Safety Provisions (ESP) has been carried out in accordance wi</w:t>
      </w:r>
      <w:r>
        <w:rPr>
          <w:rFonts w:ascii="Arial Narrow" w:eastAsiaTheme="majorEastAsia" w:hAnsi="Arial Narrow" w:cs="Arial"/>
        </w:rPr>
        <w:t>th Ministers Specification SA76</w:t>
      </w:r>
    </w:p>
    <w:p w:rsidR="00522C7F" w:rsidRPr="009B7F3F" w:rsidRDefault="00522C7F" w:rsidP="00522C7F">
      <w:pPr>
        <w:numPr>
          <w:ilvl w:val="0"/>
          <w:numId w:val="4"/>
        </w:numPr>
        <w:contextualSpacing/>
        <w:jc w:val="both"/>
        <w:rPr>
          <w:rFonts w:ascii="Arial Narrow" w:eastAsiaTheme="majorEastAsia" w:hAnsi="Arial Narrow" w:cs="Arial"/>
        </w:rPr>
      </w:pPr>
      <w:r w:rsidRPr="009B7F3F">
        <w:rPr>
          <w:rFonts w:ascii="Arial Narrow" w:eastAsiaTheme="majorEastAsia" w:hAnsi="Arial Narrow" w:cs="Arial"/>
        </w:rPr>
        <w:t>A signed statement of compliance (by a suitable company representative)</w:t>
      </w:r>
    </w:p>
    <w:p w:rsidR="00522C7F" w:rsidRDefault="00522C7F" w:rsidP="00522C7F">
      <w:pPr>
        <w:numPr>
          <w:ilvl w:val="0"/>
          <w:numId w:val="4"/>
        </w:numPr>
        <w:contextualSpacing/>
        <w:jc w:val="both"/>
        <w:rPr>
          <w:rFonts w:ascii="Arial Narrow" w:eastAsiaTheme="majorEastAsia" w:hAnsi="Arial Narrow" w:cs="Arial"/>
        </w:rPr>
      </w:pPr>
      <w:r w:rsidRPr="00C073B2">
        <w:rPr>
          <w:rFonts w:ascii="Arial Narrow" w:eastAsiaTheme="majorEastAsia" w:hAnsi="Arial Narrow" w:cs="Arial"/>
        </w:rPr>
        <w:t>A schedule of maintenance of all ESP’s to be maintained during Defects Liability Period (DLP) including how the program will be managed, details of administratio</w:t>
      </w:r>
      <w:r>
        <w:rPr>
          <w:rFonts w:ascii="Arial Narrow" w:eastAsiaTheme="majorEastAsia" w:hAnsi="Arial Narrow" w:cs="Arial"/>
        </w:rPr>
        <w:t>n, record keeping and sign-offs</w:t>
      </w:r>
    </w:p>
    <w:p w:rsidR="00522C7F" w:rsidRDefault="00522C7F" w:rsidP="00522C7F">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a consolidated summary of all fire control functionality and methodology (this information supports the development of the overarching fire matrix)</w:t>
      </w:r>
    </w:p>
    <w:p w:rsidR="00522C7F" w:rsidRPr="00C073B2" w:rsidRDefault="00522C7F" w:rsidP="00522C7F">
      <w:pPr>
        <w:numPr>
          <w:ilvl w:val="0"/>
          <w:numId w:val="4"/>
        </w:numPr>
        <w:contextualSpacing/>
        <w:jc w:val="both"/>
        <w:rPr>
          <w:rFonts w:ascii="Arial Narrow" w:eastAsiaTheme="majorEastAsia" w:hAnsi="Arial Narrow" w:cs="Arial"/>
        </w:rPr>
      </w:pPr>
      <w:r>
        <w:rPr>
          <w:rFonts w:ascii="Arial Narrow" w:eastAsiaTheme="majorEastAsia" w:hAnsi="Arial Narrow" w:cs="Arial"/>
        </w:rPr>
        <w:t>Provide details identifying all ESP interconnection, zoning and functionality</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Th</w:t>
      </w:r>
      <w:r>
        <w:rPr>
          <w:rFonts w:ascii="Arial Narrow" w:eastAsiaTheme="majorEastAsia" w:hAnsi="Arial Narrow" w:cs="Arial"/>
        </w:rPr>
        <w:t>e Contractor must provide item 1.6</w:t>
      </w:r>
      <w:r w:rsidRPr="00C073B2">
        <w:rPr>
          <w:rFonts w:ascii="Arial Narrow" w:eastAsiaTheme="majorEastAsia" w:hAnsi="Arial Narrow" w:cs="Arial"/>
        </w:rPr>
        <w:t xml:space="preserve"> (2) two months prior to Practical Completion for review and approval by the University of Adelaide.</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‘Essential Services Provisions’</w:t>
            </w:r>
          </w:p>
        </w:tc>
      </w:tr>
    </w:tbl>
    <w:p w:rsidR="00522C7F" w:rsidRPr="00C073B2" w:rsidRDefault="00522C7F" w:rsidP="00522C7F">
      <w:pPr>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31" w:name="_Toc48054390"/>
      <w:bookmarkStart w:id="32" w:name="_Toc49164347"/>
      <w:r w:rsidRPr="00C073B2">
        <w:lastRenderedPageBreak/>
        <w:t>Certificates and Warranties</w:t>
      </w:r>
      <w:bookmarkEnd w:id="27"/>
      <w:bookmarkEnd w:id="31"/>
      <w:bookmarkEnd w:id="32"/>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In this section provide:</w:t>
      </w:r>
    </w:p>
    <w:p w:rsidR="00522C7F" w:rsidRPr="00C073B2" w:rsidRDefault="00522C7F" w:rsidP="00522C7F">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A list of warranties that are included including all contact d</w:t>
      </w:r>
      <w:r>
        <w:rPr>
          <w:rFonts w:ascii="Arial Narrow" w:eastAsiaTheme="majorEastAsia" w:hAnsi="Arial Narrow" w:cs="Arial"/>
        </w:rPr>
        <w:t>etails of suppliers contractors</w:t>
      </w:r>
    </w:p>
    <w:p w:rsidR="00522C7F" w:rsidRPr="00C073B2" w:rsidRDefault="00522C7F" w:rsidP="00522C7F">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 xml:space="preserve">A combined warranties schedule for </w:t>
      </w:r>
      <w:r>
        <w:rPr>
          <w:rFonts w:ascii="Arial Narrow" w:eastAsiaTheme="majorEastAsia" w:hAnsi="Arial Narrow" w:cs="Arial"/>
        </w:rPr>
        <w:t>this</w:t>
      </w:r>
      <w:r w:rsidRPr="00C073B2">
        <w:rPr>
          <w:rFonts w:ascii="Arial Narrow" w:eastAsiaTheme="majorEastAsia" w:hAnsi="Arial Narrow" w:cs="Arial"/>
        </w:rPr>
        <w:t xml:space="preserve"> trade discipline in table format similar to t</w:t>
      </w:r>
      <w:r>
        <w:rPr>
          <w:rFonts w:ascii="Arial Narrow" w:eastAsiaTheme="majorEastAsia" w:hAnsi="Arial Narrow" w:cs="Arial"/>
        </w:rPr>
        <w:t>he example table provided below</w:t>
      </w:r>
    </w:p>
    <w:p w:rsidR="00522C7F" w:rsidRPr="00C073B2" w:rsidRDefault="00522C7F" w:rsidP="00522C7F">
      <w:pPr>
        <w:numPr>
          <w:ilvl w:val="0"/>
          <w:numId w:val="13"/>
        </w:numPr>
        <w:contextualSpacing/>
        <w:jc w:val="both"/>
        <w:rPr>
          <w:rFonts w:ascii="Arial Narrow" w:eastAsiaTheme="majorEastAsia" w:hAnsi="Arial Narrow" w:cs="Arial"/>
        </w:rPr>
      </w:pPr>
      <w:r w:rsidRPr="00C073B2">
        <w:rPr>
          <w:rFonts w:ascii="Arial Narrow" w:eastAsiaTheme="majorEastAsia" w:hAnsi="Arial Narrow" w:cs="Arial"/>
        </w:rPr>
        <w:t>Signed documents assigning the warranties to the University of Adelaide. (Commencing upo</w:t>
      </w:r>
      <w:r>
        <w:rPr>
          <w:rFonts w:ascii="Arial Narrow" w:eastAsiaTheme="majorEastAsia" w:hAnsi="Arial Narrow" w:cs="Arial"/>
        </w:rPr>
        <w:t>n date of Practical Completion)</w:t>
      </w:r>
    </w:p>
    <w:p w:rsidR="00522C7F" w:rsidRPr="00C073B2" w:rsidRDefault="00522C7F" w:rsidP="00522C7F">
      <w:pPr>
        <w:contextualSpacing/>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Warranty period sample table:</w:t>
      </w:r>
    </w:p>
    <w:tbl>
      <w:tblPr>
        <w:tblStyle w:val="TableGrid"/>
        <w:tblW w:w="0" w:type="auto"/>
        <w:tblLook w:val="04A0" w:firstRow="1" w:lastRow="0" w:firstColumn="1" w:lastColumn="0" w:noHBand="0" w:noVBand="1"/>
      </w:tblPr>
      <w:tblGrid>
        <w:gridCol w:w="1802"/>
        <w:gridCol w:w="1802"/>
        <w:gridCol w:w="1802"/>
        <w:gridCol w:w="1802"/>
        <w:gridCol w:w="1802"/>
      </w:tblGrid>
      <w:tr w:rsidR="00522C7F" w:rsidRPr="00C073B2" w:rsidTr="00C97155">
        <w:tc>
          <w:tcPr>
            <w:tcW w:w="1802" w:type="dxa"/>
            <w:shd w:val="clear" w:color="auto" w:fill="DAEEF3" w:themeFill="accent5" w:themeFillTint="33"/>
          </w:tcPr>
          <w:p w:rsidR="00522C7F" w:rsidRPr="00C073B2" w:rsidRDefault="00522C7F" w:rsidP="00C97155">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802"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Manufactures Warranties</w:t>
            </w:r>
          </w:p>
        </w:tc>
        <w:tc>
          <w:tcPr>
            <w:tcW w:w="1802"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Installation Warranties</w:t>
            </w:r>
          </w:p>
        </w:tc>
        <w:tc>
          <w:tcPr>
            <w:tcW w:w="1802"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Material Warranties</w:t>
            </w:r>
          </w:p>
        </w:tc>
        <w:tc>
          <w:tcPr>
            <w:tcW w:w="1802"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Defects Liability Warranties</w:t>
            </w:r>
          </w:p>
        </w:tc>
      </w:tr>
      <w:tr w:rsidR="00522C7F" w:rsidRPr="00C073B2" w:rsidTr="00C97155">
        <w:tc>
          <w:tcPr>
            <w:tcW w:w="1802"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r>
      <w:tr w:rsidR="00522C7F" w:rsidRPr="00C073B2" w:rsidTr="00C97155">
        <w:tc>
          <w:tcPr>
            <w:tcW w:w="1802"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c>
          <w:tcPr>
            <w:tcW w:w="1802" w:type="dxa"/>
          </w:tcPr>
          <w:p w:rsidR="00522C7F" w:rsidRPr="00C073B2" w:rsidRDefault="00522C7F" w:rsidP="00C97155">
            <w:pPr>
              <w:jc w:val="both"/>
              <w:rPr>
                <w:rFonts w:ascii="Arial Narrow" w:eastAsiaTheme="majorEastAsia" w:hAnsi="Arial Narrow" w:cs="Arial"/>
              </w:rPr>
            </w:pPr>
          </w:p>
        </w:tc>
      </w:tr>
    </w:tbl>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 xml:space="preserve">Note: </w:t>
      </w:r>
    </w:p>
    <w:p w:rsidR="00522C7F" w:rsidRPr="00547509" w:rsidRDefault="00522C7F" w:rsidP="00522C7F">
      <w:pPr>
        <w:numPr>
          <w:ilvl w:val="0"/>
          <w:numId w:val="2"/>
        </w:numPr>
        <w:contextualSpacing/>
        <w:jc w:val="both"/>
        <w:rPr>
          <w:rFonts w:ascii="Arial Narrow" w:hAnsi="Arial Narrow" w:cs="Arial"/>
        </w:rPr>
      </w:pPr>
      <w:r w:rsidRPr="00547509">
        <w:rPr>
          <w:rFonts w:ascii="Arial Narrow" w:eastAsiaTheme="majorEastAsia" w:hAnsi="Arial Narrow" w:cs="Arial"/>
        </w:rPr>
        <w:t>Copies of warranties for each trade discipline are to be included in this section</w:t>
      </w:r>
      <w:r>
        <w:rPr>
          <w:rFonts w:ascii="Arial Narrow" w:eastAsiaTheme="majorEastAsia" w:hAnsi="Arial Narrow" w:cs="Arial"/>
        </w:rPr>
        <w:t>.</w:t>
      </w:r>
    </w:p>
    <w:p w:rsidR="00522C7F" w:rsidRPr="00547509" w:rsidRDefault="00522C7F" w:rsidP="00522C7F">
      <w:pPr>
        <w:numPr>
          <w:ilvl w:val="0"/>
          <w:numId w:val="2"/>
        </w:numPr>
        <w:contextualSpacing/>
        <w:jc w:val="both"/>
        <w:rPr>
          <w:rFonts w:ascii="Arial Narrow" w:hAnsi="Arial Narrow" w:cs="Arial"/>
        </w:rPr>
      </w:pPr>
      <w:r w:rsidRPr="00547509">
        <w:rPr>
          <w:rFonts w:ascii="Arial Narrow" w:hAnsi="Arial Narrow" w:cs="Arial"/>
        </w:rPr>
        <w:t>Confirmation that warranties have been assigned to the University of Adelaide</w:t>
      </w:r>
      <w:r>
        <w:rPr>
          <w:rFonts w:ascii="Arial Narrow" w:hAnsi="Arial Narrow" w:cs="Arial"/>
        </w:rPr>
        <w:t>.</w:t>
      </w:r>
    </w:p>
    <w:p w:rsidR="00522C7F" w:rsidRPr="00547509" w:rsidRDefault="00522C7F" w:rsidP="00522C7F">
      <w:pPr>
        <w:numPr>
          <w:ilvl w:val="0"/>
          <w:numId w:val="2"/>
        </w:numPr>
        <w:contextualSpacing/>
        <w:jc w:val="both"/>
        <w:rPr>
          <w:rFonts w:ascii="Arial Narrow" w:hAnsi="Arial Narrow" w:cs="Arial"/>
        </w:rPr>
      </w:pPr>
      <w:r w:rsidRPr="00547509">
        <w:rPr>
          <w:rFonts w:ascii="Arial Narrow" w:hAnsi="Arial Narrow" w:cs="Arial"/>
        </w:rPr>
        <w:t>Warranties commence from the date of practical completion (identify any departures where warranties do not commence from date of practical completion)</w:t>
      </w:r>
      <w:r>
        <w:rPr>
          <w:rFonts w:ascii="Arial Narrow" w:hAnsi="Arial Narrow" w:cs="Arial"/>
        </w:rPr>
        <w:t>.</w:t>
      </w:r>
    </w:p>
    <w:p w:rsidR="00522C7F" w:rsidRPr="00547509" w:rsidRDefault="00522C7F" w:rsidP="00522C7F">
      <w:pPr>
        <w:numPr>
          <w:ilvl w:val="0"/>
          <w:numId w:val="2"/>
        </w:numPr>
        <w:contextualSpacing/>
        <w:jc w:val="both"/>
        <w:rPr>
          <w:rFonts w:ascii="Arial Narrow" w:hAnsi="Arial Narrow" w:cs="Arial"/>
        </w:rPr>
      </w:pPr>
      <w:r w:rsidRPr="00547509">
        <w:rPr>
          <w:rFonts w:ascii="Arial Narrow" w:hAnsi="Arial Narrow" w:cs="Arial"/>
        </w:rPr>
        <w:t>Should a warranty not apply insert ‘Not Applicable’</w:t>
      </w:r>
      <w:r>
        <w:rPr>
          <w:rFonts w:ascii="Arial Narrow" w:hAnsi="Arial Narrow" w:cs="Arial"/>
        </w:rPr>
        <w:t>.</w:t>
      </w:r>
    </w:p>
    <w:p w:rsidR="00522C7F" w:rsidRPr="00547509" w:rsidRDefault="00522C7F" w:rsidP="00522C7F">
      <w:pPr>
        <w:numPr>
          <w:ilvl w:val="0"/>
          <w:numId w:val="2"/>
        </w:numPr>
        <w:contextualSpacing/>
        <w:jc w:val="both"/>
        <w:rPr>
          <w:rFonts w:ascii="Arial Narrow" w:hAnsi="Arial Narrow" w:cs="Arial"/>
        </w:rPr>
      </w:pPr>
      <w:r w:rsidRPr="00547509">
        <w:rPr>
          <w:rFonts w:ascii="Arial Narrow" w:hAnsi="Arial Narrow" w:cs="Arial"/>
        </w:rPr>
        <w:t>Warranty expiry dates to be included in Asset Register</w:t>
      </w:r>
      <w:r>
        <w:rPr>
          <w:rFonts w:ascii="Arial Narrow" w:hAnsi="Arial Narrow" w:cs="Arial"/>
        </w:rPr>
        <w:t xml:space="preserve"> (refer to section 1.3).</w:t>
      </w:r>
    </w:p>
    <w:p w:rsidR="00522C7F" w:rsidRPr="00C073B2" w:rsidRDefault="00522C7F" w:rsidP="009F5430">
      <w:pPr>
        <w:pStyle w:val="NoSpacing"/>
      </w:pPr>
    </w:p>
    <w:p w:rsidR="00522C7F" w:rsidRPr="00C073B2" w:rsidRDefault="00522C7F" w:rsidP="009F5430">
      <w:pPr>
        <w:pStyle w:val="NoSpacing"/>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B: </w:t>
            </w:r>
          </w:p>
          <w:p w:rsidR="00522C7F" w:rsidRPr="00C073B2" w:rsidRDefault="00522C7F" w:rsidP="00C97155">
            <w:pPr>
              <w:rPr>
                <w:rFonts w:ascii="Arial Narrow" w:hAnsi="Arial Narrow" w:cs="Arial"/>
                <w:highlight w:val="yellow"/>
              </w:rPr>
            </w:pPr>
            <w:r w:rsidRPr="00C073B2">
              <w:rPr>
                <w:rFonts w:ascii="Arial Narrow" w:hAnsi="Arial Narrow" w:cs="Arial"/>
              </w:rPr>
              <w:t>‘Warranties’</w:t>
            </w:r>
          </w:p>
        </w:tc>
      </w:tr>
    </w:tbl>
    <w:p w:rsidR="00522C7F" w:rsidRPr="00C073B2" w:rsidRDefault="00522C7F" w:rsidP="00522C7F">
      <w:pPr>
        <w:jc w:val="both"/>
        <w:rPr>
          <w:rFonts w:ascii="Arial Narrow" w:hAnsi="Arial Narrow" w:cs="Arial"/>
        </w:rPr>
      </w:pPr>
    </w:p>
    <w:p w:rsidR="00522C7F" w:rsidRPr="00C073B2" w:rsidRDefault="00522C7F" w:rsidP="00522C7F">
      <w:pPr>
        <w:jc w:val="both"/>
        <w:rPr>
          <w:rFonts w:ascii="Arial Narrow" w:hAnsi="Arial Narrow" w:cs="Arial"/>
        </w:rPr>
      </w:pPr>
      <w:r w:rsidRPr="00C073B2">
        <w:rPr>
          <w:rFonts w:ascii="Arial Narrow" w:eastAsiaTheme="majorEastAsia" w:hAnsi="Arial Narrow" w:cs="Arial"/>
        </w:rPr>
        <w:br w:type="page"/>
      </w:r>
    </w:p>
    <w:p w:rsidR="00522C7F" w:rsidRPr="00447927" w:rsidRDefault="00522C7F" w:rsidP="00522C7F">
      <w:pPr>
        <w:pStyle w:val="Heading2"/>
      </w:pPr>
      <w:bookmarkStart w:id="33" w:name="_Toc43794006"/>
      <w:bookmarkStart w:id="34" w:name="_Toc48054391"/>
      <w:bookmarkStart w:id="35" w:name="_Toc49164348"/>
      <w:r>
        <w:lastRenderedPageBreak/>
        <w:t xml:space="preserve">Installation, </w:t>
      </w:r>
      <w:r w:rsidRPr="00447927">
        <w:t>Dismantling</w:t>
      </w:r>
      <w:r>
        <w:t xml:space="preserve"> and </w:t>
      </w:r>
      <w:bookmarkEnd w:id="33"/>
      <w:r>
        <w:t>Technical (Performance) Data</w:t>
      </w:r>
      <w:bookmarkEnd w:id="34"/>
      <w:bookmarkEnd w:id="35"/>
    </w:p>
    <w:p w:rsidR="00522C7F" w:rsidRPr="00447927" w:rsidRDefault="00522C7F" w:rsidP="00522C7F">
      <w:pPr>
        <w:spacing w:after="0" w:line="240" w:lineRule="auto"/>
        <w:rPr>
          <w:rFonts w:ascii="Arial Narrow" w:eastAsiaTheme="majorEastAsia" w:hAnsi="Arial Narrow"/>
        </w:rPr>
      </w:pPr>
    </w:p>
    <w:p w:rsidR="00522C7F" w:rsidRDefault="00522C7F" w:rsidP="00522C7F">
      <w:pPr>
        <w:jc w:val="both"/>
        <w:rPr>
          <w:rFonts w:ascii="Arial Narrow" w:eastAsiaTheme="majorEastAsia" w:hAnsi="Arial Narrow" w:cs="Arial"/>
        </w:rPr>
      </w:pPr>
      <w:r w:rsidRPr="00447927">
        <w:rPr>
          <w:rFonts w:ascii="Arial Narrow" w:eastAsiaTheme="majorEastAsia" w:hAnsi="Arial Narrow" w:cs="Arial"/>
        </w:rPr>
        <w:t xml:space="preserve">The Contractor is to provide full details of installation, dismantling and reassembly instructions </w:t>
      </w:r>
      <w:r>
        <w:rPr>
          <w:rFonts w:ascii="Arial Narrow" w:eastAsiaTheme="majorEastAsia" w:hAnsi="Arial Narrow" w:cs="Arial"/>
        </w:rPr>
        <w:t xml:space="preserve">including </w:t>
      </w:r>
      <w:r w:rsidRPr="00AC09B8">
        <w:rPr>
          <w:rFonts w:ascii="Arial Narrow" w:eastAsiaTheme="majorEastAsia" w:hAnsi="Arial Narrow" w:cs="Arial"/>
        </w:rPr>
        <w:t>manufacturer’s technical</w:t>
      </w:r>
      <w:r>
        <w:rPr>
          <w:rFonts w:ascii="Arial Narrow" w:eastAsiaTheme="majorEastAsia" w:hAnsi="Arial Narrow" w:cs="Arial"/>
        </w:rPr>
        <w:t xml:space="preserve"> (performance)</w:t>
      </w:r>
      <w:r w:rsidRPr="00AC09B8">
        <w:rPr>
          <w:rFonts w:ascii="Arial Narrow" w:eastAsiaTheme="majorEastAsia" w:hAnsi="Arial Narrow" w:cs="Arial"/>
        </w:rPr>
        <w:t xml:space="preserve"> literature that includes a description of the functionality and mode of operation of each system provided for this trade discipline including but not limited to: </w:t>
      </w:r>
    </w:p>
    <w:p w:rsidR="00522C7F" w:rsidRPr="00C073B2" w:rsidRDefault="00522C7F" w:rsidP="00522C7F">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Equipment brochures</w:t>
      </w:r>
    </w:p>
    <w:p w:rsidR="00522C7F" w:rsidRPr="00C073B2" w:rsidRDefault="00522C7F" w:rsidP="00522C7F">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Specifications</w:t>
      </w:r>
    </w:p>
    <w:p w:rsidR="00522C7F" w:rsidRPr="00C073B2" w:rsidRDefault="00522C7F" w:rsidP="00522C7F">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Data sheets</w:t>
      </w:r>
    </w:p>
    <w:p w:rsidR="00522C7F" w:rsidRPr="00C073B2" w:rsidRDefault="00522C7F" w:rsidP="00522C7F">
      <w:pPr>
        <w:numPr>
          <w:ilvl w:val="0"/>
          <w:numId w:val="6"/>
        </w:numPr>
        <w:contextualSpacing/>
        <w:jc w:val="both"/>
        <w:rPr>
          <w:rFonts w:ascii="Arial Narrow" w:eastAsiaTheme="majorEastAsia" w:hAnsi="Arial Narrow" w:cs="Arial"/>
        </w:rPr>
      </w:pPr>
      <w:r w:rsidRPr="00C073B2">
        <w:rPr>
          <w:rFonts w:ascii="Arial Narrow" w:eastAsiaTheme="majorEastAsia" w:hAnsi="Arial Narrow" w:cs="Arial"/>
        </w:rPr>
        <w:t>Drawings</w:t>
      </w:r>
    </w:p>
    <w:p w:rsidR="00522C7F" w:rsidRPr="00AC09B8"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Pr="00AC09B8" w:rsidRDefault="00522C7F" w:rsidP="00522C7F">
      <w:pPr>
        <w:pStyle w:val="ListParagraph"/>
        <w:numPr>
          <w:ilvl w:val="0"/>
          <w:numId w:val="23"/>
        </w:numPr>
        <w:jc w:val="both"/>
        <w:rPr>
          <w:rFonts w:ascii="Arial Narrow" w:eastAsiaTheme="majorEastAsia" w:hAnsi="Arial Narrow" w:cs="Arial"/>
        </w:rPr>
      </w:pPr>
      <w:r w:rsidRPr="00AC09B8">
        <w:rPr>
          <w:rFonts w:ascii="Arial Narrow" w:eastAsiaTheme="majorEastAsia" w:hAnsi="Arial Narrow" w:cs="Arial"/>
        </w:rPr>
        <w:t>Mark each product data sheet to clearly identify the specific products and components used in the installation and the data applicable.</w:t>
      </w:r>
    </w:p>
    <w:p w:rsidR="00522C7F" w:rsidRPr="00AC09B8" w:rsidRDefault="00522C7F" w:rsidP="00522C7F">
      <w:pPr>
        <w:pStyle w:val="ListParagraph"/>
        <w:numPr>
          <w:ilvl w:val="0"/>
          <w:numId w:val="23"/>
        </w:numPr>
        <w:jc w:val="both"/>
        <w:rPr>
          <w:rFonts w:ascii="Arial Narrow" w:eastAsiaTheme="majorEastAsia" w:hAnsi="Arial Narrow" w:cs="Arial"/>
        </w:rPr>
      </w:pPr>
      <w:r w:rsidRPr="00AC09B8">
        <w:rPr>
          <w:rFonts w:ascii="Arial Narrow" w:eastAsiaTheme="majorEastAsia" w:hAnsi="Arial Narrow" w:cs="Arial"/>
        </w:rPr>
        <w:t>All installations must be carried out in accordance with manufacturer specifications and data sheets to ensure product performance over its intended life and so as not to invalidate any warranties.</w:t>
      </w:r>
    </w:p>
    <w:p w:rsidR="00522C7F" w:rsidRPr="009F5430" w:rsidRDefault="00522C7F" w:rsidP="009F5430">
      <w:pPr>
        <w:pStyle w:val="NoSpacing"/>
        <w:rPr>
          <w:highlight w:val="yellow"/>
        </w:rPr>
      </w:pPr>
    </w:p>
    <w:p w:rsidR="00522C7F" w:rsidRPr="00B218CE" w:rsidRDefault="00522C7F" w:rsidP="009F5430">
      <w:pPr>
        <w:pStyle w:val="NoSpacing"/>
        <w:rPr>
          <w:rFonts w:eastAsiaTheme="majorEastAsia"/>
          <w:highlight w:val="yellow"/>
        </w:rPr>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447927" w:rsidRDefault="00522C7F" w:rsidP="00C97155">
            <w:pPr>
              <w:rPr>
                <w:rFonts w:ascii="Arial Narrow" w:hAnsi="Arial Narrow" w:cs="Arial"/>
              </w:rPr>
            </w:pPr>
            <w:r w:rsidRPr="00447927">
              <w:rPr>
                <w:rFonts w:ascii="Arial Narrow" w:hAnsi="Arial Narrow" w:cs="Arial"/>
              </w:rPr>
              <w:t xml:space="preserve">Design Standard reference: </w:t>
            </w:r>
          </w:p>
        </w:tc>
        <w:tc>
          <w:tcPr>
            <w:tcW w:w="4510" w:type="dxa"/>
          </w:tcPr>
          <w:p w:rsidR="00522C7F" w:rsidRPr="00447927" w:rsidRDefault="00522C7F" w:rsidP="00C97155">
            <w:pPr>
              <w:rPr>
                <w:rFonts w:ascii="Arial Narrow" w:hAnsi="Arial Narrow" w:cs="Arial"/>
                <w:u w:val="single"/>
              </w:rPr>
            </w:pPr>
            <w:r w:rsidRPr="00447927">
              <w:rPr>
                <w:rFonts w:ascii="Arial Narrow" w:hAnsi="Arial Narrow" w:cs="Arial"/>
                <w:u w:val="single"/>
              </w:rPr>
              <w:t xml:space="preserve">Volume K: </w:t>
            </w:r>
          </w:p>
          <w:p w:rsidR="00522C7F" w:rsidRPr="00447927" w:rsidRDefault="00522C7F" w:rsidP="00C97155">
            <w:pPr>
              <w:rPr>
                <w:rFonts w:ascii="Arial Narrow" w:hAnsi="Arial Narrow" w:cs="Arial"/>
              </w:rPr>
            </w:pPr>
            <w:r w:rsidRPr="00447927">
              <w:rPr>
                <w:rFonts w:ascii="Arial Narrow" w:hAnsi="Arial Narrow" w:cs="Arial"/>
              </w:rPr>
              <w:t>‘Equipment Details And Manufacturers Technical Data’</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36" w:name="_Toc43794007"/>
      <w:bookmarkStart w:id="37" w:name="_Toc48054392"/>
      <w:bookmarkStart w:id="38" w:name="_Toc49164349"/>
      <w:r w:rsidRPr="00C073B2">
        <w:lastRenderedPageBreak/>
        <w:t>Operating Instructions</w:t>
      </w:r>
      <w:bookmarkEnd w:id="36"/>
      <w:bookmarkEnd w:id="37"/>
      <w:bookmarkEnd w:id="38"/>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 xml:space="preserve">The Contractor is to provide operating instruction of each system provided for </w:t>
      </w:r>
      <w:r>
        <w:rPr>
          <w:rFonts w:ascii="Arial Narrow" w:eastAsiaTheme="majorEastAsia" w:hAnsi="Arial Narrow" w:cs="Arial"/>
        </w:rPr>
        <w:t>this trade discipline</w:t>
      </w:r>
      <w:r w:rsidRPr="00C073B2">
        <w:rPr>
          <w:rFonts w:ascii="Arial Narrow" w:eastAsiaTheme="majorEastAsia" w:hAnsi="Arial Narrow" w:cs="Arial"/>
        </w:rPr>
        <w:t xml:space="preserve"> including but not limited to: </w:t>
      </w:r>
    </w:p>
    <w:p w:rsidR="00522C7F" w:rsidRPr="00C073B2" w:rsidRDefault="00522C7F" w:rsidP="00522C7F">
      <w:pPr>
        <w:numPr>
          <w:ilvl w:val="0"/>
          <w:numId w:val="5"/>
        </w:numPr>
        <w:contextualSpacing/>
        <w:jc w:val="both"/>
        <w:rPr>
          <w:rFonts w:ascii="Arial Narrow" w:eastAsiaTheme="majorEastAsia" w:hAnsi="Arial Narrow" w:cs="Arial"/>
        </w:rPr>
      </w:pPr>
      <w:r w:rsidRPr="00C073B2">
        <w:rPr>
          <w:rFonts w:ascii="Arial Narrow" w:eastAsiaTheme="majorEastAsia" w:hAnsi="Arial Narrow" w:cs="Arial"/>
        </w:rPr>
        <w:t>Safe starting, operating and shutting-down procedu</w:t>
      </w:r>
      <w:r>
        <w:rPr>
          <w:rFonts w:ascii="Arial Narrow" w:eastAsiaTheme="majorEastAsia" w:hAnsi="Arial Narrow" w:cs="Arial"/>
        </w:rPr>
        <w:t>res for the equipment installed</w:t>
      </w:r>
    </w:p>
    <w:p w:rsidR="00522C7F" w:rsidRPr="00C01E33" w:rsidRDefault="00522C7F" w:rsidP="00522C7F">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Control sequences and flow diagrams for the systems installed (where applicable)</w:t>
      </w:r>
    </w:p>
    <w:p w:rsidR="00522C7F" w:rsidRPr="00C01E33" w:rsidRDefault="00522C7F" w:rsidP="00522C7F">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 xml:space="preserve">Fire mode interconnection and operation </w:t>
      </w:r>
    </w:p>
    <w:p w:rsidR="00522C7F" w:rsidRPr="00C01E33" w:rsidRDefault="00522C7F" w:rsidP="00522C7F">
      <w:pPr>
        <w:numPr>
          <w:ilvl w:val="0"/>
          <w:numId w:val="5"/>
        </w:numPr>
        <w:contextualSpacing/>
        <w:jc w:val="both"/>
        <w:rPr>
          <w:rFonts w:ascii="Arial Narrow" w:eastAsiaTheme="majorEastAsia" w:hAnsi="Arial Narrow" w:cs="Arial"/>
        </w:rPr>
      </w:pPr>
      <w:r w:rsidRPr="00C01E33">
        <w:rPr>
          <w:rFonts w:ascii="Arial Narrow" w:eastAsiaTheme="majorEastAsia" w:hAnsi="Arial Narrow" w:cs="Arial"/>
        </w:rPr>
        <w:t>Legends for colour-coded services (where applicable)</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856"/>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rPr>
            </w:pPr>
            <w:r w:rsidRPr="00C073B2">
              <w:rPr>
                <w:rFonts w:ascii="Arial Narrow" w:hAnsi="Arial Narrow" w:cs="Arial"/>
              </w:rPr>
              <w:t>‘Equipment Details And Manufacturers Technical Data’</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39" w:name="_Toc43794009"/>
      <w:bookmarkStart w:id="40" w:name="_Toc48054393"/>
      <w:bookmarkStart w:id="41" w:name="_Toc49164350"/>
      <w:r w:rsidRPr="00C073B2">
        <w:lastRenderedPageBreak/>
        <w:t>As-Built Drawings</w:t>
      </w:r>
      <w:bookmarkEnd w:id="39"/>
      <w:bookmarkEnd w:id="40"/>
      <w:bookmarkEnd w:id="41"/>
    </w:p>
    <w:p w:rsidR="00522C7F" w:rsidRPr="00C073B2" w:rsidRDefault="00522C7F" w:rsidP="00522C7F">
      <w:pPr>
        <w:spacing w:after="0" w:line="240" w:lineRule="auto"/>
        <w:rPr>
          <w:rFonts w:ascii="Arial Narrow" w:hAnsi="Arial Narrow"/>
        </w:rPr>
      </w:pPr>
    </w:p>
    <w:p w:rsidR="00522C7F" w:rsidRPr="009F5430" w:rsidRDefault="00522C7F" w:rsidP="00522C7F">
      <w:pPr>
        <w:jc w:val="both"/>
        <w:rPr>
          <w:rFonts w:ascii="Arial Narrow" w:hAnsi="Arial Narrow" w:cs="Arial"/>
        </w:rPr>
      </w:pPr>
      <w:r w:rsidRPr="00C073B2">
        <w:rPr>
          <w:rFonts w:ascii="Arial Narrow" w:hAnsi="Arial Narrow" w:cs="Arial"/>
        </w:rPr>
        <w:t>The Contractor (in conjunction with the Consultant) are to provide ‘as built’ drawings reflecting all changes made in the specifications and working drawings during the construction process, showing the exact dimensions, geometry, and location of all elements of the work completed under the contract.</w:t>
      </w:r>
    </w:p>
    <w:p w:rsidR="00522C7F" w:rsidRDefault="00522C7F" w:rsidP="009F5430">
      <w:pPr>
        <w:pStyle w:val="NoSpacing"/>
      </w:pPr>
    </w:p>
    <w:p w:rsidR="009F5430" w:rsidRPr="00C073B2" w:rsidRDefault="009F5430" w:rsidP="009F5430">
      <w:pPr>
        <w:pStyle w:val="NoSpacing"/>
      </w:pPr>
    </w:p>
    <w:p w:rsidR="00522C7F" w:rsidRPr="00C073B2" w:rsidRDefault="00522C7F" w:rsidP="00522C7F">
      <w:pPr>
        <w:jc w:val="both"/>
        <w:rPr>
          <w:rFonts w:ascii="Arial Narrow" w:hAnsi="Arial Narrow" w:cs="Arial"/>
          <w:u w:val="single"/>
        </w:rPr>
      </w:pPr>
      <w:r w:rsidRPr="00C073B2">
        <w:rPr>
          <w:rFonts w:ascii="Arial Narrow" w:hAnsi="Arial Narrow" w:cs="Arial"/>
          <w:u w:val="single"/>
        </w:rPr>
        <w:t>Note:</w:t>
      </w:r>
    </w:p>
    <w:p w:rsidR="00522C7F" w:rsidRPr="00C073B2" w:rsidRDefault="00522C7F" w:rsidP="00522C7F">
      <w:pPr>
        <w:numPr>
          <w:ilvl w:val="0"/>
          <w:numId w:val="11"/>
        </w:numPr>
        <w:contextualSpacing/>
        <w:jc w:val="both"/>
        <w:rPr>
          <w:rFonts w:ascii="Arial Narrow" w:hAnsi="Arial Narrow" w:cs="Arial"/>
        </w:rPr>
      </w:pPr>
      <w:r w:rsidRPr="00C073B2">
        <w:rPr>
          <w:rFonts w:ascii="Arial Narrow" w:hAnsi="Arial Narrow" w:cs="Arial"/>
        </w:rPr>
        <w:t>Documents to be submitted separately with the Manual in both pdf and dwg format.</w:t>
      </w:r>
    </w:p>
    <w:p w:rsidR="00522C7F" w:rsidRPr="00C073B2" w:rsidRDefault="00522C7F" w:rsidP="00522C7F">
      <w:pPr>
        <w:numPr>
          <w:ilvl w:val="0"/>
          <w:numId w:val="11"/>
        </w:numPr>
        <w:contextualSpacing/>
        <w:jc w:val="both"/>
        <w:rPr>
          <w:rFonts w:ascii="Arial Narrow" w:hAnsi="Arial Narrow" w:cs="Arial"/>
        </w:rPr>
      </w:pPr>
      <w:r w:rsidRPr="00C073B2">
        <w:rPr>
          <w:rFonts w:ascii="Arial Narrow" w:hAnsi="Arial Narrow" w:cs="Arial"/>
        </w:rPr>
        <w:t>Expectation</w:t>
      </w:r>
      <w:r w:rsidR="009F5430">
        <w:rPr>
          <w:rFonts w:ascii="Arial Narrow" w:hAnsi="Arial Narrow" w:cs="Arial"/>
        </w:rPr>
        <w:t xml:space="preserve"> -</w:t>
      </w:r>
      <w:r w:rsidRPr="00C073B2">
        <w:rPr>
          <w:rFonts w:ascii="Arial Narrow" w:hAnsi="Arial Narrow" w:cs="Arial"/>
        </w:rPr>
        <w:t xml:space="preserve"> drawings are transmitted via Aconex. Provide Aconex transmittal reference numbers.</w:t>
      </w:r>
    </w:p>
    <w:p w:rsidR="00522C7F" w:rsidRDefault="00522C7F" w:rsidP="00522C7F">
      <w:pPr>
        <w:numPr>
          <w:ilvl w:val="0"/>
          <w:numId w:val="11"/>
        </w:numPr>
        <w:contextualSpacing/>
        <w:jc w:val="both"/>
        <w:rPr>
          <w:rFonts w:ascii="Arial Narrow" w:hAnsi="Arial Narrow" w:cs="Arial"/>
        </w:rPr>
      </w:pPr>
      <w:r w:rsidRPr="00C073B2">
        <w:rPr>
          <w:rFonts w:ascii="Arial Narrow" w:hAnsi="Arial Narrow" w:cs="Arial"/>
        </w:rPr>
        <w:t>Provide other related documents not included in the body of the manual (exception being the asset register).</w:t>
      </w:r>
    </w:p>
    <w:p w:rsidR="00522C7F" w:rsidRPr="003E643B" w:rsidRDefault="00522C7F" w:rsidP="00522C7F">
      <w:pPr>
        <w:numPr>
          <w:ilvl w:val="0"/>
          <w:numId w:val="11"/>
        </w:numPr>
        <w:contextualSpacing/>
        <w:jc w:val="both"/>
        <w:rPr>
          <w:rFonts w:ascii="Arial Narrow" w:hAnsi="Arial Narrow" w:cs="Arial"/>
        </w:rPr>
      </w:pPr>
      <w:r w:rsidRPr="003E643B">
        <w:rPr>
          <w:rFonts w:ascii="Arial Narrow" w:hAnsi="Arial Narrow" w:cs="Arial"/>
        </w:rPr>
        <w:t>Identify measurement points used to achieve commissioning data</w:t>
      </w:r>
      <w:r>
        <w:rPr>
          <w:rFonts w:ascii="Arial Narrow" w:hAnsi="Arial Narrow" w:cs="Arial"/>
        </w:rPr>
        <w:t>.</w:t>
      </w:r>
    </w:p>
    <w:p w:rsidR="00522C7F" w:rsidRPr="003E643B" w:rsidRDefault="00522C7F" w:rsidP="00522C7F">
      <w:pPr>
        <w:numPr>
          <w:ilvl w:val="0"/>
          <w:numId w:val="11"/>
        </w:numPr>
        <w:contextualSpacing/>
        <w:jc w:val="both"/>
        <w:rPr>
          <w:rFonts w:ascii="Arial Narrow" w:hAnsi="Arial Narrow" w:cs="Arial"/>
        </w:rPr>
      </w:pPr>
      <w:r w:rsidRPr="003E643B">
        <w:rPr>
          <w:rFonts w:ascii="Arial Narrow" w:hAnsi="Arial Narrow" w:cs="Arial"/>
        </w:rPr>
        <w:t>All drawings to include legends/keys/schedules where applicable</w:t>
      </w:r>
      <w:r>
        <w:rPr>
          <w:rFonts w:ascii="Arial Narrow" w:hAnsi="Arial Narrow" w:cs="Arial"/>
        </w:rPr>
        <w:t>.</w:t>
      </w:r>
    </w:p>
    <w:p w:rsidR="00522C7F" w:rsidRPr="00C073B2" w:rsidRDefault="00522C7F" w:rsidP="009F5430">
      <w:pPr>
        <w:pStyle w:val="NoSpacing"/>
      </w:pPr>
    </w:p>
    <w:p w:rsidR="00522C7F" w:rsidRPr="00C073B2" w:rsidRDefault="00522C7F" w:rsidP="009F5430">
      <w:pPr>
        <w:pStyle w:val="NoSpacing"/>
      </w:pPr>
    </w:p>
    <w:tbl>
      <w:tblPr>
        <w:tblStyle w:val="TableGrid"/>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vAlign w:val="center"/>
          </w:tcPr>
          <w:p w:rsidR="00522C7F" w:rsidRPr="00C073B2" w:rsidRDefault="00522C7F" w:rsidP="00C97155">
            <w:pPr>
              <w:rPr>
                <w:rFonts w:ascii="Arial Narrow" w:hAnsi="Arial Narrow" w:cs="Arial"/>
              </w:rPr>
            </w:pPr>
            <w:r w:rsidRPr="00C073B2">
              <w:rPr>
                <w:rFonts w:ascii="Arial Narrow" w:hAnsi="Arial Narrow" w:cs="Arial"/>
              </w:rPr>
              <w:t xml:space="preserve">Design Standard references: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522C7F">
            <w:pPr>
              <w:numPr>
                <w:ilvl w:val="0"/>
                <w:numId w:val="14"/>
              </w:numPr>
              <w:contextualSpacing/>
              <w:rPr>
                <w:rFonts w:ascii="Arial Narrow" w:hAnsi="Arial Narrow" w:cs="Arial"/>
              </w:rPr>
            </w:pPr>
            <w:r w:rsidRPr="00C073B2">
              <w:rPr>
                <w:rFonts w:ascii="Arial Narrow" w:hAnsi="Arial Narrow" w:cs="Arial"/>
              </w:rPr>
              <w:t>‘As-built documentation’</w:t>
            </w:r>
          </w:p>
          <w:p w:rsidR="00522C7F" w:rsidRPr="00C073B2" w:rsidRDefault="00522C7F" w:rsidP="00522C7F">
            <w:pPr>
              <w:numPr>
                <w:ilvl w:val="0"/>
                <w:numId w:val="14"/>
              </w:numPr>
              <w:contextualSpacing/>
              <w:rPr>
                <w:rFonts w:ascii="Arial Narrow" w:hAnsi="Arial Narrow" w:cs="Arial"/>
              </w:rPr>
            </w:pPr>
            <w:r w:rsidRPr="00C073B2">
              <w:rPr>
                <w:rFonts w:ascii="Arial Narrow" w:hAnsi="Arial Narrow" w:cs="Arial"/>
              </w:rPr>
              <w:t>‘Documentation conventions’</w:t>
            </w:r>
          </w:p>
          <w:p w:rsidR="00522C7F" w:rsidRPr="00C073B2" w:rsidRDefault="00522C7F" w:rsidP="00522C7F">
            <w:pPr>
              <w:numPr>
                <w:ilvl w:val="0"/>
                <w:numId w:val="14"/>
              </w:numPr>
              <w:contextualSpacing/>
              <w:rPr>
                <w:rFonts w:ascii="Arial Narrow" w:hAnsi="Arial Narrow" w:cs="Arial"/>
              </w:rPr>
            </w:pPr>
            <w:r w:rsidRPr="00C073B2">
              <w:rPr>
                <w:rFonts w:ascii="Arial Narrow" w:hAnsi="Arial Narrow" w:cs="Arial"/>
              </w:rPr>
              <w:t>Schedule 4.12 ‘Post-construction documentation’</w:t>
            </w:r>
          </w:p>
          <w:p w:rsidR="00522C7F" w:rsidRPr="00C073B2" w:rsidRDefault="00522C7F" w:rsidP="00522C7F">
            <w:pPr>
              <w:numPr>
                <w:ilvl w:val="0"/>
                <w:numId w:val="14"/>
              </w:numPr>
              <w:contextualSpacing/>
              <w:rPr>
                <w:rFonts w:ascii="Arial Narrow" w:hAnsi="Arial Narrow" w:cs="Arial"/>
              </w:rPr>
            </w:pPr>
            <w:r w:rsidRPr="00C073B2">
              <w:rPr>
                <w:rFonts w:ascii="Arial Narrow" w:hAnsi="Arial Narrow" w:cs="Arial"/>
              </w:rPr>
              <w:t>Schedule 4.13 ‘As- built documentation checklist’</w:t>
            </w:r>
          </w:p>
        </w:tc>
      </w:tr>
    </w:tbl>
    <w:p w:rsidR="00522C7F" w:rsidRPr="00C073B2" w:rsidRDefault="00522C7F" w:rsidP="00522C7F">
      <w:pPr>
        <w:jc w:val="both"/>
        <w:rPr>
          <w:rFonts w:ascii="Arial Narrow" w:hAnsi="Arial Narrow" w:cs="Arial"/>
        </w:rPr>
      </w:pPr>
    </w:p>
    <w:p w:rsidR="00522C7F" w:rsidRPr="00C073B2" w:rsidRDefault="00522C7F" w:rsidP="00522C7F">
      <w:pPr>
        <w:jc w:val="both"/>
        <w:rPr>
          <w:rFonts w:ascii="Arial Narrow"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42" w:name="_Toc43794010"/>
      <w:bookmarkStart w:id="43" w:name="_Toc48054394"/>
      <w:bookmarkStart w:id="44" w:name="_Toc49164351"/>
      <w:r w:rsidRPr="00C073B2">
        <w:lastRenderedPageBreak/>
        <w:t>Commissioning and Testing Data</w:t>
      </w:r>
      <w:bookmarkEnd w:id="42"/>
      <w:bookmarkEnd w:id="43"/>
      <w:bookmarkEnd w:id="44"/>
    </w:p>
    <w:p w:rsidR="00522C7F" w:rsidRPr="00C073B2" w:rsidRDefault="00522C7F" w:rsidP="00522C7F">
      <w:pPr>
        <w:spacing w:after="0" w:line="240" w:lineRule="auto"/>
        <w:rPr>
          <w:rFonts w:ascii="Arial Narrow" w:hAnsi="Arial Narrow"/>
        </w:rPr>
      </w:pPr>
    </w:p>
    <w:p w:rsidR="00522C7F" w:rsidRPr="00C073B2" w:rsidRDefault="00522C7F" w:rsidP="00522C7F">
      <w:pPr>
        <w:jc w:val="both"/>
        <w:rPr>
          <w:rFonts w:ascii="Arial Narrow" w:hAnsi="Arial Narrow" w:cs="Arial"/>
        </w:rPr>
      </w:pPr>
      <w:r w:rsidRPr="00C073B2">
        <w:rPr>
          <w:rFonts w:ascii="Arial Narrow" w:hAnsi="Arial Narrow" w:cs="Arial"/>
        </w:rPr>
        <w:t>The Contractor is to provide commissioning and</w:t>
      </w:r>
      <w:r w:rsidRPr="00C073B2">
        <w:rPr>
          <w:rFonts w:ascii="Arial Narrow" w:hAnsi="Arial Narrow"/>
        </w:rPr>
        <w:t xml:space="preserve"> </w:t>
      </w:r>
      <w:r w:rsidRPr="00C073B2">
        <w:rPr>
          <w:rFonts w:ascii="Arial Narrow" w:hAnsi="Arial Narrow" w:cs="Arial"/>
        </w:rPr>
        <w:t>testing records for each system and comp</w:t>
      </w:r>
      <w:r>
        <w:rPr>
          <w:rFonts w:ascii="Arial Narrow" w:hAnsi="Arial Narrow" w:cs="Arial"/>
        </w:rPr>
        <w:t>onent for this trade discipline.</w:t>
      </w:r>
    </w:p>
    <w:p w:rsidR="00522C7F" w:rsidRPr="009F5430" w:rsidRDefault="00522C7F" w:rsidP="009F5430">
      <w:pPr>
        <w:pStyle w:val="NoSpacing"/>
      </w:pPr>
    </w:p>
    <w:p w:rsidR="00522C7F" w:rsidRPr="009F5430" w:rsidRDefault="00522C7F" w:rsidP="009F5430">
      <w:pPr>
        <w:pStyle w:val="NoSpacing"/>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Pr="003E643B" w:rsidRDefault="00522C7F" w:rsidP="00522C7F">
      <w:pPr>
        <w:pStyle w:val="ListParagraph"/>
        <w:numPr>
          <w:ilvl w:val="0"/>
          <w:numId w:val="20"/>
        </w:numPr>
        <w:jc w:val="both"/>
        <w:rPr>
          <w:rFonts w:ascii="Arial Narrow" w:hAnsi="Arial Narrow" w:cs="Arial"/>
        </w:rPr>
      </w:pPr>
      <w:r w:rsidRPr="003E643B">
        <w:rPr>
          <w:rFonts w:ascii="Arial Narrow" w:hAnsi="Arial Narrow" w:cs="Arial"/>
        </w:rPr>
        <w:t>All records must be witnessed and verified by the UoA Project Manager in consultation with the Consultant and/or Designer.</w:t>
      </w:r>
    </w:p>
    <w:p w:rsidR="00522C7F" w:rsidRPr="000E3BC6" w:rsidRDefault="00522C7F" w:rsidP="00522C7F">
      <w:pPr>
        <w:pStyle w:val="ListParagraph"/>
        <w:numPr>
          <w:ilvl w:val="0"/>
          <w:numId w:val="20"/>
        </w:numPr>
        <w:jc w:val="both"/>
        <w:rPr>
          <w:rFonts w:ascii="Arial Narrow" w:hAnsi="Arial Narrow" w:cs="Arial"/>
        </w:rPr>
      </w:pPr>
      <w:r w:rsidRPr="000E3BC6">
        <w:rPr>
          <w:rFonts w:ascii="Arial Narrow" w:hAnsi="Arial Narrow" w:cs="Arial"/>
        </w:rPr>
        <w:t>Schedules of the parameter settings of each protective device (Including fixed and adjustable circuit breakers, protective relays, adjustable photoelectric switches, pressure switches, and any other control and monitoring device, as established during commissioning and maintenance)</w:t>
      </w:r>
      <w:r>
        <w:rPr>
          <w:rFonts w:ascii="Arial Narrow" w:hAnsi="Arial Narrow" w:cs="Arial"/>
        </w:rPr>
        <w:t>.</w:t>
      </w:r>
    </w:p>
    <w:p w:rsidR="00522C7F" w:rsidRPr="00C073B2" w:rsidRDefault="00522C7F" w:rsidP="009F5430">
      <w:pPr>
        <w:pStyle w:val="NoSpacing"/>
      </w:pPr>
    </w:p>
    <w:p w:rsidR="00522C7F" w:rsidRPr="00C073B2" w:rsidRDefault="00522C7F" w:rsidP="009F5430">
      <w:pPr>
        <w:pStyle w:val="NoSpacing"/>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‘Commissioning Data’</w:t>
            </w:r>
          </w:p>
        </w:tc>
      </w:tr>
    </w:tbl>
    <w:p w:rsidR="00522C7F" w:rsidRPr="00C073B2" w:rsidRDefault="00522C7F" w:rsidP="00522C7F">
      <w:pPr>
        <w:jc w:val="both"/>
        <w:rPr>
          <w:rFonts w:ascii="Arial Narrow" w:eastAsiaTheme="majorEastAsia" w:hAnsi="Arial Narrow" w:cs="Arial"/>
          <w:sz w:val="28"/>
          <w:szCs w:val="28"/>
        </w:rPr>
      </w:pPr>
      <w:r w:rsidRPr="00C073B2">
        <w:rPr>
          <w:rFonts w:ascii="Arial Narrow" w:hAnsi="Arial Narrow" w:cs="Arial"/>
        </w:rPr>
        <w:br w:type="page"/>
      </w:r>
    </w:p>
    <w:p w:rsidR="00522C7F" w:rsidRPr="00C01E33" w:rsidRDefault="00522C7F" w:rsidP="00522C7F">
      <w:pPr>
        <w:pStyle w:val="Heading2"/>
      </w:pPr>
      <w:bookmarkStart w:id="45" w:name="_Toc43794011"/>
      <w:bookmarkStart w:id="46" w:name="_Toc48054395"/>
      <w:bookmarkStart w:id="47" w:name="_Toc49164352"/>
      <w:r w:rsidRPr="00C01E33">
        <w:lastRenderedPageBreak/>
        <w:t>Specialist Tools and Testing Equipment</w:t>
      </w:r>
      <w:bookmarkEnd w:id="45"/>
      <w:bookmarkEnd w:id="46"/>
      <w:bookmarkEnd w:id="47"/>
    </w:p>
    <w:p w:rsidR="00522C7F" w:rsidRPr="00C01E33" w:rsidRDefault="00522C7F" w:rsidP="00522C7F">
      <w:pPr>
        <w:spacing w:after="0" w:line="240" w:lineRule="auto"/>
        <w:rPr>
          <w:rFonts w:ascii="Arial Narrow" w:hAnsi="Arial Narrow"/>
        </w:rPr>
      </w:pPr>
    </w:p>
    <w:p w:rsidR="00522C7F" w:rsidRPr="00C01E33" w:rsidRDefault="00522C7F" w:rsidP="00522C7F">
      <w:pPr>
        <w:jc w:val="both"/>
        <w:rPr>
          <w:rFonts w:ascii="Arial Narrow" w:hAnsi="Arial Narrow" w:cs="Arial"/>
        </w:rPr>
      </w:pPr>
      <w:r w:rsidRPr="00C01E33">
        <w:rPr>
          <w:rFonts w:ascii="Arial Narrow" w:hAnsi="Arial Narrow" w:cs="Arial"/>
        </w:rPr>
        <w:t>This section is expected to contain:</w:t>
      </w:r>
    </w:p>
    <w:p w:rsidR="00522C7F" w:rsidRPr="00C073B2" w:rsidRDefault="00522C7F" w:rsidP="00522C7F">
      <w:pPr>
        <w:jc w:val="both"/>
        <w:rPr>
          <w:rFonts w:ascii="Arial Narrow" w:hAnsi="Arial Narrow" w:cs="Arial"/>
        </w:rPr>
      </w:pPr>
      <w:r w:rsidRPr="00C01E33">
        <w:rPr>
          <w:rFonts w:ascii="Arial Narrow" w:hAnsi="Arial Narrow" w:cs="Arial"/>
        </w:rPr>
        <w:t>A combined Specialist tools and testing equipment register in table format used for the operation, maintenance and dismantling or assembly of the plant and equipment for each system including the following necessary components as follows:</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Building Name</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Level Number</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Room Number</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Tool Type</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Tool Reference</w:t>
      </w:r>
    </w:p>
    <w:p w:rsidR="00522C7F" w:rsidRPr="00C073B2" w:rsidRDefault="00522C7F" w:rsidP="00522C7F">
      <w:pPr>
        <w:numPr>
          <w:ilvl w:val="0"/>
          <w:numId w:val="7"/>
        </w:numPr>
        <w:contextualSpacing/>
        <w:jc w:val="both"/>
        <w:rPr>
          <w:rFonts w:ascii="Arial Narrow" w:eastAsiaTheme="majorEastAsia" w:hAnsi="Arial Narrow" w:cs="Arial"/>
        </w:rPr>
      </w:pPr>
      <w:r w:rsidRPr="00C073B2">
        <w:rPr>
          <w:rFonts w:ascii="Arial Narrow" w:eastAsiaTheme="majorEastAsia" w:hAnsi="Arial Narrow" w:cs="Arial"/>
        </w:rPr>
        <w:t>Number of Tools</w:t>
      </w:r>
    </w:p>
    <w:p w:rsidR="00522C7F" w:rsidRPr="00C073B2" w:rsidRDefault="00522C7F" w:rsidP="00522C7F">
      <w:pPr>
        <w:contextualSpacing/>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0" w:type="auto"/>
        <w:tblLook w:val="04A0" w:firstRow="1" w:lastRow="0" w:firstColumn="1" w:lastColumn="0" w:noHBand="0" w:noVBand="1"/>
      </w:tblPr>
      <w:tblGrid>
        <w:gridCol w:w="1126"/>
        <w:gridCol w:w="1126"/>
        <w:gridCol w:w="1126"/>
        <w:gridCol w:w="1126"/>
        <w:gridCol w:w="1126"/>
        <w:gridCol w:w="1126"/>
        <w:gridCol w:w="1127"/>
        <w:gridCol w:w="1127"/>
      </w:tblGrid>
      <w:tr w:rsidR="00522C7F" w:rsidRPr="00C073B2" w:rsidTr="00C97155">
        <w:tc>
          <w:tcPr>
            <w:tcW w:w="1126" w:type="dxa"/>
            <w:shd w:val="clear" w:color="auto" w:fill="DAEEF3" w:themeFill="accent5" w:themeFillTint="33"/>
          </w:tcPr>
          <w:p w:rsidR="00522C7F" w:rsidRPr="00C073B2" w:rsidRDefault="00522C7F" w:rsidP="00C97155">
            <w:pPr>
              <w:jc w:val="both"/>
              <w:rPr>
                <w:rFonts w:ascii="Arial Narrow" w:eastAsiaTheme="majorEastAsia" w:hAnsi="Arial Narrow" w:cs="Arial"/>
                <w:b/>
              </w:rPr>
            </w:pPr>
            <w:r w:rsidRPr="00C073B2">
              <w:rPr>
                <w:rFonts w:ascii="Arial Narrow" w:eastAsiaTheme="majorEastAsia" w:hAnsi="Arial Narrow" w:cs="Arial"/>
                <w:b/>
              </w:rPr>
              <w:t>Trade Discipline</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Item Number</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Building Name</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Level Number</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Room Number</w:t>
            </w:r>
          </w:p>
        </w:tc>
        <w:tc>
          <w:tcPr>
            <w:tcW w:w="112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Tool Type</w:t>
            </w:r>
          </w:p>
        </w:tc>
        <w:tc>
          <w:tcPr>
            <w:tcW w:w="1127"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Tool Reference</w:t>
            </w:r>
          </w:p>
        </w:tc>
        <w:tc>
          <w:tcPr>
            <w:tcW w:w="1127"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Number of Tools</w:t>
            </w:r>
          </w:p>
        </w:tc>
      </w:tr>
      <w:tr w:rsidR="00522C7F" w:rsidRPr="00C073B2" w:rsidTr="00C97155">
        <w:tc>
          <w:tcPr>
            <w:tcW w:w="1126"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7" w:type="dxa"/>
          </w:tcPr>
          <w:p w:rsidR="00522C7F" w:rsidRPr="00C073B2" w:rsidRDefault="00522C7F" w:rsidP="00C97155">
            <w:pPr>
              <w:jc w:val="both"/>
              <w:rPr>
                <w:rFonts w:ascii="Arial Narrow" w:eastAsiaTheme="majorEastAsia" w:hAnsi="Arial Narrow" w:cs="Arial"/>
              </w:rPr>
            </w:pPr>
          </w:p>
        </w:tc>
        <w:tc>
          <w:tcPr>
            <w:tcW w:w="1127" w:type="dxa"/>
          </w:tcPr>
          <w:p w:rsidR="00522C7F" w:rsidRPr="00C073B2" w:rsidRDefault="00522C7F" w:rsidP="00C97155">
            <w:pPr>
              <w:jc w:val="both"/>
              <w:rPr>
                <w:rFonts w:ascii="Arial Narrow" w:eastAsiaTheme="majorEastAsia" w:hAnsi="Arial Narrow" w:cs="Arial"/>
              </w:rPr>
            </w:pPr>
          </w:p>
        </w:tc>
      </w:tr>
      <w:tr w:rsidR="00522C7F" w:rsidRPr="00C073B2" w:rsidTr="00C97155">
        <w:tc>
          <w:tcPr>
            <w:tcW w:w="1126"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6" w:type="dxa"/>
          </w:tcPr>
          <w:p w:rsidR="00522C7F" w:rsidRPr="00C073B2" w:rsidRDefault="00522C7F" w:rsidP="00C97155">
            <w:pPr>
              <w:jc w:val="both"/>
              <w:rPr>
                <w:rFonts w:ascii="Arial Narrow" w:eastAsiaTheme="majorEastAsia" w:hAnsi="Arial Narrow" w:cs="Arial"/>
              </w:rPr>
            </w:pPr>
          </w:p>
        </w:tc>
        <w:tc>
          <w:tcPr>
            <w:tcW w:w="1127" w:type="dxa"/>
          </w:tcPr>
          <w:p w:rsidR="00522C7F" w:rsidRPr="00C073B2" w:rsidRDefault="00522C7F" w:rsidP="00C97155">
            <w:pPr>
              <w:jc w:val="both"/>
              <w:rPr>
                <w:rFonts w:ascii="Arial Narrow" w:eastAsiaTheme="majorEastAsia" w:hAnsi="Arial Narrow" w:cs="Arial"/>
              </w:rPr>
            </w:pPr>
          </w:p>
        </w:tc>
        <w:tc>
          <w:tcPr>
            <w:tcW w:w="1127" w:type="dxa"/>
          </w:tcPr>
          <w:p w:rsidR="00522C7F" w:rsidRPr="00C073B2" w:rsidRDefault="00522C7F" w:rsidP="00C97155">
            <w:pPr>
              <w:jc w:val="both"/>
              <w:rPr>
                <w:rFonts w:ascii="Arial Narrow" w:eastAsiaTheme="majorEastAsia" w:hAnsi="Arial Narrow" w:cs="Arial"/>
              </w:rPr>
            </w:pPr>
          </w:p>
        </w:tc>
      </w:tr>
    </w:tbl>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Pr="00C073B2" w:rsidRDefault="00522C7F" w:rsidP="00522C7F">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This applies to special, non-generic tools and instruments that are not commercially available for the operation, maintenance and dismantling or assembly of the plant and equipment.</w:t>
      </w:r>
    </w:p>
    <w:p w:rsidR="00522C7F" w:rsidRPr="00C073B2" w:rsidRDefault="00522C7F" w:rsidP="00522C7F">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p>
    <w:p w:rsidR="00522C7F" w:rsidRPr="00C073B2" w:rsidRDefault="00522C7F" w:rsidP="00522C7F">
      <w:pPr>
        <w:numPr>
          <w:ilvl w:val="0"/>
          <w:numId w:val="8"/>
        </w:numPr>
        <w:contextualSpacing/>
        <w:jc w:val="both"/>
        <w:rPr>
          <w:rFonts w:ascii="Arial Narrow" w:eastAsiaTheme="majorEastAsia" w:hAnsi="Arial Narrow" w:cs="Arial"/>
        </w:rPr>
      </w:pPr>
      <w:r w:rsidRPr="00C073B2">
        <w:rPr>
          <w:rFonts w:ascii="Arial Narrow" w:eastAsiaTheme="majorEastAsia" w:hAnsi="Arial Narrow" w:cs="Arial"/>
        </w:rPr>
        <w:t>Should a section not apply insert ‘Not Applicable’.</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Volume K:</w:t>
            </w:r>
          </w:p>
          <w:p w:rsidR="00522C7F" w:rsidRPr="00C073B2" w:rsidRDefault="00522C7F" w:rsidP="00C97155">
            <w:pPr>
              <w:rPr>
                <w:rFonts w:ascii="Arial Narrow" w:hAnsi="Arial Narrow" w:cs="Arial"/>
                <w:highlight w:val="yellow"/>
              </w:rPr>
            </w:pPr>
            <w:r w:rsidRPr="00C073B2">
              <w:rPr>
                <w:rFonts w:ascii="Arial Narrow" w:hAnsi="Arial Narrow" w:cs="Arial"/>
              </w:rPr>
              <w:t>‘Schedule of spares and consumables’</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C073B2" w:rsidRDefault="00522C7F" w:rsidP="00522C7F">
      <w:pPr>
        <w:pStyle w:val="Heading2"/>
      </w:pPr>
      <w:bookmarkStart w:id="48" w:name="_Toc43794012"/>
      <w:bookmarkStart w:id="49" w:name="_Toc48054396"/>
      <w:bookmarkStart w:id="50" w:name="_Toc49164353"/>
      <w:r w:rsidRPr="00C073B2">
        <w:lastRenderedPageBreak/>
        <w:t>Spares and Consumables</w:t>
      </w:r>
      <w:bookmarkEnd w:id="48"/>
      <w:bookmarkEnd w:id="49"/>
      <w:bookmarkEnd w:id="50"/>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96519D">
        <w:rPr>
          <w:rFonts w:ascii="Arial Narrow" w:eastAsiaTheme="majorEastAsia" w:hAnsi="Arial Narrow" w:cs="Arial"/>
        </w:rPr>
        <w:t xml:space="preserve">The Contractor is to provide a combined spares, </w:t>
      </w:r>
      <w:r w:rsidRPr="00C01E33">
        <w:rPr>
          <w:rFonts w:ascii="Arial Narrow" w:eastAsiaTheme="majorEastAsia" w:hAnsi="Arial Narrow" w:cs="Arial"/>
        </w:rPr>
        <w:t>special tools register and</w:t>
      </w:r>
      <w:r w:rsidRPr="0096519D">
        <w:rPr>
          <w:rFonts w:ascii="Arial Narrow" w:eastAsiaTheme="majorEastAsia" w:hAnsi="Arial Narrow" w:cs="Arial"/>
        </w:rPr>
        <w:t xml:space="preserve"> portable indicating instruments in table format which are used for the operation, maintenance, dismantling or assembly of plant and equipment: Include the following necessary components as follows:</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Name</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Address</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Manufacturers Contact Number</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Catalogue Number</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Name of Local Distributor</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Address of Local Distributer</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Expected Replacement Frequency</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 xml:space="preserve">Storage of Spares </w:t>
      </w:r>
    </w:p>
    <w:p w:rsidR="00522C7F" w:rsidRPr="00C073B2" w:rsidRDefault="00522C7F" w:rsidP="00522C7F">
      <w:pPr>
        <w:numPr>
          <w:ilvl w:val="0"/>
          <w:numId w:val="9"/>
        </w:numPr>
        <w:contextualSpacing/>
        <w:jc w:val="both"/>
        <w:rPr>
          <w:rFonts w:ascii="Arial Narrow" w:eastAsiaTheme="majorEastAsia" w:hAnsi="Arial Narrow" w:cs="Arial"/>
        </w:rPr>
      </w:pPr>
      <w:r w:rsidRPr="00C073B2">
        <w:rPr>
          <w:rFonts w:ascii="Arial Narrow" w:eastAsiaTheme="majorEastAsia" w:hAnsi="Arial Narrow" w:cs="Arial"/>
        </w:rPr>
        <w:t xml:space="preserve">Number of Spares </w:t>
      </w:r>
    </w:p>
    <w:p w:rsidR="00522C7F" w:rsidRPr="00C073B2" w:rsidRDefault="00522C7F" w:rsidP="00522C7F">
      <w:pPr>
        <w:contextualSpacing/>
        <w:jc w:val="both"/>
        <w:rPr>
          <w:rFonts w:ascii="Arial Narrow" w:eastAsiaTheme="majorEastAsia" w:hAnsi="Arial Narrow" w:cs="Arial"/>
        </w:rPr>
      </w:pP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526" w:type="dxa"/>
        <w:jc w:val="center"/>
        <w:tblLayout w:type="fixed"/>
        <w:tblLook w:val="04A0" w:firstRow="1" w:lastRow="0" w:firstColumn="1" w:lastColumn="0" w:noHBand="0" w:noVBand="1"/>
      </w:tblPr>
      <w:tblGrid>
        <w:gridCol w:w="1555"/>
        <w:gridCol w:w="1559"/>
        <w:gridCol w:w="1559"/>
        <w:gridCol w:w="1559"/>
        <w:gridCol w:w="1134"/>
        <w:gridCol w:w="1276"/>
        <w:gridCol w:w="884"/>
      </w:tblGrid>
      <w:tr w:rsidR="00522C7F" w:rsidRPr="00C073B2" w:rsidTr="00C97155">
        <w:trPr>
          <w:trHeight w:val="1353"/>
          <w:jc w:val="center"/>
        </w:trPr>
        <w:tc>
          <w:tcPr>
            <w:tcW w:w="1555"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Trade Discipline</w:t>
            </w:r>
          </w:p>
        </w:tc>
        <w:tc>
          <w:tcPr>
            <w:tcW w:w="1559"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Manufacturers Name</w:t>
            </w:r>
          </w:p>
        </w:tc>
        <w:tc>
          <w:tcPr>
            <w:tcW w:w="1559"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Manufacturers Address</w:t>
            </w:r>
          </w:p>
        </w:tc>
        <w:tc>
          <w:tcPr>
            <w:tcW w:w="1559"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Manufacturers Contact Number</w:t>
            </w:r>
          </w:p>
        </w:tc>
        <w:tc>
          <w:tcPr>
            <w:tcW w:w="1134"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Catalogue Number</w:t>
            </w:r>
          </w:p>
        </w:tc>
        <w:tc>
          <w:tcPr>
            <w:tcW w:w="1276"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Name of Local Distributor</w:t>
            </w:r>
          </w:p>
        </w:tc>
        <w:tc>
          <w:tcPr>
            <w:tcW w:w="884"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Etc.</w:t>
            </w:r>
          </w:p>
        </w:tc>
      </w:tr>
      <w:tr w:rsidR="00522C7F" w:rsidRPr="00C073B2" w:rsidTr="00C97155">
        <w:trPr>
          <w:trHeight w:val="324"/>
          <w:jc w:val="center"/>
        </w:trPr>
        <w:tc>
          <w:tcPr>
            <w:tcW w:w="1555"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559" w:type="dxa"/>
          </w:tcPr>
          <w:p w:rsidR="00522C7F" w:rsidRPr="00C073B2" w:rsidRDefault="00522C7F" w:rsidP="00C97155">
            <w:pPr>
              <w:jc w:val="both"/>
              <w:rPr>
                <w:rFonts w:ascii="Arial Narrow" w:eastAsiaTheme="majorEastAsia" w:hAnsi="Arial Narrow" w:cs="Arial"/>
              </w:rPr>
            </w:pPr>
          </w:p>
        </w:tc>
        <w:tc>
          <w:tcPr>
            <w:tcW w:w="1559" w:type="dxa"/>
          </w:tcPr>
          <w:p w:rsidR="00522C7F" w:rsidRPr="00C073B2" w:rsidRDefault="00522C7F" w:rsidP="00C97155">
            <w:pPr>
              <w:jc w:val="both"/>
              <w:rPr>
                <w:rFonts w:ascii="Arial Narrow" w:eastAsiaTheme="majorEastAsia" w:hAnsi="Arial Narrow" w:cs="Arial"/>
              </w:rPr>
            </w:pPr>
          </w:p>
        </w:tc>
        <w:tc>
          <w:tcPr>
            <w:tcW w:w="1559" w:type="dxa"/>
          </w:tcPr>
          <w:p w:rsidR="00522C7F" w:rsidRPr="00C073B2" w:rsidRDefault="00522C7F" w:rsidP="00C97155">
            <w:pPr>
              <w:jc w:val="both"/>
              <w:rPr>
                <w:rFonts w:ascii="Arial Narrow" w:eastAsiaTheme="majorEastAsia" w:hAnsi="Arial Narrow" w:cs="Arial"/>
              </w:rPr>
            </w:pPr>
          </w:p>
        </w:tc>
        <w:tc>
          <w:tcPr>
            <w:tcW w:w="1134" w:type="dxa"/>
          </w:tcPr>
          <w:p w:rsidR="00522C7F" w:rsidRPr="00C073B2" w:rsidRDefault="00522C7F" w:rsidP="00C97155">
            <w:pPr>
              <w:jc w:val="both"/>
              <w:rPr>
                <w:rFonts w:ascii="Arial Narrow" w:eastAsiaTheme="majorEastAsia" w:hAnsi="Arial Narrow" w:cs="Arial"/>
              </w:rPr>
            </w:pPr>
          </w:p>
        </w:tc>
        <w:tc>
          <w:tcPr>
            <w:tcW w:w="1276" w:type="dxa"/>
          </w:tcPr>
          <w:p w:rsidR="00522C7F" w:rsidRPr="00C073B2" w:rsidRDefault="00522C7F" w:rsidP="00C97155">
            <w:pPr>
              <w:jc w:val="both"/>
              <w:rPr>
                <w:rFonts w:ascii="Arial Narrow" w:eastAsiaTheme="majorEastAsia" w:hAnsi="Arial Narrow" w:cs="Arial"/>
              </w:rPr>
            </w:pPr>
          </w:p>
        </w:tc>
        <w:tc>
          <w:tcPr>
            <w:tcW w:w="884" w:type="dxa"/>
          </w:tcPr>
          <w:p w:rsidR="00522C7F" w:rsidRPr="00C073B2" w:rsidRDefault="00522C7F" w:rsidP="00C97155">
            <w:pPr>
              <w:jc w:val="both"/>
              <w:rPr>
                <w:rFonts w:ascii="Arial Narrow" w:eastAsiaTheme="majorEastAsia" w:hAnsi="Arial Narrow" w:cs="Arial"/>
              </w:rPr>
            </w:pPr>
          </w:p>
        </w:tc>
      </w:tr>
      <w:tr w:rsidR="00522C7F" w:rsidRPr="00C073B2" w:rsidTr="00C97155">
        <w:trPr>
          <w:trHeight w:val="342"/>
          <w:jc w:val="center"/>
        </w:trPr>
        <w:tc>
          <w:tcPr>
            <w:tcW w:w="1555"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559" w:type="dxa"/>
          </w:tcPr>
          <w:p w:rsidR="00522C7F" w:rsidRPr="00C073B2" w:rsidRDefault="00522C7F" w:rsidP="00C97155">
            <w:pPr>
              <w:jc w:val="both"/>
              <w:rPr>
                <w:rFonts w:ascii="Arial Narrow" w:eastAsiaTheme="majorEastAsia" w:hAnsi="Arial Narrow" w:cs="Arial"/>
              </w:rPr>
            </w:pPr>
          </w:p>
        </w:tc>
        <w:tc>
          <w:tcPr>
            <w:tcW w:w="1559" w:type="dxa"/>
          </w:tcPr>
          <w:p w:rsidR="00522C7F" w:rsidRPr="00C073B2" w:rsidRDefault="00522C7F" w:rsidP="00C97155">
            <w:pPr>
              <w:jc w:val="both"/>
              <w:rPr>
                <w:rFonts w:ascii="Arial Narrow" w:eastAsiaTheme="majorEastAsia" w:hAnsi="Arial Narrow" w:cs="Arial"/>
              </w:rPr>
            </w:pPr>
          </w:p>
        </w:tc>
        <w:tc>
          <w:tcPr>
            <w:tcW w:w="1559" w:type="dxa"/>
          </w:tcPr>
          <w:p w:rsidR="00522C7F" w:rsidRPr="00C073B2" w:rsidRDefault="00522C7F" w:rsidP="00C97155">
            <w:pPr>
              <w:jc w:val="both"/>
              <w:rPr>
                <w:rFonts w:ascii="Arial Narrow" w:eastAsiaTheme="majorEastAsia" w:hAnsi="Arial Narrow" w:cs="Arial"/>
              </w:rPr>
            </w:pPr>
          </w:p>
        </w:tc>
        <w:tc>
          <w:tcPr>
            <w:tcW w:w="1134" w:type="dxa"/>
          </w:tcPr>
          <w:p w:rsidR="00522C7F" w:rsidRPr="00C073B2" w:rsidRDefault="00522C7F" w:rsidP="00C97155">
            <w:pPr>
              <w:jc w:val="both"/>
              <w:rPr>
                <w:rFonts w:ascii="Arial Narrow" w:eastAsiaTheme="majorEastAsia" w:hAnsi="Arial Narrow" w:cs="Arial"/>
              </w:rPr>
            </w:pPr>
          </w:p>
        </w:tc>
        <w:tc>
          <w:tcPr>
            <w:tcW w:w="1276" w:type="dxa"/>
          </w:tcPr>
          <w:p w:rsidR="00522C7F" w:rsidRPr="00C073B2" w:rsidRDefault="00522C7F" w:rsidP="00C97155">
            <w:pPr>
              <w:jc w:val="both"/>
              <w:rPr>
                <w:rFonts w:ascii="Arial Narrow" w:eastAsiaTheme="majorEastAsia" w:hAnsi="Arial Narrow" w:cs="Arial"/>
              </w:rPr>
            </w:pPr>
          </w:p>
        </w:tc>
        <w:tc>
          <w:tcPr>
            <w:tcW w:w="884" w:type="dxa"/>
          </w:tcPr>
          <w:p w:rsidR="00522C7F" w:rsidRPr="00C073B2" w:rsidRDefault="00522C7F" w:rsidP="00C97155">
            <w:pPr>
              <w:jc w:val="both"/>
              <w:rPr>
                <w:rFonts w:ascii="Arial Narrow" w:eastAsiaTheme="majorEastAsia" w:hAnsi="Arial Narrow" w:cs="Arial"/>
              </w:rPr>
            </w:pPr>
          </w:p>
        </w:tc>
      </w:tr>
    </w:tbl>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Pr="00C073B2" w:rsidRDefault="00522C7F" w:rsidP="00522C7F">
      <w:pPr>
        <w:numPr>
          <w:ilvl w:val="0"/>
          <w:numId w:val="10"/>
        </w:numPr>
        <w:contextualSpacing/>
        <w:jc w:val="both"/>
        <w:rPr>
          <w:rFonts w:ascii="Arial Narrow" w:eastAsiaTheme="majorEastAsia" w:hAnsi="Arial Narrow" w:cs="Arial"/>
        </w:rPr>
      </w:pPr>
      <w:r w:rsidRPr="00C073B2">
        <w:rPr>
          <w:rFonts w:ascii="Arial Narrow" w:eastAsiaTheme="majorEastAsia" w:hAnsi="Arial Narrow" w:cs="Arial"/>
        </w:rPr>
        <w:t>Provide a register/transmittal of handover of tools including both signatories from Builder and UoA.</w:t>
      </w:r>
    </w:p>
    <w:p w:rsidR="00522C7F" w:rsidRPr="00C073B2" w:rsidRDefault="00522C7F" w:rsidP="00522C7F">
      <w:pPr>
        <w:numPr>
          <w:ilvl w:val="0"/>
          <w:numId w:val="10"/>
        </w:numPr>
        <w:contextualSpacing/>
        <w:jc w:val="both"/>
        <w:rPr>
          <w:rFonts w:ascii="Arial Narrow" w:eastAsiaTheme="majorEastAsia" w:hAnsi="Arial Narrow" w:cs="Arial"/>
        </w:rPr>
      </w:pPr>
      <w:r w:rsidRPr="00C073B2">
        <w:rPr>
          <w:rFonts w:ascii="Arial Narrow" w:eastAsiaTheme="majorEastAsia" w:hAnsi="Arial Narrow" w:cs="Arial"/>
        </w:rPr>
        <w:t>Should a section not apply insert ‘Not Applicable’.</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‘Schedule of spares and consumables’</w:t>
            </w:r>
          </w:p>
        </w:tc>
      </w:tr>
    </w:tbl>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br w:type="page"/>
      </w:r>
    </w:p>
    <w:p w:rsidR="00522C7F" w:rsidRPr="00BD0F07" w:rsidRDefault="00522C7F" w:rsidP="00522C7F">
      <w:pPr>
        <w:pStyle w:val="Heading2"/>
      </w:pPr>
      <w:bookmarkStart w:id="51" w:name="_Toc43794013"/>
      <w:bookmarkStart w:id="52" w:name="_Toc48054397"/>
      <w:bookmarkStart w:id="53" w:name="_Toc49164354"/>
      <w:r w:rsidRPr="00BD0F07">
        <w:lastRenderedPageBreak/>
        <w:t>Imported Equipment</w:t>
      </w:r>
      <w:bookmarkEnd w:id="51"/>
      <w:bookmarkEnd w:id="52"/>
      <w:bookmarkEnd w:id="53"/>
    </w:p>
    <w:p w:rsidR="00522C7F" w:rsidRPr="00C073B2" w:rsidRDefault="00522C7F" w:rsidP="00522C7F">
      <w:pPr>
        <w:spacing w:after="0" w:line="240" w:lineRule="auto"/>
        <w:rPr>
          <w:rFonts w:ascii="Arial Narrow" w:eastAsiaTheme="majorEastAsia" w:hAnsi="Arial Narrow"/>
        </w:rPr>
      </w:pPr>
    </w:p>
    <w:p w:rsidR="00522C7F" w:rsidRPr="00C073B2" w:rsidRDefault="00522C7F" w:rsidP="00522C7F">
      <w:pPr>
        <w:jc w:val="both"/>
        <w:rPr>
          <w:rFonts w:ascii="Arial Narrow" w:eastAsiaTheme="majorEastAsia" w:hAnsi="Arial Narrow" w:cs="Arial"/>
        </w:rPr>
      </w:pPr>
      <w:r w:rsidRPr="001E267F">
        <w:rPr>
          <w:rFonts w:ascii="Arial Narrow" w:eastAsiaTheme="majorEastAsia" w:hAnsi="Arial Narrow" w:cs="Arial"/>
        </w:rPr>
        <w:t>The Contractor is to provide in table format a combined list of imported equipment including type, cost, and country of origin and importer details.</w:t>
      </w:r>
    </w:p>
    <w:p w:rsidR="00522C7F" w:rsidRPr="00C073B2" w:rsidRDefault="00522C7F" w:rsidP="00522C7F">
      <w:pPr>
        <w:jc w:val="both"/>
        <w:rPr>
          <w:rFonts w:ascii="Arial Narrow" w:eastAsiaTheme="majorEastAsia" w:hAnsi="Arial Narrow" w:cs="Arial"/>
        </w:rPr>
      </w:pPr>
      <w:r w:rsidRPr="00C073B2">
        <w:rPr>
          <w:rFonts w:ascii="Arial Narrow" w:eastAsiaTheme="majorEastAsia" w:hAnsi="Arial Narrow" w:cs="Arial"/>
        </w:rPr>
        <w:t>Sample table format as follows:</w:t>
      </w:r>
    </w:p>
    <w:tbl>
      <w:tblPr>
        <w:tblStyle w:val="TableGrid"/>
        <w:tblW w:w="9573" w:type="dxa"/>
        <w:jc w:val="center"/>
        <w:tblLayout w:type="fixed"/>
        <w:tblLook w:val="04A0" w:firstRow="1" w:lastRow="0" w:firstColumn="1" w:lastColumn="0" w:noHBand="0" w:noVBand="1"/>
      </w:tblPr>
      <w:tblGrid>
        <w:gridCol w:w="2057"/>
        <w:gridCol w:w="1879"/>
        <w:gridCol w:w="1879"/>
        <w:gridCol w:w="1879"/>
        <w:gridCol w:w="1879"/>
      </w:tblGrid>
      <w:tr w:rsidR="00522C7F" w:rsidRPr="00C073B2" w:rsidTr="00C97155">
        <w:trPr>
          <w:trHeight w:val="594"/>
          <w:jc w:val="center"/>
        </w:trPr>
        <w:tc>
          <w:tcPr>
            <w:tcW w:w="2057" w:type="dxa"/>
            <w:shd w:val="clear" w:color="auto" w:fill="DAEEF3" w:themeFill="accent5" w:themeFillTint="33"/>
          </w:tcPr>
          <w:p w:rsidR="00522C7F" w:rsidRPr="00C073B2" w:rsidRDefault="00522C7F" w:rsidP="00C97155">
            <w:pPr>
              <w:rPr>
                <w:rFonts w:ascii="Arial Narrow" w:eastAsiaTheme="majorEastAsia" w:hAnsi="Arial Narrow" w:cs="Arial"/>
                <w:b/>
              </w:rPr>
            </w:pPr>
            <w:r w:rsidRPr="00C073B2">
              <w:rPr>
                <w:rFonts w:ascii="Arial Narrow" w:eastAsiaTheme="majorEastAsia" w:hAnsi="Arial Narrow" w:cs="Arial"/>
                <w:b/>
              </w:rPr>
              <w:t>Trade Discipline</w:t>
            </w:r>
          </w:p>
        </w:tc>
        <w:tc>
          <w:tcPr>
            <w:tcW w:w="1879" w:type="dxa"/>
            <w:shd w:val="clear" w:color="auto" w:fill="DAEEF3" w:themeFill="accent5" w:themeFillTint="33"/>
          </w:tcPr>
          <w:p w:rsidR="00522C7F" w:rsidRPr="00C073B2" w:rsidRDefault="00522C7F" w:rsidP="00C97155">
            <w:pPr>
              <w:jc w:val="center"/>
              <w:rPr>
                <w:rFonts w:ascii="Arial Narrow" w:eastAsiaTheme="majorEastAsia" w:hAnsi="Arial Narrow" w:cs="Arial"/>
                <w:b/>
              </w:rPr>
            </w:pPr>
            <w:r w:rsidRPr="00C073B2">
              <w:rPr>
                <w:rFonts w:ascii="Arial Narrow" w:eastAsiaTheme="majorEastAsia" w:hAnsi="Arial Narrow" w:cs="Arial"/>
                <w:b/>
              </w:rPr>
              <w:t>Type of Equipment</w:t>
            </w:r>
          </w:p>
        </w:tc>
        <w:tc>
          <w:tcPr>
            <w:tcW w:w="1879" w:type="dxa"/>
            <w:shd w:val="clear" w:color="auto" w:fill="DAEEF3" w:themeFill="accent5" w:themeFillTint="33"/>
          </w:tcPr>
          <w:p w:rsidR="00522C7F" w:rsidRPr="00C073B2" w:rsidRDefault="00522C7F" w:rsidP="00C97155">
            <w:pPr>
              <w:jc w:val="center"/>
              <w:rPr>
                <w:rFonts w:ascii="Arial Narrow" w:eastAsiaTheme="majorEastAsia" w:hAnsi="Arial Narrow" w:cs="Arial"/>
                <w:b/>
              </w:rPr>
            </w:pPr>
            <w:r w:rsidRPr="00C073B2">
              <w:rPr>
                <w:rFonts w:ascii="Arial Narrow" w:eastAsiaTheme="majorEastAsia" w:hAnsi="Arial Narrow" w:cs="Arial"/>
                <w:b/>
              </w:rPr>
              <w:t>Cost</w:t>
            </w:r>
          </w:p>
        </w:tc>
        <w:tc>
          <w:tcPr>
            <w:tcW w:w="1879" w:type="dxa"/>
            <w:shd w:val="clear" w:color="auto" w:fill="DAEEF3" w:themeFill="accent5" w:themeFillTint="33"/>
          </w:tcPr>
          <w:p w:rsidR="00522C7F" w:rsidRPr="00C073B2" w:rsidRDefault="00522C7F" w:rsidP="00C97155">
            <w:pPr>
              <w:jc w:val="center"/>
              <w:rPr>
                <w:rFonts w:ascii="Arial Narrow" w:eastAsiaTheme="majorEastAsia" w:hAnsi="Arial Narrow" w:cs="Arial"/>
                <w:b/>
              </w:rPr>
            </w:pPr>
            <w:r w:rsidRPr="00C073B2">
              <w:rPr>
                <w:rFonts w:ascii="Arial Narrow" w:eastAsiaTheme="majorEastAsia" w:hAnsi="Arial Narrow" w:cs="Arial"/>
                <w:b/>
              </w:rPr>
              <w:t>Country of Origin</w:t>
            </w:r>
          </w:p>
        </w:tc>
        <w:tc>
          <w:tcPr>
            <w:tcW w:w="1879" w:type="dxa"/>
            <w:shd w:val="clear" w:color="auto" w:fill="DAEEF3" w:themeFill="accent5" w:themeFillTint="33"/>
          </w:tcPr>
          <w:p w:rsidR="00522C7F" w:rsidRPr="00C073B2" w:rsidRDefault="00522C7F" w:rsidP="00C97155">
            <w:pPr>
              <w:jc w:val="center"/>
              <w:rPr>
                <w:rFonts w:ascii="Arial Narrow" w:eastAsiaTheme="majorEastAsia" w:hAnsi="Arial Narrow" w:cs="Arial"/>
                <w:b/>
              </w:rPr>
            </w:pPr>
            <w:r w:rsidRPr="00C073B2">
              <w:rPr>
                <w:rFonts w:ascii="Arial Narrow" w:eastAsiaTheme="majorEastAsia" w:hAnsi="Arial Narrow" w:cs="Arial"/>
                <w:b/>
              </w:rPr>
              <w:t>Importer Details</w:t>
            </w:r>
          </w:p>
        </w:tc>
      </w:tr>
      <w:tr w:rsidR="00522C7F" w:rsidRPr="00C073B2" w:rsidTr="00C97155">
        <w:trPr>
          <w:trHeight w:val="385"/>
          <w:jc w:val="center"/>
        </w:trPr>
        <w:tc>
          <w:tcPr>
            <w:tcW w:w="2057"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Trade Discipline</w:t>
            </w: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r>
      <w:tr w:rsidR="00522C7F" w:rsidRPr="00C073B2" w:rsidTr="00C97155">
        <w:trPr>
          <w:trHeight w:val="406"/>
          <w:jc w:val="center"/>
        </w:trPr>
        <w:tc>
          <w:tcPr>
            <w:tcW w:w="2057" w:type="dxa"/>
            <w:shd w:val="clear" w:color="auto" w:fill="DAEEF3" w:themeFill="accent5" w:themeFillTint="33"/>
          </w:tcPr>
          <w:p w:rsidR="00522C7F" w:rsidRPr="00C073B2" w:rsidRDefault="00522C7F" w:rsidP="00C97155">
            <w:pPr>
              <w:rPr>
                <w:rFonts w:ascii="Arial Narrow" w:hAnsi="Arial Narrow" w:cs="Arial"/>
              </w:rPr>
            </w:pPr>
            <w:r w:rsidRPr="00C073B2">
              <w:rPr>
                <w:rFonts w:ascii="Arial Narrow" w:hAnsi="Arial Narrow" w:cs="Arial"/>
              </w:rPr>
              <w:t>Etc.</w:t>
            </w: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c>
          <w:tcPr>
            <w:tcW w:w="1879" w:type="dxa"/>
          </w:tcPr>
          <w:p w:rsidR="00522C7F" w:rsidRPr="00C073B2" w:rsidRDefault="00522C7F" w:rsidP="00C97155">
            <w:pPr>
              <w:jc w:val="both"/>
              <w:rPr>
                <w:rFonts w:ascii="Arial Narrow" w:eastAsiaTheme="majorEastAsia" w:hAnsi="Arial Narrow" w:cs="Arial"/>
              </w:rPr>
            </w:pPr>
          </w:p>
        </w:tc>
      </w:tr>
    </w:tbl>
    <w:p w:rsidR="00522C7F" w:rsidRDefault="00522C7F" w:rsidP="009F5430">
      <w:pPr>
        <w:pStyle w:val="NoSpacing"/>
        <w:rPr>
          <w:rFonts w:eastAsiaTheme="majorEastAsia"/>
        </w:rPr>
      </w:pPr>
    </w:p>
    <w:p w:rsidR="00522C7F" w:rsidRDefault="00522C7F" w:rsidP="009F5430">
      <w:pPr>
        <w:pStyle w:val="NoSpacing"/>
        <w:rPr>
          <w:rFonts w:eastAsiaTheme="majorEastAsia"/>
        </w:rPr>
      </w:pPr>
    </w:p>
    <w:p w:rsidR="00522C7F" w:rsidRPr="00C073B2" w:rsidRDefault="00522C7F" w:rsidP="00522C7F">
      <w:pPr>
        <w:jc w:val="both"/>
        <w:rPr>
          <w:rFonts w:ascii="Arial Narrow" w:eastAsiaTheme="majorEastAsia" w:hAnsi="Arial Narrow" w:cs="Arial"/>
          <w:u w:val="single"/>
        </w:rPr>
      </w:pPr>
      <w:r w:rsidRPr="00C073B2">
        <w:rPr>
          <w:rFonts w:ascii="Arial Narrow" w:eastAsiaTheme="majorEastAsia" w:hAnsi="Arial Narrow" w:cs="Arial"/>
          <w:u w:val="single"/>
        </w:rPr>
        <w:t>Note:</w:t>
      </w:r>
    </w:p>
    <w:p w:rsidR="00522C7F" w:rsidRDefault="00522C7F" w:rsidP="00522C7F">
      <w:pPr>
        <w:numPr>
          <w:ilvl w:val="0"/>
          <w:numId w:val="22"/>
        </w:numPr>
        <w:contextualSpacing/>
        <w:jc w:val="both"/>
        <w:rPr>
          <w:rFonts w:ascii="Arial Narrow" w:eastAsiaTheme="majorEastAsia" w:hAnsi="Arial Narrow" w:cs="Arial"/>
        </w:rPr>
      </w:pPr>
      <w:r w:rsidRPr="00AE5AA4">
        <w:rPr>
          <w:rFonts w:ascii="Arial Narrow" w:eastAsiaTheme="majorEastAsia" w:hAnsi="Arial Narrow" w:cs="Arial"/>
        </w:rPr>
        <w:t>Details of any specialized equipment and/or materials which may be subject to procurement risk</w:t>
      </w:r>
      <w:r w:rsidR="00FD0263">
        <w:rPr>
          <w:rFonts w:ascii="Arial Narrow" w:eastAsiaTheme="majorEastAsia" w:hAnsi="Arial Narrow" w:cs="Arial"/>
        </w:rPr>
        <w:t>.</w:t>
      </w:r>
    </w:p>
    <w:p w:rsidR="00522C7F" w:rsidRPr="00C073B2" w:rsidRDefault="00522C7F" w:rsidP="00522C7F">
      <w:pPr>
        <w:numPr>
          <w:ilvl w:val="0"/>
          <w:numId w:val="22"/>
        </w:numPr>
        <w:contextualSpacing/>
        <w:jc w:val="both"/>
        <w:rPr>
          <w:rFonts w:ascii="Arial Narrow" w:eastAsiaTheme="majorEastAsia" w:hAnsi="Arial Narrow" w:cs="Arial"/>
        </w:rPr>
      </w:pPr>
      <w:r>
        <w:rPr>
          <w:rFonts w:ascii="Arial Narrow" w:eastAsiaTheme="majorEastAsia" w:hAnsi="Arial Narrow" w:cs="Arial"/>
        </w:rPr>
        <w:t>Should a</w:t>
      </w:r>
      <w:r w:rsidRPr="00C073B2">
        <w:rPr>
          <w:rFonts w:ascii="Arial Narrow" w:eastAsiaTheme="majorEastAsia" w:hAnsi="Arial Narrow" w:cs="Arial"/>
        </w:rPr>
        <w:t xml:space="preserve"> section not apply insert ‘Not Applicable’.</w:t>
      </w:r>
    </w:p>
    <w:p w:rsidR="00522C7F" w:rsidRPr="00C073B2" w:rsidRDefault="00522C7F" w:rsidP="009F5430">
      <w:pPr>
        <w:pStyle w:val="NoSpacing"/>
        <w:rPr>
          <w:rFonts w:eastAsiaTheme="majorEastAsia"/>
        </w:rPr>
      </w:pPr>
    </w:p>
    <w:p w:rsidR="00522C7F" w:rsidRPr="00C073B2" w:rsidRDefault="00522C7F" w:rsidP="009F5430">
      <w:pPr>
        <w:pStyle w:val="NoSpacing"/>
        <w:rPr>
          <w:rFonts w:eastAsiaTheme="majorEastAsia"/>
        </w:rPr>
      </w:pPr>
    </w:p>
    <w:tbl>
      <w:tblPr>
        <w:tblStyle w:val="TableGrid2"/>
        <w:tblW w:w="9020" w:type="dxa"/>
        <w:jc w:val="center"/>
        <w:tblLook w:val="04A0" w:firstRow="1" w:lastRow="0" w:firstColumn="1" w:lastColumn="0" w:noHBand="0" w:noVBand="1"/>
      </w:tblPr>
      <w:tblGrid>
        <w:gridCol w:w="4510"/>
        <w:gridCol w:w="4510"/>
      </w:tblGrid>
      <w:tr w:rsidR="00522C7F" w:rsidRPr="00C073B2" w:rsidTr="00C97155">
        <w:trPr>
          <w:trHeight w:val="277"/>
          <w:jc w:val="center"/>
        </w:trPr>
        <w:tc>
          <w:tcPr>
            <w:tcW w:w="4510" w:type="dxa"/>
          </w:tcPr>
          <w:p w:rsidR="00522C7F" w:rsidRPr="00C073B2" w:rsidRDefault="00522C7F" w:rsidP="00C97155">
            <w:pPr>
              <w:rPr>
                <w:rFonts w:ascii="Arial Narrow" w:hAnsi="Arial Narrow" w:cs="Arial"/>
                <w:highlight w:val="yellow"/>
              </w:rPr>
            </w:pPr>
            <w:r w:rsidRPr="00C073B2">
              <w:rPr>
                <w:rFonts w:ascii="Arial Narrow" w:hAnsi="Arial Narrow" w:cs="Arial"/>
              </w:rPr>
              <w:t xml:space="preserve">Design Standard reference: </w:t>
            </w:r>
          </w:p>
        </w:tc>
        <w:tc>
          <w:tcPr>
            <w:tcW w:w="4510" w:type="dxa"/>
          </w:tcPr>
          <w:p w:rsidR="00522C7F" w:rsidRPr="00C073B2" w:rsidRDefault="00522C7F" w:rsidP="00C97155">
            <w:pPr>
              <w:rPr>
                <w:rFonts w:ascii="Arial Narrow" w:hAnsi="Arial Narrow" w:cs="Arial"/>
                <w:u w:val="single"/>
              </w:rPr>
            </w:pPr>
            <w:r w:rsidRPr="00C073B2">
              <w:rPr>
                <w:rFonts w:ascii="Arial Narrow" w:hAnsi="Arial Narrow" w:cs="Arial"/>
                <w:u w:val="single"/>
              </w:rPr>
              <w:t xml:space="preserve">Volume K: </w:t>
            </w:r>
          </w:p>
          <w:p w:rsidR="00522C7F" w:rsidRPr="00C073B2" w:rsidRDefault="00522C7F" w:rsidP="00C97155">
            <w:pPr>
              <w:rPr>
                <w:rFonts w:ascii="Arial Narrow" w:hAnsi="Arial Narrow" w:cs="Arial"/>
                <w:highlight w:val="yellow"/>
              </w:rPr>
            </w:pPr>
            <w:r w:rsidRPr="00C073B2">
              <w:rPr>
                <w:rFonts w:ascii="Arial Narrow" w:hAnsi="Arial Narrow" w:cs="Arial"/>
              </w:rPr>
              <w:t>‘Schedule of spares and consumables’</w:t>
            </w:r>
          </w:p>
        </w:tc>
      </w:tr>
    </w:tbl>
    <w:p w:rsidR="006F3594" w:rsidRPr="00641862" w:rsidRDefault="006F3594" w:rsidP="00522C7F">
      <w:pPr>
        <w:pStyle w:val="SubHeading1"/>
        <w:numPr>
          <w:ilvl w:val="0"/>
          <w:numId w:val="0"/>
        </w:numPr>
      </w:pPr>
    </w:p>
    <w:sectPr w:rsidR="006F3594" w:rsidRPr="00641862" w:rsidSect="003F1A0A">
      <w:headerReference w:type="default" r:id="rId10"/>
      <w:footerReference w:type="even" r:id="rId11"/>
      <w:footerReference w:type="default" r:id="rId12"/>
      <w:type w:val="continuous"/>
      <w:pgSz w:w="11900" w:h="16840"/>
      <w:pgMar w:top="1440" w:right="1440" w:bottom="1440" w:left="1440" w:header="567" w:footer="567" w:gutter="0"/>
      <w:pgBorders w:display="firstPage" w:offsetFrom="page">
        <w:top w:val="single" w:sz="8" w:space="24" w:color="1F497D" w:themeColor="text2"/>
        <w:left w:val="single" w:sz="8" w:space="24" w:color="1F497D" w:themeColor="text2"/>
        <w:bottom w:val="single" w:sz="8" w:space="24" w:color="1F497D" w:themeColor="text2"/>
        <w:right w:val="single" w:sz="8" w:space="24" w:color="1F497D" w:themeColor="text2"/>
      </w:pgBorders>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2E24" w:rsidRDefault="00182E24">
      <w:r>
        <w:separator/>
      </w:r>
    </w:p>
  </w:endnote>
  <w:endnote w:type="continuationSeparator" w:id="0">
    <w:p w:rsidR="00182E24" w:rsidRDefault="00182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0C9E" w:rsidRDefault="00ED0C9E">
    <w:pPr>
      <w:rPr>
        <w:sz w:val="2"/>
        <w:szCs w:val="2"/>
      </w:rPr>
    </w:pPr>
    <w:r>
      <w:rPr>
        <w:noProof/>
        <w:sz w:val="24"/>
        <w:szCs w:val="24"/>
        <w:lang w:val="en-AU" w:eastAsia="en-AU" w:bidi="ar-SA"/>
      </w:rPr>
      <mc:AlternateContent>
        <mc:Choice Requires="wps">
          <w:drawing>
            <wp:anchor distT="0" distB="0" distL="63500" distR="63500" simplePos="0" relativeHeight="314632939" behindDoc="1" locked="0" layoutInCell="1" allowOverlap="1" wp14:anchorId="61B6014E" wp14:editId="1E5CE887">
              <wp:simplePos x="0" y="0"/>
              <wp:positionH relativeFrom="page">
                <wp:posOffset>3547745</wp:posOffset>
              </wp:positionH>
              <wp:positionV relativeFrom="page">
                <wp:posOffset>9976485</wp:posOffset>
              </wp:positionV>
              <wp:extent cx="473710" cy="146050"/>
              <wp:effectExtent l="4445" t="3810" r="0" b="2540"/>
              <wp:wrapNone/>
              <wp:docPr id="117"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7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D0C9E" w:rsidRDefault="00ED0C9E">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B6014E" id="_x0000_t202" coordsize="21600,21600" o:spt="202" path="m,l,21600r21600,l21600,xe">
              <v:stroke joinstyle="miter"/>
              <v:path gradientshapeok="t" o:connecttype="rect"/>
            </v:shapetype>
            <v:shape id="Text Box 117" o:spid="_x0000_s1026" type="#_x0000_t202" style="position:absolute;margin-left:279.35pt;margin-top:785.55pt;width:37.3pt;height:11.5pt;z-index:-188683541;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grYrAIAAKoFAAAOAAAAZHJzL2Uyb0RvYy54bWysVNtunDAQfa/Uf7D8ToANewGFjZJlqSql&#10;FynpB3ixWayCbdnOQlr13zs2y24uL1VbHqzBMz4+M3M8V9dD16ID04ZLkeP4IsKIiUpSLvY5/vZQ&#10;BiuMjCWCklYKluMnZvD1+v27q15lbCYb2VKmEYAIk/Uqx421KgtDUzWsI+ZCKibAWUvdEQu/eh9S&#10;TXpA79pwFkWLsJeaKi0rZgzsFqMTrz1+XbPKfqlrwyxqcwzcrF+1X3duDddXJNtrohpeHWmQv2DR&#10;ES7g0hNUQSxBj5q/gep4paWRtb2oZBfKuuYV8zlANnH0Kpv7hijmc4HiGHUqk/l/sNXnw1eNOIXe&#10;xUuMBOmgSQ9ssOhWDsjtQYV6ZTIIvFcQagdwQLTP1qg7WX03SMhNQ8Se3Wgt+4YRCgxjdzJ8dnTE&#10;MQ5k13+SFC4ij1Z6oKHWnSsfFAQBOnTq6dQdR6aCzWR5uYzBU4ErThbR3HcvJNl0WGljPzDZIWfk&#10;WEPzPTg53BnryJBsCnF3CVnytvUCaMWLDQgcd+BqOOp8joTv5880Srer7SoJktliGyRRUQQ35SYJ&#10;FmW8nBeXxWZTxL/cvXGSNZxSJtw1k7bi5M96d1T5qIqTuoxsOXVwjpLR+92m1ehAQNul/3zJwXMO&#10;C1/S8EWAXF6lFM+S6HaWBuVitQySMpkH6TJaBVGc3qaLKEmTonyZ0h0X7N9TQn2O0/lsPmrpTPpV&#10;bpH/3uZGso5bmB4t73K8OgWRzClwK6hvrSW8He1npXD0z6WAdk+N9np1Eh3FaofdAChOxDtJn0C5&#10;WoKyQIQw8sBopP6BUQ/jI8cC5htG7UcB2neTZjL0ZOwmg4gKDubYYjSaGztOpEel+b4B3Ol13cD7&#10;KLnX7pnD8VXBQPApHIeXmzjP/33UecSufwMAAP//AwBQSwMEFAAGAAgAAAAhAFQcpuDgAAAADQEA&#10;AA8AAABkcnMvZG93bnJldi54bWxMj01Pg0AQhu8m/ofNmHizCyIFKUtjmnjxZmtMvG3ZKUu6H4Td&#10;Uvj3Tk96nHmfvPNMvZ2tYROOofdOQLpKgKFrvepdJ+Dr8P5UAgtROiWNdyhgwQDb5v6ulpXyV/eJ&#10;0z52jEpcqKQAHeNQcR5ajVaGlR/QUXbyo5WRxrHjapRXKreGPyfJmlvZO7qg5YA7je15f7ECivnb&#10;4xBwhz+nqR11v5TmYxHi8WF+2wCLOMc/GG76pA4NOR39xanAjIA8LwtCKciLNAVGyDrLMmDH2+r1&#10;JQXe1Pz/F80vAAAA//8DAFBLAQItABQABgAIAAAAIQC2gziS/gAAAOEBAAATAAAAAAAAAAAAAAAA&#10;AAAAAABbQ29udGVudF9UeXBlc10ueG1sUEsBAi0AFAAGAAgAAAAhADj9If/WAAAAlAEAAAsAAAAA&#10;AAAAAAAAAAAALwEAAF9yZWxzLy5yZWxzUEsBAi0AFAAGAAgAAAAhAIZuCtisAgAAqgUAAA4AAAAA&#10;AAAAAAAAAAAALgIAAGRycy9lMm9Eb2MueG1sUEsBAi0AFAAGAAgAAAAhAFQcpuDgAAAADQEAAA8A&#10;AAAAAAAAAAAAAAAABgUAAGRycy9kb3ducmV2LnhtbFBLBQYAAAAABAAEAPMAAAATBgAAAAA=&#10;" filled="f" stroked="f">
              <v:textbox style="mso-fit-shape-to-text:t" inset="0,0,0,0">
                <w:txbxContent>
                  <w:p w:rsidR="00ED0C9E" w:rsidRDefault="00ED0C9E">
                    <w:pPr>
                      <w:pStyle w:val="MSGENFONTSTYLENAMETEMPLATEROLEMSGENFONTSTYLENAMEBYROLERUNNINGTITLE0"/>
                      <w:shd w:val="clear" w:color="auto" w:fill="auto"/>
                      <w:spacing w:line="240" w:lineRule="auto"/>
                      <w:jc w:val="left"/>
                    </w:pPr>
                    <w:r>
                      <w:rPr>
                        <w:rStyle w:val="MSGENFONTSTYLENAMETEMPLATEROLEMSGENFONTSTYLENAMEBYROLERUNNINGTITLEMSGENFONTSTYLEMODIFERNOTBOLD0"/>
                      </w:rPr>
                      <w:t xml:space="preserve">Page </w:t>
                    </w:r>
                    <w:r>
                      <w:fldChar w:fldCharType="begin"/>
                    </w:r>
                    <w:r>
                      <w:instrText xml:space="preserve"> PAGE \* MERGEFORMAT </w:instrText>
                    </w:r>
                    <w:r>
                      <w:fldChar w:fldCharType="separate"/>
                    </w:r>
                    <w:r w:rsidRPr="00B66208">
                      <w:rPr>
                        <w:rStyle w:val="MSGENFONTSTYLENAMETEMPLATEROLEMSGENFONTSTYLENAMEBYROLERUNNINGTITLEMSGENFONTSTYLEMODIFERNOTBOLD0"/>
                        <w:noProof/>
                      </w:rPr>
                      <w:t>50</w:t>
                    </w:r>
                    <w:r>
                      <w:rPr>
                        <w:rStyle w:val="MSGENFONTSTYLENAMETEMPLATEROLEMSGENFONTSTYLENAMEBYROLERUNNINGTITLEMSGENFONTSTYLEMODIFERNOTBOLD0"/>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0A" w:rsidRPr="003F1A0A" w:rsidRDefault="00862220">
    <w:pPr>
      <w:pStyle w:val="Footer"/>
      <w:rPr>
        <w:rFonts w:ascii="Arial Narrow" w:hAnsi="Arial Narrow"/>
      </w:rPr>
    </w:pPr>
    <w:r>
      <w:rPr>
        <w:rFonts w:ascii="Arial Narrow" w:hAnsi="Arial Narrow"/>
      </w:rPr>
      <w:t>[Revision Date]</w:t>
    </w:r>
    <w:r w:rsidR="003F1A0A" w:rsidRPr="003F1A0A">
      <w:rPr>
        <w:rFonts w:ascii="Arial Narrow" w:hAnsi="Arial Narrow"/>
      </w:rPr>
      <w:ptab w:relativeTo="margin" w:alignment="center" w:leader="none"/>
    </w:r>
    <w:r>
      <w:rPr>
        <w:rFonts w:ascii="Arial Narrow" w:hAnsi="Arial Narrow"/>
      </w:rPr>
      <w:t>[File Name]</w:t>
    </w:r>
    <w:r w:rsidR="003F1A0A" w:rsidRPr="003F1A0A">
      <w:rPr>
        <w:rFonts w:ascii="Arial Narrow" w:hAnsi="Arial Narrow"/>
      </w:rPr>
      <w:ptab w:relativeTo="margin" w:alignment="right" w:leader="none"/>
    </w:r>
    <w:r>
      <w:rPr>
        <w:rFonts w:ascii="Arial Narrow" w:hAnsi="Arial Narrow"/>
      </w:rPr>
      <w:t>[Author]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2E24" w:rsidRDefault="00182E24"/>
  </w:footnote>
  <w:footnote w:type="continuationSeparator" w:id="0">
    <w:p w:rsidR="00182E24" w:rsidRDefault="00182E24"/>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1A0A" w:rsidRPr="003F1A0A" w:rsidRDefault="00862220" w:rsidP="003F1A0A">
    <w:pPr>
      <w:pStyle w:val="Header"/>
      <w:pBdr>
        <w:bottom w:val="single" w:sz="4" w:space="1" w:color="auto"/>
      </w:pBdr>
      <w:rPr>
        <w:rFonts w:ascii="Arial Narrow" w:hAnsi="Arial Narrow"/>
      </w:rPr>
    </w:pPr>
    <w:r>
      <w:rPr>
        <w:rFonts w:ascii="Arial Narrow" w:hAnsi="Arial Narrow"/>
      </w:rPr>
      <w:t xml:space="preserve">[UoA </w:t>
    </w:r>
    <w:r w:rsidR="003F1A0A" w:rsidRPr="003F1A0A">
      <w:rPr>
        <w:rFonts w:ascii="Arial Narrow" w:hAnsi="Arial Narrow"/>
      </w:rPr>
      <w:t>Project Name</w:t>
    </w:r>
    <w:r>
      <w:rPr>
        <w:rFonts w:ascii="Arial Narrow" w:hAnsi="Arial Narrow"/>
      </w:rPr>
      <w:t>]</w:t>
    </w:r>
    <w:r>
      <w:rPr>
        <w:rFonts w:ascii="Arial Narrow" w:hAnsi="Arial Narrow"/>
      </w:rPr>
      <w:tab/>
    </w:r>
    <w:r>
      <w:rPr>
        <w:rFonts w:ascii="Arial Narrow" w:hAnsi="Arial Narrow"/>
      </w:rPr>
      <w:tab/>
      <w:t>[UoA Project Number]</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94D55"/>
    <w:multiLevelType w:val="hybridMultilevel"/>
    <w:tmpl w:val="38DC97F6"/>
    <w:lvl w:ilvl="0" w:tplc="0C09000F">
      <w:start w:val="5"/>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95B296C"/>
    <w:multiLevelType w:val="hybridMultilevel"/>
    <w:tmpl w:val="7D06DAD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097206CC"/>
    <w:multiLevelType w:val="hybridMultilevel"/>
    <w:tmpl w:val="D158A3AC"/>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C5371C7"/>
    <w:multiLevelType w:val="hybridMultilevel"/>
    <w:tmpl w:val="79C893C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C7E72AD"/>
    <w:multiLevelType w:val="hybridMultilevel"/>
    <w:tmpl w:val="44363FA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5191E23"/>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547A57"/>
    <w:multiLevelType w:val="hybridMultilevel"/>
    <w:tmpl w:val="BADE7AD6"/>
    <w:lvl w:ilvl="0" w:tplc="5CA6BEEA">
      <w:start w:val="1"/>
      <w:numFmt w:val="lowerRoman"/>
      <w:pStyle w:val="SubHeading1"/>
      <w:lvlText w:val="%1."/>
      <w:lvlJc w:val="righ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A8468C5"/>
    <w:multiLevelType w:val="hybridMultilevel"/>
    <w:tmpl w:val="22FED8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53654A6"/>
    <w:multiLevelType w:val="hybridMultilevel"/>
    <w:tmpl w:val="5B680C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29875E47"/>
    <w:multiLevelType w:val="multilevel"/>
    <w:tmpl w:val="0C090025"/>
    <w:lvl w:ilvl="0">
      <w:start w:val="1"/>
      <w:numFmt w:val="decimal"/>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15:restartNumberingAfterBreak="0">
    <w:nsid w:val="2D9B4B91"/>
    <w:multiLevelType w:val="hybridMultilevel"/>
    <w:tmpl w:val="A0DEF3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2A51D97"/>
    <w:multiLevelType w:val="hybridMultilevel"/>
    <w:tmpl w:val="C7686DA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408871AF"/>
    <w:multiLevelType w:val="hybridMultilevel"/>
    <w:tmpl w:val="273C6E5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4DB1497A"/>
    <w:multiLevelType w:val="hybridMultilevel"/>
    <w:tmpl w:val="47B6A95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52711239"/>
    <w:multiLevelType w:val="hybridMultilevel"/>
    <w:tmpl w:val="79E23A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65942998"/>
    <w:multiLevelType w:val="hybridMultilevel"/>
    <w:tmpl w:val="B19A04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9314C5B"/>
    <w:multiLevelType w:val="hybridMultilevel"/>
    <w:tmpl w:val="4EE2A4F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B347AF1"/>
    <w:multiLevelType w:val="hybridMultilevel"/>
    <w:tmpl w:val="EC38B0A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6D7A2369"/>
    <w:multiLevelType w:val="hybridMultilevel"/>
    <w:tmpl w:val="489886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43970FF"/>
    <w:multiLevelType w:val="hybridMultilevel"/>
    <w:tmpl w:val="44B40D7E"/>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783C6648"/>
    <w:multiLevelType w:val="hybridMultilevel"/>
    <w:tmpl w:val="23E2154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791E577E"/>
    <w:multiLevelType w:val="hybridMultilevel"/>
    <w:tmpl w:val="67AA55D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7D7F5598"/>
    <w:multiLevelType w:val="hybridMultilevel"/>
    <w:tmpl w:val="00DC3DF0"/>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22"/>
  </w:num>
  <w:num w:numId="3">
    <w:abstractNumId w:val="17"/>
  </w:num>
  <w:num w:numId="4">
    <w:abstractNumId w:val="3"/>
  </w:num>
  <w:num w:numId="5">
    <w:abstractNumId w:val="5"/>
  </w:num>
  <w:num w:numId="6">
    <w:abstractNumId w:val="19"/>
  </w:num>
  <w:num w:numId="7">
    <w:abstractNumId w:val="15"/>
  </w:num>
  <w:num w:numId="8">
    <w:abstractNumId w:val="21"/>
  </w:num>
  <w:num w:numId="9">
    <w:abstractNumId w:val="13"/>
  </w:num>
  <w:num w:numId="10">
    <w:abstractNumId w:val="4"/>
  </w:num>
  <w:num w:numId="11">
    <w:abstractNumId w:val="16"/>
  </w:num>
  <w:num w:numId="12">
    <w:abstractNumId w:val="8"/>
  </w:num>
  <w:num w:numId="13">
    <w:abstractNumId w:val="7"/>
  </w:num>
  <w:num w:numId="14">
    <w:abstractNumId w:val="18"/>
  </w:num>
  <w:num w:numId="15">
    <w:abstractNumId w:val="10"/>
  </w:num>
  <w:num w:numId="16">
    <w:abstractNumId w:val="1"/>
  </w:num>
  <w:num w:numId="17">
    <w:abstractNumId w:val="11"/>
  </w:num>
  <w:num w:numId="18">
    <w:abstractNumId w:val="0"/>
  </w:num>
  <w:num w:numId="19">
    <w:abstractNumId w:val="6"/>
  </w:num>
  <w:num w:numId="20">
    <w:abstractNumId w:val="20"/>
  </w:num>
  <w:num w:numId="21">
    <w:abstractNumId w:val="12"/>
  </w:num>
  <w:num w:numId="22">
    <w:abstractNumId w:val="2"/>
  </w:num>
  <w:num w:numId="23">
    <w:abstractNumId w:val="14"/>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ocumentProtection w:edit="readOnly" w:enforcement="0"/>
  <w:defaultTabStop w:val="720"/>
  <w:drawingGridHorizontalSpacing w:val="181"/>
  <w:drawingGridVerticalSpacing w:val="181"/>
  <w:characterSpacingControl w:val="compressPunctuation"/>
  <w:hdrShapeDefaults>
    <o:shapedefaults v:ext="edit" spidmax="4505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763F"/>
    <w:rsid w:val="00030396"/>
    <w:rsid w:val="00052ABF"/>
    <w:rsid w:val="000638DD"/>
    <w:rsid w:val="00077D57"/>
    <w:rsid w:val="00092DE8"/>
    <w:rsid w:val="00094950"/>
    <w:rsid w:val="000D3FB2"/>
    <w:rsid w:val="000E1ABE"/>
    <w:rsid w:val="000E375B"/>
    <w:rsid w:val="001061AC"/>
    <w:rsid w:val="00113ECE"/>
    <w:rsid w:val="00150F64"/>
    <w:rsid w:val="00167939"/>
    <w:rsid w:val="00175651"/>
    <w:rsid w:val="00182E24"/>
    <w:rsid w:val="001838ED"/>
    <w:rsid w:val="00185375"/>
    <w:rsid w:val="0019029E"/>
    <w:rsid w:val="001A0D4D"/>
    <w:rsid w:val="001A2DC5"/>
    <w:rsid w:val="001A2E47"/>
    <w:rsid w:val="001A6608"/>
    <w:rsid w:val="001C2DC6"/>
    <w:rsid w:val="00220666"/>
    <w:rsid w:val="002236FB"/>
    <w:rsid w:val="00233E96"/>
    <w:rsid w:val="002627BD"/>
    <w:rsid w:val="00273564"/>
    <w:rsid w:val="00276C6A"/>
    <w:rsid w:val="00281176"/>
    <w:rsid w:val="002B275E"/>
    <w:rsid w:val="002B5A3A"/>
    <w:rsid w:val="002D25BD"/>
    <w:rsid w:val="00330812"/>
    <w:rsid w:val="00335281"/>
    <w:rsid w:val="00347834"/>
    <w:rsid w:val="003533C1"/>
    <w:rsid w:val="003603B5"/>
    <w:rsid w:val="00360F5C"/>
    <w:rsid w:val="003638D8"/>
    <w:rsid w:val="003752FE"/>
    <w:rsid w:val="003A1020"/>
    <w:rsid w:val="003B0590"/>
    <w:rsid w:val="003D303F"/>
    <w:rsid w:val="003D763F"/>
    <w:rsid w:val="003F1A0A"/>
    <w:rsid w:val="003F4D13"/>
    <w:rsid w:val="003F626A"/>
    <w:rsid w:val="00496E0E"/>
    <w:rsid w:val="004F5FD0"/>
    <w:rsid w:val="004F79C0"/>
    <w:rsid w:val="00501795"/>
    <w:rsid w:val="00522C7F"/>
    <w:rsid w:val="00524D92"/>
    <w:rsid w:val="005354CF"/>
    <w:rsid w:val="00535850"/>
    <w:rsid w:val="00551033"/>
    <w:rsid w:val="0055112F"/>
    <w:rsid w:val="00561C93"/>
    <w:rsid w:val="0056674E"/>
    <w:rsid w:val="00592AC3"/>
    <w:rsid w:val="005A0806"/>
    <w:rsid w:val="005A41A5"/>
    <w:rsid w:val="005C0EE7"/>
    <w:rsid w:val="005C73CF"/>
    <w:rsid w:val="005D3946"/>
    <w:rsid w:val="005D4F78"/>
    <w:rsid w:val="005E58E8"/>
    <w:rsid w:val="006232DD"/>
    <w:rsid w:val="00632720"/>
    <w:rsid w:val="00634943"/>
    <w:rsid w:val="00641862"/>
    <w:rsid w:val="00647152"/>
    <w:rsid w:val="00662CCB"/>
    <w:rsid w:val="0067078E"/>
    <w:rsid w:val="00672720"/>
    <w:rsid w:val="00673352"/>
    <w:rsid w:val="00674BA4"/>
    <w:rsid w:val="006A21DF"/>
    <w:rsid w:val="006A2303"/>
    <w:rsid w:val="006B1523"/>
    <w:rsid w:val="006C2624"/>
    <w:rsid w:val="006C7DC8"/>
    <w:rsid w:val="006E090B"/>
    <w:rsid w:val="006F3594"/>
    <w:rsid w:val="00722817"/>
    <w:rsid w:val="00734D70"/>
    <w:rsid w:val="007377C5"/>
    <w:rsid w:val="00750226"/>
    <w:rsid w:val="00761EBA"/>
    <w:rsid w:val="0076215C"/>
    <w:rsid w:val="007758F7"/>
    <w:rsid w:val="007877DB"/>
    <w:rsid w:val="007A22A5"/>
    <w:rsid w:val="007A26EF"/>
    <w:rsid w:val="007A28CB"/>
    <w:rsid w:val="007B2818"/>
    <w:rsid w:val="007B7229"/>
    <w:rsid w:val="007C29FB"/>
    <w:rsid w:val="007D2B3C"/>
    <w:rsid w:val="007E511E"/>
    <w:rsid w:val="007F021F"/>
    <w:rsid w:val="007F52F3"/>
    <w:rsid w:val="007F5BBA"/>
    <w:rsid w:val="00844AE1"/>
    <w:rsid w:val="00862220"/>
    <w:rsid w:val="00864C00"/>
    <w:rsid w:val="00880386"/>
    <w:rsid w:val="00883921"/>
    <w:rsid w:val="0088491F"/>
    <w:rsid w:val="00885C6A"/>
    <w:rsid w:val="008B597E"/>
    <w:rsid w:val="008C5959"/>
    <w:rsid w:val="008E31B8"/>
    <w:rsid w:val="008F4075"/>
    <w:rsid w:val="008F596C"/>
    <w:rsid w:val="008F5C18"/>
    <w:rsid w:val="0090599F"/>
    <w:rsid w:val="00910838"/>
    <w:rsid w:val="009259C0"/>
    <w:rsid w:val="00954CEE"/>
    <w:rsid w:val="009579AC"/>
    <w:rsid w:val="00961013"/>
    <w:rsid w:val="009776F3"/>
    <w:rsid w:val="009B5E34"/>
    <w:rsid w:val="009E09BE"/>
    <w:rsid w:val="009F5430"/>
    <w:rsid w:val="00A27A11"/>
    <w:rsid w:val="00A54819"/>
    <w:rsid w:val="00A6126D"/>
    <w:rsid w:val="00A964AA"/>
    <w:rsid w:val="00AA4BB7"/>
    <w:rsid w:val="00AB5C82"/>
    <w:rsid w:val="00AD2833"/>
    <w:rsid w:val="00AF1F07"/>
    <w:rsid w:val="00B56293"/>
    <w:rsid w:val="00B641C5"/>
    <w:rsid w:val="00B66208"/>
    <w:rsid w:val="00B67E97"/>
    <w:rsid w:val="00B70910"/>
    <w:rsid w:val="00B9039A"/>
    <w:rsid w:val="00B97DBB"/>
    <w:rsid w:val="00BA210C"/>
    <w:rsid w:val="00BB2B43"/>
    <w:rsid w:val="00C46F95"/>
    <w:rsid w:val="00C50337"/>
    <w:rsid w:val="00C53655"/>
    <w:rsid w:val="00C721A6"/>
    <w:rsid w:val="00C82A2C"/>
    <w:rsid w:val="00C9776C"/>
    <w:rsid w:val="00CD1707"/>
    <w:rsid w:val="00CE1D26"/>
    <w:rsid w:val="00D07114"/>
    <w:rsid w:val="00D4024D"/>
    <w:rsid w:val="00D41D6F"/>
    <w:rsid w:val="00D67885"/>
    <w:rsid w:val="00D74C67"/>
    <w:rsid w:val="00D80575"/>
    <w:rsid w:val="00D820DF"/>
    <w:rsid w:val="00DA0975"/>
    <w:rsid w:val="00DD109A"/>
    <w:rsid w:val="00DF2657"/>
    <w:rsid w:val="00E0436E"/>
    <w:rsid w:val="00E227AD"/>
    <w:rsid w:val="00E55A41"/>
    <w:rsid w:val="00E6608E"/>
    <w:rsid w:val="00E72F7F"/>
    <w:rsid w:val="00E73836"/>
    <w:rsid w:val="00E759E7"/>
    <w:rsid w:val="00EA6744"/>
    <w:rsid w:val="00EB1886"/>
    <w:rsid w:val="00ED0C9E"/>
    <w:rsid w:val="00ED7BEE"/>
    <w:rsid w:val="00F17FB5"/>
    <w:rsid w:val="00F3373D"/>
    <w:rsid w:val="00F61908"/>
    <w:rsid w:val="00F71B0E"/>
    <w:rsid w:val="00F80216"/>
    <w:rsid w:val="00F8551C"/>
    <w:rsid w:val="00F92609"/>
    <w:rsid w:val="00F9620A"/>
    <w:rsid w:val="00F979ED"/>
    <w:rsid w:val="00FA0C4B"/>
    <w:rsid w:val="00FA5D15"/>
    <w:rsid w:val="00FC0448"/>
    <w:rsid w:val="00FD0263"/>
    <w:rsid w:val="00FF79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FF50C39"/>
  <w15:docId w15:val="{C753918A-23F0-4372-A403-71BE8A2E7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511E"/>
  </w:style>
  <w:style w:type="paragraph" w:styleId="Heading1">
    <w:name w:val="heading 1"/>
    <w:basedOn w:val="Normal"/>
    <w:next w:val="Normal"/>
    <w:link w:val="Heading1Char"/>
    <w:uiPriority w:val="9"/>
    <w:qFormat/>
    <w:rsid w:val="007B7229"/>
    <w:pPr>
      <w:spacing w:before="480" w:after="0"/>
      <w:contextualSpacing/>
      <w:outlineLvl w:val="0"/>
    </w:pPr>
    <w:rPr>
      <w:rFonts w:ascii="Arial Narrow" w:eastAsiaTheme="majorEastAsia" w:hAnsi="Arial Narrow" w:cstheme="majorBidi"/>
      <w:b/>
      <w:bCs/>
      <w:sz w:val="28"/>
      <w:szCs w:val="28"/>
    </w:rPr>
  </w:style>
  <w:style w:type="paragraph" w:styleId="Heading2">
    <w:name w:val="heading 2"/>
    <w:basedOn w:val="Normal"/>
    <w:next w:val="Normal"/>
    <w:link w:val="Heading2Char"/>
    <w:uiPriority w:val="9"/>
    <w:unhideWhenUsed/>
    <w:qFormat/>
    <w:rsid w:val="007F5BBA"/>
    <w:pPr>
      <w:numPr>
        <w:ilvl w:val="1"/>
        <w:numId w:val="1"/>
      </w:numPr>
      <w:spacing w:before="200" w:after="0"/>
      <w:outlineLvl w:val="1"/>
    </w:pPr>
    <w:rPr>
      <w:rFonts w:ascii="Arial Narrow" w:eastAsiaTheme="majorEastAsia" w:hAnsi="Arial Narrow" w:cstheme="majorBidi"/>
      <w:b/>
      <w:bCs/>
      <w:sz w:val="26"/>
      <w:szCs w:val="26"/>
    </w:rPr>
  </w:style>
  <w:style w:type="paragraph" w:styleId="Heading3">
    <w:name w:val="heading 3"/>
    <w:basedOn w:val="Normal"/>
    <w:next w:val="Normal"/>
    <w:link w:val="Heading3Char"/>
    <w:uiPriority w:val="9"/>
    <w:unhideWhenUsed/>
    <w:qFormat/>
    <w:rsid w:val="007F5BBA"/>
    <w:pPr>
      <w:numPr>
        <w:ilvl w:val="2"/>
        <w:numId w:val="1"/>
      </w:numPr>
      <w:spacing w:before="200" w:after="0" w:line="271" w:lineRule="auto"/>
      <w:outlineLvl w:val="2"/>
    </w:pPr>
    <w:rPr>
      <w:rFonts w:ascii="Arial Narrow" w:eastAsiaTheme="majorEastAsia" w:hAnsi="Arial Narrow" w:cstheme="majorBidi"/>
      <w:b/>
      <w:bCs/>
    </w:rPr>
  </w:style>
  <w:style w:type="paragraph" w:styleId="Heading4">
    <w:name w:val="heading 4"/>
    <w:basedOn w:val="Normal"/>
    <w:next w:val="Normal"/>
    <w:link w:val="Heading4Char"/>
    <w:uiPriority w:val="9"/>
    <w:unhideWhenUsed/>
    <w:qFormat/>
    <w:rsid w:val="00E6608E"/>
    <w:pPr>
      <w:numPr>
        <w:ilvl w:val="3"/>
        <w:numId w:val="1"/>
      </w:num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E6608E"/>
    <w:pPr>
      <w:numPr>
        <w:ilvl w:val="4"/>
        <w:numId w:val="1"/>
      </w:num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E6608E"/>
    <w:pPr>
      <w:numPr>
        <w:ilvl w:val="5"/>
        <w:numId w:val="1"/>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E6608E"/>
    <w:pPr>
      <w:numPr>
        <w:ilvl w:val="6"/>
        <w:numId w:val="1"/>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E6608E"/>
    <w:pPr>
      <w:numPr>
        <w:ilvl w:val="7"/>
        <w:numId w:val="1"/>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E6608E"/>
    <w:pPr>
      <w:numPr>
        <w:ilvl w:val="8"/>
        <w:numId w:val="1"/>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BBA"/>
    <w:rPr>
      <w:rFonts w:ascii="Arial Narrow" w:eastAsiaTheme="majorEastAsia" w:hAnsi="Arial Narrow" w:cstheme="majorBidi"/>
      <w:b/>
      <w:bCs/>
      <w:sz w:val="28"/>
      <w:szCs w:val="28"/>
    </w:rPr>
  </w:style>
  <w:style w:type="character" w:customStyle="1" w:styleId="Heading2Char">
    <w:name w:val="Heading 2 Char"/>
    <w:basedOn w:val="DefaultParagraphFont"/>
    <w:link w:val="Heading2"/>
    <w:uiPriority w:val="9"/>
    <w:rsid w:val="007F5BBA"/>
    <w:rPr>
      <w:rFonts w:ascii="Arial Narrow" w:eastAsiaTheme="majorEastAsia" w:hAnsi="Arial Narrow" w:cstheme="majorBidi"/>
      <w:b/>
      <w:bCs/>
      <w:sz w:val="26"/>
      <w:szCs w:val="26"/>
    </w:rPr>
  </w:style>
  <w:style w:type="character" w:customStyle="1" w:styleId="Heading3Char">
    <w:name w:val="Heading 3 Char"/>
    <w:basedOn w:val="DefaultParagraphFont"/>
    <w:link w:val="Heading3"/>
    <w:uiPriority w:val="9"/>
    <w:rsid w:val="007F5BBA"/>
    <w:rPr>
      <w:rFonts w:ascii="Arial Narrow" w:eastAsiaTheme="majorEastAsia" w:hAnsi="Arial Narrow" w:cstheme="majorBidi"/>
      <w:b/>
      <w:bCs/>
    </w:rPr>
  </w:style>
  <w:style w:type="character" w:customStyle="1" w:styleId="Heading4Char">
    <w:name w:val="Heading 4 Char"/>
    <w:basedOn w:val="DefaultParagraphFont"/>
    <w:link w:val="Heading4"/>
    <w:uiPriority w:val="9"/>
    <w:rsid w:val="00E6608E"/>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E6608E"/>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E6608E"/>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E6608E"/>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E6608E"/>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E6608E"/>
    <w:rPr>
      <w:rFonts w:asciiTheme="majorHAnsi" w:eastAsiaTheme="majorEastAsia" w:hAnsiTheme="majorHAnsi" w:cstheme="majorBidi"/>
      <w:i/>
      <w:iCs/>
      <w:spacing w:val="5"/>
      <w:sz w:val="20"/>
      <w:szCs w:val="20"/>
    </w:rPr>
  </w:style>
  <w:style w:type="character" w:customStyle="1" w:styleId="MSGENFONTSTYLENAMETEMPLATEROLENUMBERMSGENFONTSTYLENAMEBYROLETEXT4Exact">
    <w:name w:val="MSG_EN_FONT_STYLE_NAME_TEMPLATE_ROLE_NUMBER MSG_EN_FONT_STYLE_NAME_BY_ROLE_TEXT 4 Exact"/>
    <w:basedOn w:val="DefaultParagraphFont"/>
    <w:link w:val="MSGENFONTSTYLENAMETEMPLATEROLENUMBERMSGENFONTSTYLENAMEBYROLETEXT4"/>
    <w:rPr>
      <w:rFonts w:ascii="Arial" w:eastAsia="Arial" w:hAnsi="Arial" w:cs="Arial"/>
      <w:b/>
      <w:bCs/>
      <w:i w:val="0"/>
      <w:iCs w:val="0"/>
      <w:smallCaps w:val="0"/>
      <w:strike w:val="0"/>
      <w:sz w:val="34"/>
      <w:szCs w:val="34"/>
      <w:u w:val="none"/>
    </w:rPr>
  </w:style>
  <w:style w:type="paragraph" w:customStyle="1" w:styleId="MSGENFONTSTYLENAMETEMPLATEROLENUMBERMSGENFONTSTYLENAMEBYROLETEXT4">
    <w:name w:val="MSG_EN_FONT_STYLE_NAME_TEMPLATE_ROLE_NUMBER MSG_EN_FONT_STYLE_NAME_BY_ROLE_TEXT 4"/>
    <w:basedOn w:val="Normal"/>
    <w:link w:val="MSGENFONTSTYLENAMETEMPLATEROLENUMBERMSGENFONTSTYLENAMEBYROLETEXT4Exact"/>
    <w:pPr>
      <w:shd w:val="clear" w:color="auto" w:fill="FFFFFF"/>
      <w:spacing w:line="380" w:lineRule="exact"/>
    </w:pPr>
    <w:rPr>
      <w:rFonts w:ascii="Arial" w:eastAsia="Arial" w:hAnsi="Arial" w:cs="Arial"/>
      <w:b/>
      <w:bCs/>
      <w:sz w:val="34"/>
      <w:szCs w:val="34"/>
    </w:rPr>
  </w:style>
  <w:style w:type="character" w:customStyle="1" w:styleId="MSGENFONTSTYLENAMETEMPLATEROLENUMBERMSGENFONTSTYLENAMEBYROLETEXT4Exact0">
    <w:name w:val="MSG_EN_FONT_STYLE_NAME_TEMPLATE_ROLE_NUMBER MSG_EN_FONT_STYLE_NAME_BY_ROLE_TEXT 4 Exact"/>
    <w:basedOn w:val="MSGENFONTSTYLENAMETEMPLATEROLENUMBERMSGENFONTSTYLENAMEBYROLETEXT4Exact"/>
    <w:rPr>
      <w:rFonts w:ascii="Arial" w:eastAsia="Arial" w:hAnsi="Arial" w:cs="Arial"/>
      <w:b/>
      <w:bCs/>
      <w:i w:val="0"/>
      <w:iCs w:val="0"/>
      <w:smallCaps w:val="0"/>
      <w:strike w:val="0"/>
      <w:color w:val="DB0130"/>
      <w:spacing w:val="0"/>
      <w:w w:val="100"/>
      <w:position w:val="0"/>
      <w:sz w:val="34"/>
      <w:szCs w:val="34"/>
      <w:u w:val="none"/>
      <w:lang w:val="en-US" w:eastAsia="en-US" w:bidi="en-US"/>
    </w:rPr>
  </w:style>
  <w:style w:type="character" w:customStyle="1" w:styleId="MSGENFONTSTYLENAMETEMPLATEROLENUMBERMSGENFONTSTYLENAMEBYROLETEXT4MSGENFONTSTYLEMODIFERSIZE16">
    <w:name w:val="MSG_EN_FONT_STYLE_NAME_TEMPLATE_ROLE_NUMBER MSG_EN_FONT_STYLE_NAME_BY_ROLE_TEXT 4 + MSG_EN_FONT_STYLE_MODIFER_SIZE 16"/>
    <w:aliases w:val="MSG_EN_FONT_STYLE_MODIFER_ITALIC Exact"/>
    <w:basedOn w:val="MSGENFONTSTYLENAMETEMPLATEROLENUMBERMSGENFONTSTYLENAMEBYROLETEXT4Exact"/>
    <w:rPr>
      <w:rFonts w:ascii="Arial" w:eastAsia="Arial" w:hAnsi="Arial" w:cs="Arial"/>
      <w:b/>
      <w:bCs/>
      <w:i/>
      <w:iCs/>
      <w:smallCaps w:val="0"/>
      <w:strike w:val="0"/>
      <w:color w:val="DB0130"/>
      <w:spacing w:val="0"/>
      <w:w w:val="100"/>
      <w:position w:val="0"/>
      <w:sz w:val="32"/>
      <w:szCs w:val="32"/>
      <w:u w:val="none"/>
      <w:lang w:val="en-US" w:eastAsia="en-US" w:bidi="en-US"/>
    </w:rPr>
  </w:style>
  <w:style w:type="character" w:customStyle="1" w:styleId="MSGENFONTSTYLENAMETEMPLATEROLELEVELMSGENFONTSTYLENAMEBYROLEHEADING3">
    <w:name w:val="MSG_EN_FONT_STYLE_NAME_TEMPLATE_ROLE_LEVEL MSG_EN_FONT_STYLE_NAME_BY_ROLE_HEADING 3_"/>
    <w:basedOn w:val="DefaultParagraphFont"/>
    <w:link w:val="MSGENFONTSTYLENAMETEMPLATEROLELEVELMSGENFONTSTYLENAMEBYROLEHEADING30"/>
    <w:rPr>
      <w:rFonts w:ascii="Arial" w:eastAsia="Arial" w:hAnsi="Arial" w:cs="Arial"/>
      <w:b/>
      <w:bCs/>
      <w:i w:val="0"/>
      <w:iCs w:val="0"/>
      <w:smallCaps w:val="0"/>
      <w:strike w:val="0"/>
      <w:w w:val="70"/>
      <w:sz w:val="34"/>
      <w:szCs w:val="34"/>
      <w:u w:val="none"/>
    </w:rPr>
  </w:style>
  <w:style w:type="paragraph" w:customStyle="1" w:styleId="MSGENFONTSTYLENAMETEMPLATEROLELEVELMSGENFONTSTYLENAMEBYROLEHEADING30">
    <w:name w:val="MSG_EN_FONT_STYLE_NAME_TEMPLATE_ROLE_LEVEL MSG_EN_FONT_STYLE_NAME_BY_ROLE_HEADING 3"/>
    <w:basedOn w:val="Normal"/>
    <w:link w:val="MSGENFONTSTYLENAMETEMPLATEROLELEVELMSGENFONTSTYLENAMEBYROLEHEADING3"/>
    <w:pPr>
      <w:shd w:val="clear" w:color="auto" w:fill="FFFFFF"/>
      <w:spacing w:line="350" w:lineRule="exact"/>
      <w:outlineLvl w:val="2"/>
    </w:pPr>
    <w:rPr>
      <w:rFonts w:ascii="Arial" w:eastAsia="Arial" w:hAnsi="Arial" w:cs="Arial"/>
      <w:b/>
      <w:bCs/>
      <w:w w:val="70"/>
      <w:sz w:val="34"/>
      <w:szCs w:val="34"/>
    </w:rPr>
  </w:style>
  <w:style w:type="character" w:customStyle="1" w:styleId="MSGENFONTSTYLENAMETEMPLATEROLEMSGENFONTSTYLENAMEBYROLERUNNINGTITLE">
    <w:name w:val="MSG_EN_FONT_STYLE_NAME_TEMPLATE_ROLE MSG_EN_FONT_STYLE_NAME_BY_ROLE_RUNNING_TITLE_"/>
    <w:basedOn w:val="DefaultParagraphFont"/>
    <w:link w:val="MSGENFONTSTYLENAMETEMPLATEROLEMSGENFONTSTYLENAMEBYROLERUNNINGTITLE0"/>
    <w:rPr>
      <w:rFonts w:ascii="Arial" w:eastAsia="Arial" w:hAnsi="Arial" w:cs="Arial"/>
      <w:b/>
      <w:bCs/>
      <w:i/>
      <w:iCs/>
      <w:smallCaps w:val="0"/>
      <w:strike w:val="0"/>
      <w:sz w:val="20"/>
      <w:szCs w:val="20"/>
      <w:u w:val="none"/>
    </w:rPr>
  </w:style>
  <w:style w:type="paragraph" w:customStyle="1" w:styleId="MSGENFONTSTYLENAMETEMPLATEROLEMSGENFONTSTYLENAMEBYROLERUNNINGTITLE0">
    <w:name w:val="MSG_EN_FONT_STYLE_NAME_TEMPLATE_ROLE MSG_EN_FONT_STYLE_NAME_BY_ROLE_RUNNING_TITLE"/>
    <w:basedOn w:val="Normal"/>
    <w:link w:val="MSGENFONTSTYLENAMETEMPLATEROLEMSGENFONTSTYLENAMEBYROLERUNNINGTITLE"/>
    <w:pPr>
      <w:shd w:val="clear" w:color="auto" w:fill="FFFFFF"/>
      <w:spacing w:line="230" w:lineRule="exact"/>
      <w:jc w:val="right"/>
    </w:pPr>
    <w:rPr>
      <w:rFonts w:ascii="Arial" w:eastAsia="Arial" w:hAnsi="Arial" w:cs="Arial"/>
      <w:b/>
      <w:bCs/>
      <w:i/>
      <w:iCs/>
      <w:sz w:val="20"/>
      <w:szCs w:val="20"/>
    </w:rPr>
  </w:style>
  <w:style w:type="character" w:customStyle="1" w:styleId="MSGENFONTSTYLENAMETEMPLATEROLEMSGENFONTSTYLENAMEBYROLERUNNINGTITLEMSGENFONTSTYLEMODIFERSIZE7">
    <w:name w:val="MSG_EN_FONT_STYLE_NAME_TEMPLATE_ROLE MSG_EN_FONT_STYLE_NAME_BY_ROLE_RUNNING_TITLE + MSG_EN_FONT_STYLE_MODIFER_SIZE 7"/>
    <w:aliases w:val="MSG_EN_FONT_STYLE_MODIFER_NOT_BOLD,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14"/>
      <w:szCs w:val="14"/>
      <w:u w:val="none"/>
      <w:lang w:val="en-US" w:eastAsia="en-US" w:bidi="en-US"/>
    </w:rPr>
  </w:style>
  <w:style w:type="character" w:customStyle="1" w:styleId="MSGENFONTSTYLENAMETEMPLATEROLENUMBERMSGENFONTSTYLENAMEBYROLETEXT3">
    <w:name w:val="MSG_EN_FONT_STYLE_NAME_TEMPLATE_ROLE_NUMBER MSG_EN_FONT_STYLE_NAME_BY_ROLE_TEXT 3_"/>
    <w:basedOn w:val="DefaultParagraphFont"/>
    <w:link w:val="MSGENFONTSTYLENAMETEMPLATEROLENUMBERMSGENFONTSTYLENAMEBYROLETEXT30"/>
    <w:rPr>
      <w:rFonts w:ascii="Arial" w:eastAsia="Arial" w:hAnsi="Arial" w:cs="Arial"/>
      <w:b/>
      <w:bCs/>
      <w:i w:val="0"/>
      <w:iCs w:val="0"/>
      <w:smallCaps w:val="0"/>
      <w:strike w:val="0"/>
      <w:w w:val="70"/>
      <w:sz w:val="22"/>
      <w:szCs w:val="22"/>
      <w:u w:val="none"/>
    </w:rPr>
  </w:style>
  <w:style w:type="paragraph" w:customStyle="1" w:styleId="MSGENFONTSTYLENAMETEMPLATEROLENUMBERMSGENFONTSTYLENAMEBYROLETEXT30">
    <w:name w:val="MSG_EN_FONT_STYLE_NAME_TEMPLATE_ROLE_NUMBER MSG_EN_FONT_STYLE_NAME_BY_ROLE_TEXT 3"/>
    <w:basedOn w:val="Normal"/>
    <w:link w:val="MSGENFONTSTYLENAMETEMPLATEROLENUMBERMSGENFONTSTYLENAMEBYROLETEXT3"/>
    <w:pPr>
      <w:shd w:val="clear" w:color="auto" w:fill="FFFFFF"/>
      <w:spacing w:line="246" w:lineRule="exact"/>
    </w:pPr>
    <w:rPr>
      <w:rFonts w:ascii="Arial" w:eastAsia="Arial" w:hAnsi="Arial" w:cs="Arial"/>
      <w:b/>
      <w:bCs/>
      <w:w w:val="70"/>
    </w:rPr>
  </w:style>
  <w:style w:type="character" w:customStyle="1" w:styleId="MSGENFONTSTYLENAMETEMPLATEROLELEVELMSGENFONTSTYLENAMEBYROLEHEADING2">
    <w:name w:val="MSG_EN_FONT_STYLE_NAME_TEMPLATE_ROLE_LEVEL MSG_EN_FONT_STYLE_NAME_BY_ROLE_HEADING 2_"/>
    <w:basedOn w:val="DefaultParagraphFont"/>
    <w:link w:val="MSGENFONTSTYLENAMETEMPLATEROLELEVELMSGENFONTSTYLENAMEBYROLEHEADING20"/>
    <w:rPr>
      <w:rFonts w:ascii="Arial" w:eastAsia="Arial" w:hAnsi="Arial" w:cs="Arial"/>
      <w:b w:val="0"/>
      <w:bCs w:val="0"/>
      <w:i w:val="0"/>
      <w:iCs w:val="0"/>
      <w:smallCaps w:val="0"/>
      <w:strike w:val="0"/>
      <w:sz w:val="40"/>
      <w:szCs w:val="40"/>
      <w:u w:val="none"/>
    </w:rPr>
  </w:style>
  <w:style w:type="paragraph" w:customStyle="1" w:styleId="MSGENFONTSTYLENAMETEMPLATEROLELEVELMSGENFONTSTYLENAMEBYROLEHEADING20">
    <w:name w:val="MSG_EN_FONT_STYLE_NAME_TEMPLATE_ROLE_LEVEL MSG_EN_FONT_STYLE_NAME_BY_ROLE_HEADING 2"/>
    <w:basedOn w:val="Normal"/>
    <w:link w:val="MSGENFONTSTYLENAMETEMPLATEROLELEVELMSGENFONTSTYLENAMEBYROLEHEADING2"/>
    <w:pPr>
      <w:shd w:val="clear" w:color="auto" w:fill="FFFFFF"/>
      <w:spacing w:before="880" w:after="880" w:line="446" w:lineRule="exact"/>
      <w:jc w:val="center"/>
      <w:outlineLvl w:val="1"/>
    </w:pPr>
    <w:rPr>
      <w:rFonts w:ascii="Arial" w:eastAsia="Arial" w:hAnsi="Arial" w:cs="Arial"/>
      <w:sz w:val="40"/>
      <w:szCs w:val="40"/>
    </w:rPr>
  </w:style>
  <w:style w:type="character" w:customStyle="1" w:styleId="MSGENFONTSTYLENAMETEMPLATEROLELEVELMSGENFONTSTYLENAMEBYROLEHEADING21">
    <w:name w:val="MSG_EN_FONT_STYLE_NAME_TEMPLATE_ROLE_LEVEL MSG_EN_FONT_STYLE_NAME_BY_ROLE_HEADING 2"/>
    <w:basedOn w:val="MSGENFONTSTYLENAMETEMPLATEROLELEVELMSGENFONTSTYLENAMEBYROLEHEADING2"/>
    <w:rPr>
      <w:rFonts w:ascii="Arial" w:eastAsia="Arial" w:hAnsi="Arial" w:cs="Arial"/>
      <w:b w:val="0"/>
      <w:bCs w:val="0"/>
      <w:i w:val="0"/>
      <w:iCs w:val="0"/>
      <w:smallCaps w:val="0"/>
      <w:strike w:val="0"/>
      <w:color w:val="0000FF"/>
      <w:spacing w:val="0"/>
      <w:w w:val="100"/>
      <w:position w:val="0"/>
      <w:sz w:val="40"/>
      <w:szCs w:val="40"/>
      <w:u w:val="none"/>
      <w:lang w:val="en-US" w:eastAsia="en-US" w:bidi="en-US"/>
    </w:rPr>
  </w:style>
  <w:style w:type="character" w:customStyle="1" w:styleId="MSGENFONTSTYLENAMETEMPLATEROLENUMBERMSGENFONTSTYLENAMEBYROLETEXT2">
    <w:name w:val="MSG_EN_FONT_STYLE_NAME_TEMPLATE_ROLE_NUMBER MSG_EN_FONT_STYLE_NAME_BY_ROLE_TEXT 2_"/>
    <w:basedOn w:val="DefaultParagraphFont"/>
    <w:link w:val="MSGENFONTSTYLENAMETEMPLATEROLENUMBERMSGENFONTSTYLENAMEBYROLETEXT20"/>
    <w:rPr>
      <w:rFonts w:ascii="Arial" w:eastAsia="Arial" w:hAnsi="Arial" w:cs="Arial"/>
      <w:b w:val="0"/>
      <w:bCs w:val="0"/>
      <w:i w:val="0"/>
      <w:iCs w:val="0"/>
      <w:smallCaps w:val="0"/>
      <w:strike w:val="0"/>
      <w:sz w:val="22"/>
      <w:szCs w:val="22"/>
      <w:u w:val="none"/>
    </w:rPr>
  </w:style>
  <w:style w:type="paragraph" w:customStyle="1" w:styleId="MSGENFONTSTYLENAMETEMPLATEROLENUMBERMSGENFONTSTYLENAMEBYROLETEXT20">
    <w:name w:val="MSG_EN_FONT_STYLE_NAME_TEMPLATE_ROLE_NUMBER MSG_EN_FONT_STYLE_NAME_BY_ROLE_TEXT 2"/>
    <w:basedOn w:val="Normal"/>
    <w:link w:val="MSGENFONTSTYLENAMETEMPLATEROLENUMBERMSGENFONTSTYLENAMEBYROLETEXT2"/>
    <w:pPr>
      <w:shd w:val="clear" w:color="auto" w:fill="FFFFFF"/>
      <w:spacing w:before="880" w:after="1560" w:line="246" w:lineRule="exact"/>
      <w:ind w:hanging="360"/>
      <w:jc w:val="center"/>
    </w:pPr>
    <w:rPr>
      <w:rFonts w:ascii="Arial" w:eastAsia="Arial" w:hAnsi="Arial" w:cs="Arial"/>
    </w:rPr>
  </w:style>
  <w:style w:type="character" w:customStyle="1" w:styleId="MSGENFONTSTYLENAMETEMPLATEROLELEVELMSGENFONTSTYLENAMEBYROLEHEADING1">
    <w:name w:val="MSG_EN_FONT_STYLE_NAME_TEMPLATE_ROLE_LEVEL MSG_EN_FONT_STYLE_NAME_BY_ROLE_HEADING 1_"/>
    <w:basedOn w:val="DefaultParagraphFont"/>
    <w:link w:val="MSGENFONTSTYLENAMETEMPLATEROLELEVELMSGENFONTSTYLENAMEBYROLEHEADING10"/>
    <w:rPr>
      <w:rFonts w:ascii="Arial" w:eastAsia="Arial" w:hAnsi="Arial" w:cs="Arial"/>
      <w:b/>
      <w:bCs/>
      <w:i w:val="0"/>
      <w:iCs w:val="0"/>
      <w:smallCaps w:val="0"/>
      <w:strike w:val="0"/>
      <w:sz w:val="52"/>
      <w:szCs w:val="52"/>
      <w:u w:val="none"/>
    </w:rPr>
  </w:style>
  <w:style w:type="paragraph" w:customStyle="1" w:styleId="MSGENFONTSTYLENAMETEMPLATEROLELEVELMSGENFONTSTYLENAMEBYROLEHEADING10">
    <w:name w:val="MSG_EN_FONT_STYLE_NAME_TEMPLATE_ROLE_LEVEL MSG_EN_FONT_STYLE_NAME_BY_ROLE_HEADING 1"/>
    <w:basedOn w:val="Normal"/>
    <w:link w:val="MSGENFONTSTYLENAMETEMPLATEROLELEVELMSGENFONTSTYLENAMEBYROLEHEADING1"/>
    <w:pPr>
      <w:shd w:val="clear" w:color="auto" w:fill="FFFFFF"/>
      <w:spacing w:before="1560" w:after="3000" w:line="595" w:lineRule="exact"/>
      <w:jc w:val="center"/>
      <w:outlineLvl w:val="0"/>
    </w:pPr>
    <w:rPr>
      <w:rFonts w:ascii="Arial" w:eastAsia="Arial" w:hAnsi="Arial" w:cs="Arial"/>
      <w:b/>
      <w:bCs/>
      <w:sz w:val="52"/>
      <w:szCs w:val="52"/>
    </w:rPr>
  </w:style>
  <w:style w:type="character" w:customStyle="1" w:styleId="MSGENFONTSTYLENAMETEMPLATEROLELEVELMSGENFONTSTYLENAMEBYROLEHEADING11">
    <w:name w:val="MSG_EN_FONT_STYLE_NAME_TEMPLATE_ROLE_LEVEL MSG_EN_FONT_STYLE_NAME_BY_ROLE_HEADING 1"/>
    <w:basedOn w:val="MSGENFONTSTYLENAMETEMPLATEROLELEVELMSGENFONTSTYLENAMEBYROLEHEADING1"/>
    <w:rPr>
      <w:rFonts w:ascii="Arial" w:eastAsia="Arial" w:hAnsi="Arial" w:cs="Arial"/>
      <w:b/>
      <w:bCs/>
      <w:i w:val="0"/>
      <w:iCs w:val="0"/>
      <w:smallCaps w:val="0"/>
      <w:strike w:val="0"/>
      <w:color w:val="0000FF"/>
      <w:spacing w:val="0"/>
      <w:w w:val="100"/>
      <w:position w:val="0"/>
      <w:sz w:val="52"/>
      <w:szCs w:val="52"/>
      <w:u w:val="none"/>
      <w:lang w:val="en-US" w:eastAsia="en-US" w:bidi="en-US"/>
    </w:rPr>
  </w:style>
  <w:style w:type="character" w:customStyle="1" w:styleId="MSGENFONTSTYLENAMETEMPLATEROLENUMBERMSGENFONTSTYLENAMEBYROLETEXT5">
    <w:name w:val="MSG_EN_FONT_STYLE_NAME_TEMPLATE_ROLE_NUMBER MSG_EN_FONT_STYLE_NAME_BY_ROLE_TEXT 5_"/>
    <w:basedOn w:val="DefaultParagraphFont"/>
    <w:link w:val="MSGENFONTSTYLENAMETEMPLATEROLENUMBERMSGENFONTSTYLENAMEBYROLETEXT50"/>
    <w:rPr>
      <w:rFonts w:ascii="Arial" w:eastAsia="Arial" w:hAnsi="Arial" w:cs="Arial"/>
      <w:b/>
      <w:bCs/>
      <w:i w:val="0"/>
      <w:iCs w:val="0"/>
      <w:smallCaps w:val="0"/>
      <w:strike w:val="0"/>
      <w:sz w:val="22"/>
      <w:szCs w:val="22"/>
      <w:u w:val="none"/>
    </w:rPr>
  </w:style>
  <w:style w:type="paragraph" w:customStyle="1" w:styleId="MSGENFONTSTYLENAMETEMPLATEROLENUMBERMSGENFONTSTYLENAMEBYROLETEXT50">
    <w:name w:val="MSG_EN_FONT_STYLE_NAME_TEMPLATE_ROLE_NUMBER MSG_EN_FONT_STYLE_NAME_BY_ROLE_TEXT 5"/>
    <w:basedOn w:val="Normal"/>
    <w:link w:val="MSGENFONTSTYLENAMETEMPLATEROLENUMBERMSGENFONTSTYLENAMEBYROLETEXT5"/>
    <w:pPr>
      <w:shd w:val="clear" w:color="auto" w:fill="FFFFFF"/>
      <w:spacing w:after="480" w:line="246" w:lineRule="exact"/>
      <w:jc w:val="center"/>
    </w:pPr>
    <w:rPr>
      <w:rFonts w:ascii="Arial" w:eastAsia="Arial" w:hAnsi="Arial" w:cs="Arial"/>
      <w:b/>
      <w:bCs/>
    </w:rPr>
  </w:style>
  <w:style w:type="character" w:customStyle="1" w:styleId="MSGENFONTSTYLENAMETEMPLATEROLEMSGENFONTSTYLENAMEBYROLERUNNINGTITLE1">
    <w:name w:val="MSG_EN_FONT_STYLE_NAME_TEMPLATE_ROLE MSG_EN_FONT_STYLE_NAME_BY_ROLE_RUNNING_TITLE"/>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MSGENFONTSTYLENAMEBYROLERUNNINGTITLEMSGENFONTSTYLEMODIFERNOTBOLD">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ABLEOFCONTENTS2">
    <w:name w:val="MSG_EN_FONT_STYLE_NAME_TEMPLATE_ROLE_NUMBER MSG_EN_FONT_STYLE_NAME_BY_ROLE_TABLE_OF_CONTENTS 2_"/>
    <w:basedOn w:val="DefaultParagraphFont"/>
    <w:link w:val="MSGENFONTSTYLENAMETEMPLATEROLENUMBERMSGENFONTSTYLENAMEBYROLETABLEOFCONTENTS20"/>
    <w:rPr>
      <w:rFonts w:ascii="Arial" w:eastAsia="Arial" w:hAnsi="Arial" w:cs="Arial"/>
      <w:b/>
      <w:bCs/>
      <w:i w:val="0"/>
      <w:iCs w:val="0"/>
      <w:smallCaps w:val="0"/>
      <w:strike w:val="0"/>
      <w:sz w:val="22"/>
      <w:szCs w:val="22"/>
      <w:u w:val="none"/>
    </w:rPr>
  </w:style>
  <w:style w:type="paragraph" w:customStyle="1" w:styleId="MSGENFONTSTYLENAMETEMPLATEROLENUMBERMSGENFONTSTYLENAMEBYROLETABLEOFCONTENTS20">
    <w:name w:val="MSG_EN_FONT_STYLE_NAME_TEMPLATE_ROLE_NUMBER MSG_EN_FONT_STYLE_NAME_BY_ROLE_TABLE_OF_CONTENTS 2"/>
    <w:basedOn w:val="Normal"/>
    <w:link w:val="MSGENFONTSTYLENAMETEMPLATEROLENUMBERMSGENFONTSTYLENAMEBYROLETABLEOFCONTENTS2"/>
    <w:pPr>
      <w:shd w:val="clear" w:color="auto" w:fill="FFFFFF"/>
      <w:spacing w:before="480" w:line="226" w:lineRule="exact"/>
      <w:jc w:val="both"/>
    </w:pPr>
    <w:rPr>
      <w:rFonts w:ascii="Arial" w:eastAsia="Arial" w:hAnsi="Arial" w:cs="Arial"/>
      <w:b/>
      <w:bCs/>
    </w:rPr>
  </w:style>
  <w:style w:type="character" w:customStyle="1" w:styleId="TOC5Char">
    <w:name w:val="TOC 5 Char"/>
    <w:basedOn w:val="DefaultParagraphFont"/>
    <w:link w:val="TOC5"/>
    <w:rPr>
      <w:rFonts w:ascii="Arial" w:eastAsia="Arial" w:hAnsi="Arial" w:cs="Arial"/>
      <w:b w:val="0"/>
      <w:bCs w:val="0"/>
      <w:i w:val="0"/>
      <w:iCs w:val="0"/>
      <w:smallCaps w:val="0"/>
      <w:strike w:val="0"/>
      <w:sz w:val="22"/>
      <w:szCs w:val="22"/>
      <w:u w:val="none"/>
    </w:rPr>
  </w:style>
  <w:style w:type="paragraph" w:styleId="TOC5">
    <w:name w:val="toc 5"/>
    <w:basedOn w:val="Normal"/>
    <w:link w:val="TOC5Char"/>
    <w:autoRedefine/>
    <w:uiPriority w:val="39"/>
    <w:pPr>
      <w:shd w:val="clear" w:color="auto" w:fill="FFFFFF"/>
      <w:spacing w:line="226" w:lineRule="exact"/>
      <w:jc w:val="both"/>
    </w:pPr>
    <w:rPr>
      <w:rFonts w:ascii="Arial" w:eastAsia="Arial" w:hAnsi="Arial" w:cs="Arial"/>
    </w:rPr>
  </w:style>
  <w:style w:type="character" w:customStyle="1" w:styleId="MSGENFONTSTYLENAMETEMPLATEROLEMSGENFONTSTYLENAMEBYROLETABLEOFCONTENTSMSGENFONTSTYLEMODIFERSIZE8">
    <w:name w:val="MSG_EN_FONT_STYLE_NAME_TEMPLATE_ROLE MSG_EN_FONT_STYLE_NAME_BY_ROLE_TABLE_OF_CONTENTS + MSG_EN_FONT_STYLE_MODIFER_SIZE 8"/>
    <w:basedOn w:val="TOC5Char"/>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LEVELMSGENFONTSTYLENAMEBYROLEHEADING5">
    <w:name w:val="MSG_EN_FONT_STYLE_NAME_TEMPLATE_ROLE_LEVEL MSG_EN_FONT_STYLE_NAME_BY_ROLE_HEADING 5_"/>
    <w:basedOn w:val="DefaultParagraphFont"/>
    <w:link w:val="MSGENFONTSTYLENAMETEMPLATEROLELEVELMSGENFONTSTYLENAMEBYROLEHEADING50"/>
    <w:rPr>
      <w:rFonts w:ascii="Arial" w:eastAsia="Arial" w:hAnsi="Arial" w:cs="Arial"/>
      <w:b/>
      <w:bCs/>
      <w:i w:val="0"/>
      <w:iCs w:val="0"/>
      <w:smallCaps w:val="0"/>
      <w:strike w:val="0"/>
      <w:sz w:val="22"/>
      <w:szCs w:val="22"/>
      <w:u w:val="none"/>
    </w:rPr>
  </w:style>
  <w:style w:type="paragraph" w:customStyle="1" w:styleId="MSGENFONTSTYLENAMETEMPLATEROLELEVELMSGENFONTSTYLENAMEBYROLEHEADING50">
    <w:name w:val="MSG_EN_FONT_STYLE_NAME_TEMPLATE_ROLE_LEVEL MSG_EN_FONT_STYLE_NAME_BY_ROLE_HEADING 5"/>
    <w:basedOn w:val="Normal"/>
    <w:link w:val="MSGENFONTSTYLENAMETEMPLATEROLELEVELMSGENFONTSTYLENAMEBYROLEHEADING5"/>
    <w:pPr>
      <w:shd w:val="clear" w:color="auto" w:fill="FFFFFF"/>
      <w:spacing w:line="504" w:lineRule="exact"/>
      <w:outlineLvl w:val="4"/>
    </w:pPr>
    <w:rPr>
      <w:rFonts w:ascii="Arial" w:eastAsia="Arial" w:hAnsi="Arial" w:cs="Arial"/>
      <w:b/>
      <w:bCs/>
    </w:rPr>
  </w:style>
  <w:style w:type="character" w:customStyle="1" w:styleId="MSGENFONTSTYLENAMETEMPLATEROLENUMBERMSGENFONTSTYLENAMEBYROLETEXT6">
    <w:name w:val="MSG_EN_FONT_STYLE_NAME_TEMPLATE_ROLE_NUMBER MSG_EN_FONT_STYLE_NAME_BY_ROLE_TEXT 6_"/>
    <w:basedOn w:val="DefaultParagraphFont"/>
    <w:link w:val="MSGENFONTSTYLENAMETEMPLATEROLENUMBERMSGENFONTSTYLENAMEBYROLETEXT60"/>
    <w:rPr>
      <w:rFonts w:ascii="Arial" w:eastAsia="Arial" w:hAnsi="Arial" w:cs="Arial"/>
      <w:b/>
      <w:bCs/>
      <w:i/>
      <w:iCs/>
      <w:smallCaps w:val="0"/>
      <w:strike w:val="0"/>
      <w:sz w:val="21"/>
      <w:szCs w:val="21"/>
      <w:u w:val="none"/>
    </w:rPr>
  </w:style>
  <w:style w:type="paragraph" w:customStyle="1" w:styleId="MSGENFONTSTYLENAMETEMPLATEROLENUMBERMSGENFONTSTYLENAMEBYROLETEXT60">
    <w:name w:val="MSG_EN_FONT_STYLE_NAME_TEMPLATE_ROLE_NUMBER MSG_EN_FONT_STYLE_NAME_BY_ROLE_TEXT 6"/>
    <w:basedOn w:val="Normal"/>
    <w:link w:val="MSGENFONTSTYLENAMETEMPLATEROLENUMBERMSGENFONTSTYLENAMEBYROLETEXT6"/>
    <w:pPr>
      <w:shd w:val="clear" w:color="auto" w:fill="FFFFFF"/>
      <w:spacing w:line="259" w:lineRule="exact"/>
      <w:jc w:val="both"/>
    </w:pPr>
    <w:rPr>
      <w:rFonts w:ascii="Arial" w:eastAsia="Arial" w:hAnsi="Arial" w:cs="Arial"/>
      <w:b/>
      <w:bCs/>
      <w:i/>
      <w:iCs/>
      <w:sz w:val="21"/>
      <w:szCs w:val="21"/>
    </w:rPr>
  </w:style>
  <w:style w:type="character" w:customStyle="1" w:styleId="MSGENFONTSTYLENAMETEMPLATEROLENUMBERMSGENFONTSTYLENAMEBYROLETABLECAPTION2">
    <w:name w:val="MSG_EN_FONT_STYLE_NAME_TEMPLATE_ROLE_NUMBER MSG_EN_FONT_STYLE_NAME_BY_ROLE_TABLE_CAPTION 2_"/>
    <w:basedOn w:val="DefaultParagraphFont"/>
    <w:link w:val="MSGENFONTSTYLENAMETEMPLATEROLENUMBERMSGENFONTSTYLENAMEBYROLETABLECAPTION20"/>
    <w:rPr>
      <w:rFonts w:ascii="Arial" w:eastAsia="Arial" w:hAnsi="Arial" w:cs="Arial"/>
      <w:b w:val="0"/>
      <w:bCs w:val="0"/>
      <w:i w:val="0"/>
      <w:iCs w:val="0"/>
      <w:smallCaps w:val="0"/>
      <w:strike w:val="0"/>
      <w:sz w:val="16"/>
      <w:szCs w:val="16"/>
      <w:u w:val="none"/>
    </w:rPr>
  </w:style>
  <w:style w:type="paragraph" w:customStyle="1" w:styleId="MSGENFONTSTYLENAMETEMPLATEROLENUMBERMSGENFONTSTYLENAMEBYROLETABLECAPTION20">
    <w:name w:val="MSG_EN_FONT_STYLE_NAME_TEMPLATE_ROLE_NUMBER MSG_EN_FONT_STYLE_NAME_BY_ROLE_TABLE_CAPTION 2"/>
    <w:basedOn w:val="Normal"/>
    <w:link w:val="MSGENFONTSTYLENAMETEMPLATEROLENUMBERMSGENFONTSTYLENAMEBYROLETABLECAPTION2"/>
    <w:pPr>
      <w:shd w:val="clear" w:color="auto" w:fill="FFFFFF"/>
      <w:spacing w:line="178" w:lineRule="exact"/>
    </w:pPr>
    <w:rPr>
      <w:rFonts w:ascii="Arial" w:eastAsia="Arial" w:hAnsi="Arial" w:cs="Arial"/>
      <w:sz w:val="16"/>
      <w:szCs w:val="16"/>
    </w:rPr>
  </w:style>
  <w:style w:type="character" w:customStyle="1" w:styleId="MSGENFONTSTYLENAMETEMPLATEROLENUMBERMSGENFONTSTYLENAMEBYROLETEXT2MSGENFONTSTYLEMODIFERBOLD">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1">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2">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22"/>
      <w:szCs w:val="22"/>
      <w:u w:val="single"/>
      <w:lang w:val="en-US" w:eastAsia="en-US" w:bidi="en-US"/>
    </w:rPr>
  </w:style>
  <w:style w:type="character" w:customStyle="1" w:styleId="MSGENFONTSTYLENAMETEMPLATEROLENUMBERMSGENFONTSTYLENAMEBYROLETEXT2MSGENFONTSTYLEMODIFERBOLD0">
    <w:name w:val="MSG_EN_FONT_STYLE_NAME_TEMPLATE_ROLE_NUMBER MSG_EN_FONT_STYLE_NAME_BY_ROLE_TEXT 2 + 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7">
    <w:name w:val="MSG_EN_FONT_STYLE_NAME_TEMPLATE_ROLE_NUMBER MSG_EN_FONT_STYLE_NAME_BY_ROLE_TEXT 7_"/>
    <w:basedOn w:val="DefaultParagraphFont"/>
    <w:link w:val="MSGENFONTSTYLENAMETEMPLATEROLENUMBERMSGENFONTSTYLENAMEBYROLETEXT70"/>
    <w:rPr>
      <w:rFonts w:ascii="Arial" w:eastAsia="Arial" w:hAnsi="Arial" w:cs="Arial"/>
      <w:b w:val="0"/>
      <w:bCs w:val="0"/>
      <w:i/>
      <w:iCs/>
      <w:smallCaps w:val="0"/>
      <w:strike w:val="0"/>
      <w:sz w:val="22"/>
      <w:szCs w:val="22"/>
      <w:u w:val="none"/>
    </w:rPr>
  </w:style>
  <w:style w:type="paragraph" w:customStyle="1" w:styleId="MSGENFONTSTYLENAMETEMPLATEROLENUMBERMSGENFONTSTYLENAMEBYROLETEXT70">
    <w:name w:val="MSG_EN_FONT_STYLE_NAME_TEMPLATE_ROLE_NUMBER MSG_EN_FONT_STYLE_NAME_BY_ROLE_TEXT 7"/>
    <w:basedOn w:val="Normal"/>
    <w:link w:val="MSGENFONTSTYLENAMETEMPLATEROLENUMBERMSGENFONTSTYLENAMEBYROLETEXT7"/>
    <w:pPr>
      <w:shd w:val="clear" w:color="auto" w:fill="FFFFFF"/>
      <w:spacing w:before="260" w:after="260" w:line="246" w:lineRule="exact"/>
      <w:jc w:val="both"/>
    </w:pPr>
    <w:rPr>
      <w:rFonts w:ascii="Arial" w:eastAsia="Arial" w:hAnsi="Arial" w:cs="Arial"/>
      <w:i/>
      <w:iCs/>
    </w:rPr>
  </w:style>
  <w:style w:type="character" w:customStyle="1" w:styleId="MSGENFONTSTYLENAMETEMPLATEROLENUMBERMSGENFONTSTYLENAMEBYROLETEXT2MSGENFONTSTYLEMODIFERITALIC">
    <w:name w:val="MSG_EN_FONT_STYLE_NAME_TEMPLATE_ROLE_NUMBER MSG_EN_FONT_STYLE_NAME_BY_ROLE_TEXT 2 + MSG_EN_FONT_STYLE_MODIFER_ITALIC"/>
    <w:basedOn w:val="MSGENFONTSTYLENAMETEMPLATEROLENUMBERMSGENFONTSTYLENAMEBYROLETEXT2"/>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NUMBERMSGENFONTSTYLENAMEBYROLETEXT23">
    <w:name w:val="MSG_EN_FONT_STYLE_NAME_TEMPLATE_ROLE_NUMBER MSG_EN_FONT_STYLE_NAME_BY_ROLE_TEXT 2"/>
    <w:basedOn w:val="MSGENFONTSTYLENAMETEMPLATEROLENUMBERMSGENFONTSTYLENAMEBYROLETEXT2"/>
    <w:rPr>
      <w:rFonts w:ascii="Arial" w:eastAsia="Arial" w:hAnsi="Arial" w:cs="Arial"/>
      <w:b w:val="0"/>
      <w:bCs w:val="0"/>
      <w:i w:val="0"/>
      <w:iCs w:val="0"/>
      <w:smallCaps w:val="0"/>
      <w:strike w:val="0"/>
      <w:color w:val="0000FF"/>
      <w:spacing w:val="0"/>
      <w:w w:val="100"/>
      <w:position w:val="0"/>
      <w:sz w:val="22"/>
      <w:szCs w:val="22"/>
      <w:u w:val="single"/>
      <w:lang w:val="en-AU" w:eastAsia="en-AU" w:bidi="en-AU"/>
    </w:rPr>
  </w:style>
  <w:style w:type="character" w:customStyle="1" w:styleId="MSGENFONTSTYLENAMETEMPLATEROLEMSGENFONTSTYLENAMEBYROLETABLECAPTION">
    <w:name w:val="MSG_EN_FONT_STYLE_NAME_TEMPLATE_ROLE MSG_EN_FONT_STYLE_NAME_BY_ROLE_TABLE_CAPTION_"/>
    <w:basedOn w:val="DefaultParagraphFont"/>
    <w:link w:val="MSGENFONTSTYLENAMETEMPLATEROLEMSGENFONTSTYLENAMEBYROLETABLECAPTION0"/>
    <w:rPr>
      <w:rFonts w:ascii="Arial" w:eastAsia="Arial" w:hAnsi="Arial" w:cs="Arial"/>
      <w:b/>
      <w:bCs/>
      <w:i w:val="0"/>
      <w:iCs w:val="0"/>
      <w:smallCaps w:val="0"/>
      <w:strike w:val="0"/>
      <w:sz w:val="22"/>
      <w:szCs w:val="22"/>
      <w:u w:val="none"/>
    </w:rPr>
  </w:style>
  <w:style w:type="paragraph" w:customStyle="1" w:styleId="MSGENFONTSTYLENAMETEMPLATEROLEMSGENFONTSTYLENAMEBYROLETABLECAPTION0">
    <w:name w:val="MSG_EN_FONT_STYLE_NAME_TEMPLATE_ROLE MSG_EN_FONT_STYLE_NAME_BY_ROLE_TABLE_CAPTION"/>
    <w:basedOn w:val="Normal"/>
    <w:link w:val="MSGENFONTSTYLENAMETEMPLATEROLEMSGENFONTSTYLENAMEBYROLETABLECAPTION"/>
    <w:pPr>
      <w:shd w:val="clear" w:color="auto" w:fill="FFFFFF"/>
      <w:spacing w:line="246" w:lineRule="exact"/>
    </w:pPr>
    <w:rPr>
      <w:rFonts w:ascii="Arial" w:eastAsia="Arial" w:hAnsi="Arial" w:cs="Arial"/>
      <w:b/>
      <w:bCs/>
    </w:rPr>
  </w:style>
  <w:style w:type="character" w:customStyle="1" w:styleId="MSGENFONTSTYLENAMETEMPLATEROLENUMBERMSGENFONTSTYLENAMEBYROLETEXT2MSGENFONTSTYLEMODIFERSIZE13">
    <w:name w:val="MSG_EN_FONT_STYLE_NAME_TEMPLATE_ROLE_NUMBER MSG_EN_FONT_STYLE_NAME_BY_ROLE_TEXT 2 + MSG_EN_FONT_STYLE_MODIFER_SIZE 13"/>
    <w:aliases w:val="MSG_EN_FONT_STYLE_MODIFER_SMALL_CAPS"/>
    <w:basedOn w:val="MSGENFONTSTYLENAMETEMPLATEROLENUMBERMSGENFONTSTYLENAMEBYROLETEXT2"/>
    <w:rPr>
      <w:rFonts w:ascii="Arial" w:eastAsia="Arial" w:hAnsi="Arial" w:cs="Arial"/>
      <w:b w:val="0"/>
      <w:bCs w:val="0"/>
      <w:i w:val="0"/>
      <w:iCs w:val="0"/>
      <w:smallCaps/>
      <w:strike w:val="0"/>
      <w:color w:val="000000"/>
      <w:spacing w:val="0"/>
      <w:w w:val="100"/>
      <w:position w:val="0"/>
      <w:sz w:val="26"/>
      <w:szCs w:val="26"/>
      <w:u w:val="none"/>
      <w:lang w:val="en-US" w:eastAsia="en-US" w:bidi="en-US"/>
    </w:rPr>
  </w:style>
  <w:style w:type="character" w:customStyle="1" w:styleId="MSGENFONTSTYLENAMETEMPLATEROLEMSGENFONTSTYLENAMEBYROLERUNNINGTITLEMSGENFONTSTYLEMODIFERSIZE11">
    <w:name w:val="MSG_EN_FONT_STYLE_NAME_TEMPLATE_ROLE MSG_EN_FONT_STYLE_NAME_BY_ROLE_RUNNING_TITLE + MSG_EN_FONT_STYLE_MODIFER_SIZE 11"/>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RUNNINGTITLEMSGENFONTSTYLEMODIFERNOTBOLD0">
    <w:name w:val="MSG_EN_FONT_STYLE_NAME_TEMPLATE_ROLE MSG_EN_FONT_STYLE_NAME_BY_ROLE_RUNNING_TITLE + MSG_EN_FONT_STYLE_MODIFER_NOT_BOLD"/>
    <w:aliases w:val="MSG_EN_FONT_STYLE_MODIFER_NOT_ITALIC"/>
    <w:basedOn w:val="MSGENFONTSTYLENAMETEMPLATEROLEMSGENFONTSTYLENAMEBYROLERUNNINGTITLE"/>
    <w:rPr>
      <w:rFonts w:ascii="Arial" w:eastAsia="Arial" w:hAnsi="Arial" w:cs="Arial"/>
      <w:b/>
      <w:bCs/>
      <w:i/>
      <w:iCs/>
      <w:smallCaps w:val="0"/>
      <w:strike w:val="0"/>
      <w:color w:val="000000"/>
      <w:spacing w:val="0"/>
      <w:w w:val="100"/>
      <w:position w:val="0"/>
      <w:sz w:val="20"/>
      <w:szCs w:val="20"/>
      <w:u w:val="none"/>
      <w:lang w:val="en-US" w:eastAsia="en-US" w:bidi="en-US"/>
    </w:rPr>
  </w:style>
  <w:style w:type="character" w:customStyle="1" w:styleId="MSGENFONTSTYLENAMETEMPLATEROLENUMBERMSGENFONTSTYLENAMEBYROLETEXT2MSGENFONTSTYLEMODIFERSCALING80">
    <w:name w:val="MSG_EN_FONT_STYLE_NAME_TEMPLATE_ROLE_NUMBER MSG_EN_FONT_STYLE_NAME_BY_ROLE_TEXT 2 + MSG_EN_FONT_STYLE_MODIFER_SCALING 80"/>
    <w:basedOn w:val="MSGENFONTSTYLENAMETEMPLATEROLENUMBERMSGENFONTSTYLENAMEBYROLETEXT2"/>
    <w:rPr>
      <w:rFonts w:ascii="Arial" w:eastAsia="Arial" w:hAnsi="Arial" w:cs="Arial"/>
      <w:b w:val="0"/>
      <w:bCs w:val="0"/>
      <w:i w:val="0"/>
      <w:iCs w:val="0"/>
      <w:smallCaps w:val="0"/>
      <w:strike w:val="0"/>
      <w:color w:val="000000"/>
      <w:spacing w:val="0"/>
      <w:w w:val="80"/>
      <w:position w:val="0"/>
      <w:sz w:val="22"/>
      <w:szCs w:val="22"/>
      <w:u w:val="none"/>
      <w:lang w:val="en-US" w:eastAsia="en-US" w:bidi="en-US"/>
    </w:rPr>
  </w:style>
  <w:style w:type="character" w:customStyle="1" w:styleId="MSGENFONTSTYLENAMETEMPLATEROLENUMBERMSGENFONTSTYLENAMEBYROLETEXT2MSGENFONTSTYLEMODIFERSIZE8">
    <w:name w:val="MSG_EN_FONT_STYLE_NAME_TEMPLATE_ROLE_NUMBER MSG_EN_FONT_STYLE_NAME_BY_ROLE_TEXT 2 + MSG_EN_FONT_STYLE_MODIFER_SIZE 8"/>
    <w:aliases w:val="MSG_EN_FONT_STYLE_MODIFER_BOLD"/>
    <w:basedOn w:val="MSGENFONTSTYLENAMETEMPLATEROLENUMBERMSGENFONTSTYLENAMEBYROLETEXT2"/>
    <w:rPr>
      <w:rFonts w:ascii="Arial" w:eastAsia="Arial" w:hAnsi="Arial" w:cs="Arial"/>
      <w:b/>
      <w:bCs/>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2MSGENFONTSTYLEMODIFERSIZE80">
    <w:name w:val="MSG_EN_FONT_STYLE_NAME_TEMPLATE_ROLE_NUMBER MSG_EN_FONT_STYLE_NAME_BY_ROLE_TEXT 2 + MSG_EN_FONT_STYLE_MODIFER_SIZE 8"/>
    <w:basedOn w:val="MSGENFONTSTYLENAMETEMPLATEROLENUMBERMSGENFONTSTYLENAMEBYROLETEXT2"/>
    <w:rPr>
      <w:rFonts w:ascii="Arial" w:eastAsia="Arial" w:hAnsi="Arial" w:cs="Arial"/>
      <w:b w:val="0"/>
      <w:bCs w:val="0"/>
      <w:i w:val="0"/>
      <w:iCs w:val="0"/>
      <w:smallCaps w:val="0"/>
      <w:strike w:val="0"/>
      <w:color w:val="000000"/>
      <w:spacing w:val="0"/>
      <w:w w:val="100"/>
      <w:position w:val="0"/>
      <w:sz w:val="16"/>
      <w:szCs w:val="16"/>
      <w:u w:val="none"/>
      <w:lang w:val="en-US" w:eastAsia="en-US" w:bidi="en-US"/>
    </w:rPr>
  </w:style>
  <w:style w:type="character" w:customStyle="1" w:styleId="MSGENFONTSTYLENAMETEMPLATEROLENUMBERMSGENFONTSTYLENAMEBYROLETEXT7MSGENFONTSTYLEMODIFERNOTITALIC">
    <w:name w:val="MSG_EN_FONT_STYLE_NAME_TEMPLATE_ROLE_NUMBER MSG_EN_FONT_STYLE_NAME_BY_ROLE_TEXT 7 + MSG_EN_FONT_STYLE_MODIFER_NOT_ITALIC"/>
    <w:basedOn w:val="MSGENFONTSTYLENAMETEMPLATEROLENUMBERMSGENFONTSTYLENAMEBYROLETEXT7"/>
    <w:rPr>
      <w:rFonts w:ascii="Arial" w:eastAsia="Arial" w:hAnsi="Arial" w:cs="Arial"/>
      <w:b w:val="0"/>
      <w:bCs w:val="0"/>
      <w:i/>
      <w:iCs/>
      <w:smallCaps w:val="0"/>
      <w:strike w:val="0"/>
      <w:color w:val="000000"/>
      <w:spacing w:val="0"/>
      <w:w w:val="100"/>
      <w:position w:val="0"/>
      <w:sz w:val="22"/>
      <w:szCs w:val="22"/>
      <w:u w:val="none"/>
      <w:lang w:val="en-US" w:eastAsia="en-US" w:bidi="en-US"/>
    </w:rPr>
  </w:style>
  <w:style w:type="character" w:customStyle="1" w:styleId="MSGENFONTSTYLENAMETEMPLATEROLEMSGENFONTSTYLENAMEBYROLEPICTURECAPTION">
    <w:name w:val="MSG_EN_FONT_STYLE_NAME_TEMPLATE_ROLE MSG_EN_FONT_STYLE_NAME_BY_ROLE_PICTURE_CAPTION_"/>
    <w:basedOn w:val="DefaultParagraphFont"/>
    <w:link w:val="MSGENFONTSTYLENAMETEMPLATEROLEMSGENFONTSTYLENAMEBYROLEPICTURECAPTION0"/>
    <w:rPr>
      <w:rFonts w:ascii="Arial" w:eastAsia="Arial" w:hAnsi="Arial" w:cs="Arial"/>
      <w:b w:val="0"/>
      <w:bCs w:val="0"/>
      <w:i w:val="0"/>
      <w:iCs w:val="0"/>
      <w:smallCaps w:val="0"/>
      <w:strike w:val="0"/>
      <w:sz w:val="16"/>
      <w:szCs w:val="16"/>
      <w:u w:val="none"/>
    </w:rPr>
  </w:style>
  <w:style w:type="paragraph" w:customStyle="1" w:styleId="MSGENFONTSTYLENAMETEMPLATEROLEMSGENFONTSTYLENAMEBYROLEPICTURECAPTION0">
    <w:name w:val="MSG_EN_FONT_STYLE_NAME_TEMPLATE_ROLE MSG_EN_FONT_STYLE_NAME_BY_ROLE_PICTURE_CAPTION"/>
    <w:basedOn w:val="Normal"/>
    <w:link w:val="MSGENFONTSTYLENAMETEMPLATEROLEMSGENFONTSTYLENAMEBYROLEPICTURECAPTION"/>
    <w:pPr>
      <w:shd w:val="clear" w:color="auto" w:fill="FFFFFF"/>
      <w:spacing w:line="192" w:lineRule="exact"/>
      <w:jc w:val="center"/>
    </w:pPr>
    <w:rPr>
      <w:rFonts w:ascii="Arial" w:eastAsia="Arial" w:hAnsi="Arial" w:cs="Arial"/>
      <w:sz w:val="16"/>
      <w:szCs w:val="16"/>
    </w:rPr>
  </w:style>
  <w:style w:type="character" w:customStyle="1" w:styleId="MSGENFONTSTYLENAMETEMPLATEROLENUMBERMSGENFONTSTYLENAMEBYROLETEXT2Exact">
    <w:name w:val="MSG_EN_FONT_STYLE_NAME_TEMPLATE_ROLE_NUMBER MSG_EN_FONT_STYLE_NAME_BY_ROLE_TEXT 2 Exact"/>
    <w:basedOn w:val="DefaultParagraphFont"/>
    <w:rPr>
      <w:rFonts w:ascii="Arial" w:eastAsia="Arial" w:hAnsi="Arial" w:cs="Arial"/>
      <w:b w:val="0"/>
      <w:bCs w:val="0"/>
      <w:i w:val="0"/>
      <w:iCs w:val="0"/>
      <w:smallCaps w:val="0"/>
      <w:strike w:val="0"/>
      <w:sz w:val="22"/>
      <w:szCs w:val="22"/>
      <w:u w:val="none"/>
    </w:rPr>
  </w:style>
  <w:style w:type="character" w:customStyle="1" w:styleId="MSGENFONTSTYLENAMETEMPLATEROLENUMBERMSGENFONTSTYLENAMEBYROLETEXT8">
    <w:name w:val="MSG_EN_FONT_STYLE_NAME_TEMPLATE_ROLE_NUMBER MSG_EN_FONT_STYLE_NAME_BY_ROLE_TEXT 8_"/>
    <w:basedOn w:val="DefaultParagraphFont"/>
    <w:link w:val="MSGENFONTSTYLENAMETEMPLATEROLENUMBERMSGENFONTSTYLENAMEBYROLETEXT80"/>
    <w:rPr>
      <w:rFonts w:ascii="Arial" w:eastAsia="Arial" w:hAnsi="Arial" w:cs="Arial"/>
      <w:b w:val="0"/>
      <w:bCs w:val="0"/>
      <w:i/>
      <w:iCs/>
      <w:smallCaps w:val="0"/>
      <w:strike w:val="0"/>
      <w:u w:val="none"/>
    </w:rPr>
  </w:style>
  <w:style w:type="paragraph" w:customStyle="1" w:styleId="MSGENFONTSTYLENAMETEMPLATEROLENUMBERMSGENFONTSTYLENAMEBYROLETEXT80">
    <w:name w:val="MSG_EN_FONT_STYLE_NAME_TEMPLATE_ROLE_NUMBER MSG_EN_FONT_STYLE_NAME_BY_ROLE_TEXT 8"/>
    <w:basedOn w:val="Normal"/>
    <w:link w:val="MSGENFONTSTYLENAMETEMPLATEROLENUMBERMSGENFONTSTYLENAMEBYROLETEXT8"/>
    <w:pPr>
      <w:shd w:val="clear" w:color="auto" w:fill="FFFFFF"/>
      <w:spacing w:before="460" w:line="268" w:lineRule="exact"/>
      <w:jc w:val="center"/>
    </w:pPr>
    <w:rPr>
      <w:rFonts w:ascii="Arial" w:eastAsia="Arial" w:hAnsi="Arial" w:cs="Arial"/>
      <w:i/>
      <w:iCs/>
    </w:rPr>
  </w:style>
  <w:style w:type="character" w:customStyle="1" w:styleId="MSGENFONTSTYLENAMETEMPLATEROLELEVELMSGENFONTSTYLENAMEBYROLEHEADING4">
    <w:name w:val="MSG_EN_FONT_STYLE_NAME_TEMPLATE_ROLE_LEVEL MSG_EN_FONT_STYLE_NAME_BY_ROLE_HEADING 4_"/>
    <w:basedOn w:val="DefaultParagraphFont"/>
    <w:link w:val="MSGENFONTSTYLENAMETEMPLATEROLELEVELMSGENFONTSTYLENAMEBYROLEHEADING40"/>
    <w:rPr>
      <w:rFonts w:ascii="Arial" w:eastAsia="Arial" w:hAnsi="Arial" w:cs="Arial"/>
      <w:b/>
      <w:bCs/>
      <w:i w:val="0"/>
      <w:iCs w:val="0"/>
      <w:smallCaps w:val="0"/>
      <w:strike w:val="0"/>
      <w:sz w:val="28"/>
      <w:szCs w:val="28"/>
      <w:u w:val="none"/>
    </w:rPr>
  </w:style>
  <w:style w:type="paragraph" w:customStyle="1" w:styleId="MSGENFONTSTYLENAMETEMPLATEROLELEVELMSGENFONTSTYLENAMEBYROLEHEADING40">
    <w:name w:val="MSG_EN_FONT_STYLE_NAME_TEMPLATE_ROLE_LEVEL MSG_EN_FONT_STYLE_NAME_BY_ROLE_HEADING 4"/>
    <w:basedOn w:val="Normal"/>
    <w:link w:val="MSGENFONTSTYLENAMETEMPLATEROLELEVELMSGENFONTSTYLENAMEBYROLEHEADING4"/>
    <w:pPr>
      <w:shd w:val="clear" w:color="auto" w:fill="FFFFFF"/>
      <w:spacing w:before="460" w:after="460" w:line="317" w:lineRule="exact"/>
      <w:outlineLvl w:val="3"/>
    </w:pPr>
    <w:rPr>
      <w:rFonts w:ascii="Arial" w:eastAsia="Arial" w:hAnsi="Arial" w:cs="Arial"/>
      <w:b/>
      <w:bCs/>
      <w:sz w:val="28"/>
      <w:szCs w:val="28"/>
    </w:rPr>
  </w:style>
  <w:style w:type="paragraph" w:styleId="Header">
    <w:name w:val="header"/>
    <w:basedOn w:val="Normal"/>
    <w:link w:val="HeaderChar"/>
    <w:uiPriority w:val="99"/>
    <w:unhideWhenUsed/>
    <w:rsid w:val="007877DB"/>
    <w:pPr>
      <w:tabs>
        <w:tab w:val="center" w:pos="4513"/>
        <w:tab w:val="right" w:pos="9026"/>
      </w:tabs>
    </w:pPr>
  </w:style>
  <w:style w:type="character" w:customStyle="1" w:styleId="HeaderChar">
    <w:name w:val="Header Char"/>
    <w:basedOn w:val="DefaultParagraphFont"/>
    <w:link w:val="Header"/>
    <w:uiPriority w:val="99"/>
    <w:rsid w:val="007877DB"/>
    <w:rPr>
      <w:color w:val="000000"/>
    </w:rPr>
  </w:style>
  <w:style w:type="paragraph" w:styleId="BalloonText">
    <w:name w:val="Balloon Text"/>
    <w:basedOn w:val="Normal"/>
    <w:link w:val="BalloonTextChar"/>
    <w:uiPriority w:val="99"/>
    <w:semiHidden/>
    <w:unhideWhenUsed/>
    <w:rsid w:val="007877DB"/>
    <w:rPr>
      <w:rFonts w:ascii="Tahoma" w:hAnsi="Tahoma" w:cs="Tahoma"/>
      <w:sz w:val="16"/>
      <w:szCs w:val="16"/>
    </w:rPr>
  </w:style>
  <w:style w:type="character" w:customStyle="1" w:styleId="BalloonTextChar">
    <w:name w:val="Balloon Text Char"/>
    <w:basedOn w:val="DefaultParagraphFont"/>
    <w:link w:val="BalloonText"/>
    <w:uiPriority w:val="99"/>
    <w:semiHidden/>
    <w:rsid w:val="007877DB"/>
    <w:rPr>
      <w:rFonts w:ascii="Tahoma" w:hAnsi="Tahoma" w:cs="Tahoma"/>
      <w:color w:val="000000"/>
      <w:sz w:val="16"/>
      <w:szCs w:val="16"/>
    </w:rPr>
  </w:style>
  <w:style w:type="paragraph" w:styleId="NoSpacing">
    <w:name w:val="No Spacing"/>
    <w:basedOn w:val="Normal"/>
    <w:uiPriority w:val="1"/>
    <w:qFormat/>
    <w:rsid w:val="00E6608E"/>
    <w:pPr>
      <w:spacing w:after="0" w:line="240" w:lineRule="auto"/>
    </w:pPr>
  </w:style>
  <w:style w:type="paragraph" w:styleId="Title">
    <w:name w:val="Title"/>
    <w:basedOn w:val="Normal"/>
    <w:next w:val="Normal"/>
    <w:link w:val="TitleChar"/>
    <w:uiPriority w:val="10"/>
    <w:qFormat/>
    <w:rsid w:val="00E6608E"/>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E6608E"/>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E6608E"/>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E6608E"/>
    <w:rPr>
      <w:rFonts w:asciiTheme="majorHAnsi" w:eastAsiaTheme="majorEastAsia" w:hAnsiTheme="majorHAnsi" w:cstheme="majorBidi"/>
      <w:i/>
      <w:iCs/>
      <w:spacing w:val="13"/>
      <w:sz w:val="24"/>
      <w:szCs w:val="24"/>
    </w:rPr>
  </w:style>
  <w:style w:type="character" w:styleId="Strong">
    <w:name w:val="Strong"/>
    <w:uiPriority w:val="22"/>
    <w:qFormat/>
    <w:rsid w:val="00E6608E"/>
    <w:rPr>
      <w:b/>
      <w:bCs/>
    </w:rPr>
  </w:style>
  <w:style w:type="character" w:styleId="Emphasis">
    <w:name w:val="Emphasis"/>
    <w:uiPriority w:val="20"/>
    <w:qFormat/>
    <w:rsid w:val="00E6608E"/>
    <w:rPr>
      <w:b/>
      <w:bCs/>
      <w:i/>
      <w:iCs/>
      <w:spacing w:val="10"/>
      <w:bdr w:val="none" w:sz="0" w:space="0" w:color="auto"/>
      <w:shd w:val="clear" w:color="auto" w:fill="auto"/>
    </w:rPr>
  </w:style>
  <w:style w:type="paragraph" w:styleId="ListParagraph">
    <w:name w:val="List Paragraph"/>
    <w:basedOn w:val="Normal"/>
    <w:uiPriority w:val="34"/>
    <w:qFormat/>
    <w:rsid w:val="00E6608E"/>
    <w:pPr>
      <w:ind w:left="720"/>
      <w:contextualSpacing/>
    </w:pPr>
  </w:style>
  <w:style w:type="paragraph" w:styleId="Quote">
    <w:name w:val="Quote"/>
    <w:basedOn w:val="Normal"/>
    <w:next w:val="Normal"/>
    <w:link w:val="QuoteChar"/>
    <w:uiPriority w:val="29"/>
    <w:qFormat/>
    <w:rsid w:val="00E6608E"/>
    <w:pPr>
      <w:spacing w:before="200" w:after="0"/>
      <w:ind w:left="360" w:right="360"/>
    </w:pPr>
    <w:rPr>
      <w:i/>
      <w:iCs/>
    </w:rPr>
  </w:style>
  <w:style w:type="character" w:customStyle="1" w:styleId="QuoteChar">
    <w:name w:val="Quote Char"/>
    <w:basedOn w:val="DefaultParagraphFont"/>
    <w:link w:val="Quote"/>
    <w:uiPriority w:val="29"/>
    <w:rsid w:val="00E6608E"/>
    <w:rPr>
      <w:i/>
      <w:iCs/>
    </w:rPr>
  </w:style>
  <w:style w:type="paragraph" w:styleId="IntenseQuote">
    <w:name w:val="Intense Quote"/>
    <w:basedOn w:val="Normal"/>
    <w:next w:val="Normal"/>
    <w:link w:val="IntenseQuoteChar"/>
    <w:uiPriority w:val="30"/>
    <w:qFormat/>
    <w:rsid w:val="00E6608E"/>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E6608E"/>
    <w:rPr>
      <w:b/>
      <w:bCs/>
      <w:i/>
      <w:iCs/>
    </w:rPr>
  </w:style>
  <w:style w:type="character" w:styleId="SubtleEmphasis">
    <w:name w:val="Subtle Emphasis"/>
    <w:uiPriority w:val="19"/>
    <w:qFormat/>
    <w:rsid w:val="00E6608E"/>
    <w:rPr>
      <w:i/>
      <w:iCs/>
    </w:rPr>
  </w:style>
  <w:style w:type="character" w:styleId="IntenseEmphasis">
    <w:name w:val="Intense Emphasis"/>
    <w:uiPriority w:val="21"/>
    <w:qFormat/>
    <w:rsid w:val="00E6608E"/>
    <w:rPr>
      <w:b/>
      <w:bCs/>
    </w:rPr>
  </w:style>
  <w:style w:type="character" w:styleId="SubtleReference">
    <w:name w:val="Subtle Reference"/>
    <w:uiPriority w:val="31"/>
    <w:qFormat/>
    <w:rsid w:val="00E6608E"/>
    <w:rPr>
      <w:smallCaps/>
    </w:rPr>
  </w:style>
  <w:style w:type="character" w:styleId="IntenseReference">
    <w:name w:val="Intense Reference"/>
    <w:uiPriority w:val="32"/>
    <w:qFormat/>
    <w:rsid w:val="00E6608E"/>
    <w:rPr>
      <w:smallCaps/>
      <w:spacing w:val="5"/>
      <w:u w:val="single"/>
    </w:rPr>
  </w:style>
  <w:style w:type="character" w:styleId="BookTitle">
    <w:name w:val="Book Title"/>
    <w:uiPriority w:val="33"/>
    <w:qFormat/>
    <w:rsid w:val="00E6608E"/>
    <w:rPr>
      <w:i/>
      <w:iCs/>
      <w:smallCaps/>
      <w:spacing w:val="5"/>
    </w:rPr>
  </w:style>
  <w:style w:type="paragraph" w:styleId="TOCHeading">
    <w:name w:val="TOC Heading"/>
    <w:basedOn w:val="Heading1"/>
    <w:next w:val="Normal"/>
    <w:uiPriority w:val="39"/>
    <w:semiHidden/>
    <w:unhideWhenUsed/>
    <w:qFormat/>
    <w:rsid w:val="00E6608E"/>
    <w:pPr>
      <w:outlineLvl w:val="9"/>
    </w:pPr>
  </w:style>
  <w:style w:type="paragraph" w:styleId="TOC2">
    <w:name w:val="toc 2"/>
    <w:basedOn w:val="Normal"/>
    <w:next w:val="Normal"/>
    <w:autoRedefine/>
    <w:uiPriority w:val="39"/>
    <w:unhideWhenUsed/>
    <w:rsid w:val="007F5BBA"/>
    <w:pPr>
      <w:spacing w:after="100"/>
      <w:ind w:left="220"/>
    </w:pPr>
    <w:rPr>
      <w:rFonts w:ascii="Arial Narrow" w:hAnsi="Arial Narrow"/>
      <w:sz w:val="24"/>
    </w:rPr>
  </w:style>
  <w:style w:type="paragraph" w:styleId="TOC1">
    <w:name w:val="toc 1"/>
    <w:basedOn w:val="Normal"/>
    <w:next w:val="Normal"/>
    <w:autoRedefine/>
    <w:uiPriority w:val="39"/>
    <w:unhideWhenUsed/>
    <w:rsid w:val="007F5BBA"/>
    <w:pPr>
      <w:tabs>
        <w:tab w:val="left" w:pos="440"/>
        <w:tab w:val="right" w:leader="dot" w:pos="8789"/>
      </w:tabs>
      <w:spacing w:after="100"/>
    </w:pPr>
    <w:rPr>
      <w:rFonts w:ascii="Arial Narrow" w:hAnsi="Arial Narrow"/>
      <w:sz w:val="28"/>
    </w:rPr>
  </w:style>
  <w:style w:type="character" w:styleId="Hyperlink">
    <w:name w:val="Hyperlink"/>
    <w:basedOn w:val="DefaultParagraphFont"/>
    <w:uiPriority w:val="99"/>
    <w:unhideWhenUsed/>
    <w:rsid w:val="00C46F95"/>
    <w:rPr>
      <w:color w:val="0000FF" w:themeColor="hyperlink"/>
      <w:u w:val="single"/>
    </w:rPr>
  </w:style>
  <w:style w:type="table" w:styleId="TableGrid">
    <w:name w:val="Table Grid"/>
    <w:basedOn w:val="TableNormal"/>
    <w:uiPriority w:val="39"/>
    <w:rsid w:val="00223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3">
    <w:name w:val="toc 3"/>
    <w:basedOn w:val="Normal"/>
    <w:next w:val="Normal"/>
    <w:autoRedefine/>
    <w:uiPriority w:val="39"/>
    <w:unhideWhenUsed/>
    <w:rsid w:val="007F5BBA"/>
    <w:pPr>
      <w:spacing w:after="100"/>
      <w:ind w:left="440"/>
    </w:pPr>
    <w:rPr>
      <w:rFonts w:ascii="Arial Narrow" w:hAnsi="Arial Narrow"/>
    </w:rPr>
  </w:style>
  <w:style w:type="paragraph" w:styleId="NormalWeb">
    <w:name w:val="Normal (Web)"/>
    <w:basedOn w:val="Normal"/>
    <w:uiPriority w:val="99"/>
    <w:semiHidden/>
    <w:unhideWhenUsed/>
    <w:rsid w:val="0090599F"/>
    <w:rPr>
      <w:rFonts w:ascii="Times New Roman" w:hAnsi="Times New Roman" w:cs="Times New Roman"/>
      <w:sz w:val="24"/>
      <w:szCs w:val="24"/>
    </w:rPr>
  </w:style>
  <w:style w:type="paragraph" w:styleId="TOC4">
    <w:name w:val="toc 4"/>
    <w:basedOn w:val="Normal"/>
    <w:next w:val="Normal"/>
    <w:autoRedefine/>
    <w:uiPriority w:val="39"/>
    <w:unhideWhenUsed/>
    <w:rsid w:val="00D80575"/>
    <w:pPr>
      <w:spacing w:after="100"/>
      <w:ind w:left="660"/>
    </w:pPr>
    <w:rPr>
      <w:lang w:val="en-AU" w:eastAsia="en-AU" w:bidi="ar-SA"/>
    </w:rPr>
  </w:style>
  <w:style w:type="paragraph" w:styleId="TOC6">
    <w:name w:val="toc 6"/>
    <w:basedOn w:val="Normal"/>
    <w:next w:val="Normal"/>
    <w:autoRedefine/>
    <w:uiPriority w:val="39"/>
    <w:unhideWhenUsed/>
    <w:rsid w:val="00D80575"/>
    <w:pPr>
      <w:spacing w:after="100"/>
      <w:ind w:left="1100"/>
    </w:pPr>
    <w:rPr>
      <w:lang w:val="en-AU" w:eastAsia="en-AU" w:bidi="ar-SA"/>
    </w:rPr>
  </w:style>
  <w:style w:type="paragraph" w:styleId="TOC7">
    <w:name w:val="toc 7"/>
    <w:basedOn w:val="Normal"/>
    <w:next w:val="Normal"/>
    <w:autoRedefine/>
    <w:uiPriority w:val="39"/>
    <w:unhideWhenUsed/>
    <w:rsid w:val="00D80575"/>
    <w:pPr>
      <w:spacing w:after="100"/>
      <w:ind w:left="1320"/>
    </w:pPr>
    <w:rPr>
      <w:lang w:val="en-AU" w:eastAsia="en-AU" w:bidi="ar-SA"/>
    </w:rPr>
  </w:style>
  <w:style w:type="paragraph" w:styleId="TOC8">
    <w:name w:val="toc 8"/>
    <w:basedOn w:val="Normal"/>
    <w:next w:val="Normal"/>
    <w:autoRedefine/>
    <w:uiPriority w:val="39"/>
    <w:unhideWhenUsed/>
    <w:rsid w:val="00D80575"/>
    <w:pPr>
      <w:spacing w:after="100"/>
      <w:ind w:left="1540"/>
    </w:pPr>
    <w:rPr>
      <w:lang w:val="en-AU" w:eastAsia="en-AU" w:bidi="ar-SA"/>
    </w:rPr>
  </w:style>
  <w:style w:type="paragraph" w:styleId="TOC9">
    <w:name w:val="toc 9"/>
    <w:basedOn w:val="Normal"/>
    <w:next w:val="Normal"/>
    <w:autoRedefine/>
    <w:uiPriority w:val="39"/>
    <w:unhideWhenUsed/>
    <w:rsid w:val="00D80575"/>
    <w:pPr>
      <w:spacing w:after="100"/>
      <w:ind w:left="1760"/>
    </w:pPr>
    <w:rPr>
      <w:lang w:val="en-AU" w:eastAsia="en-AU" w:bidi="ar-SA"/>
    </w:rPr>
  </w:style>
  <w:style w:type="paragraph" w:styleId="Footer">
    <w:name w:val="footer"/>
    <w:basedOn w:val="Normal"/>
    <w:link w:val="FooterChar"/>
    <w:uiPriority w:val="99"/>
    <w:unhideWhenUsed/>
    <w:rsid w:val="005667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6674E"/>
  </w:style>
  <w:style w:type="table" w:customStyle="1" w:styleId="TableGrid1">
    <w:name w:val="Table Grid1"/>
    <w:basedOn w:val="TableNormal"/>
    <w:next w:val="TableGrid"/>
    <w:uiPriority w:val="59"/>
    <w:rsid w:val="00883921"/>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647152"/>
    <w:pPr>
      <w:spacing w:after="0" w:line="240" w:lineRule="auto"/>
    </w:pPr>
    <w:rPr>
      <w:rFonts w:eastAsiaTheme="minorHAnsi"/>
      <w:lang w:val="en-AU"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6126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Heading1">
    <w:name w:val="Sub Heading 1"/>
    <w:basedOn w:val="Heading3"/>
    <w:qFormat/>
    <w:rsid w:val="007F5BBA"/>
    <w:pPr>
      <w:numPr>
        <w:ilvl w:val="0"/>
        <w:numId w:val="19"/>
      </w:numPr>
    </w:pPr>
    <w:rPr>
      <w:sz w:val="24"/>
    </w:rPr>
  </w:style>
  <w:style w:type="table" w:customStyle="1" w:styleId="TableGrid3">
    <w:name w:val="Table Grid3"/>
    <w:basedOn w:val="TableNormal"/>
    <w:next w:val="TableGrid"/>
    <w:uiPriority w:val="39"/>
    <w:rsid w:val="008622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0167695">
      <w:bodyDiv w:val="1"/>
      <w:marLeft w:val="0"/>
      <w:marRight w:val="0"/>
      <w:marTop w:val="0"/>
      <w:marBottom w:val="0"/>
      <w:divBdr>
        <w:top w:val="none" w:sz="0" w:space="0" w:color="auto"/>
        <w:left w:val="none" w:sz="0" w:space="0" w:color="auto"/>
        <w:bottom w:val="none" w:sz="0" w:space="0" w:color="auto"/>
        <w:right w:val="none" w:sz="0" w:space="0" w:color="auto"/>
      </w:divBdr>
    </w:div>
    <w:div w:id="1100487966">
      <w:bodyDiv w:val="1"/>
      <w:marLeft w:val="0"/>
      <w:marRight w:val="0"/>
      <w:marTop w:val="0"/>
      <w:marBottom w:val="0"/>
      <w:divBdr>
        <w:top w:val="none" w:sz="0" w:space="0" w:color="auto"/>
        <w:left w:val="none" w:sz="0" w:space="0" w:color="auto"/>
        <w:bottom w:val="none" w:sz="0" w:space="0" w:color="auto"/>
        <w:right w:val="none" w:sz="0" w:space="0" w:color="auto"/>
      </w:divBdr>
    </w:div>
    <w:div w:id="1181772168">
      <w:bodyDiv w:val="1"/>
      <w:marLeft w:val="0"/>
      <w:marRight w:val="0"/>
      <w:marTop w:val="0"/>
      <w:marBottom w:val="0"/>
      <w:divBdr>
        <w:top w:val="none" w:sz="0" w:space="0" w:color="auto"/>
        <w:left w:val="none" w:sz="0" w:space="0" w:color="auto"/>
        <w:bottom w:val="none" w:sz="0" w:space="0" w:color="auto"/>
        <w:right w:val="none" w:sz="0" w:space="0" w:color="auto"/>
      </w:divBdr>
    </w:div>
    <w:div w:id="1341465884">
      <w:bodyDiv w:val="1"/>
      <w:marLeft w:val="0"/>
      <w:marRight w:val="0"/>
      <w:marTop w:val="0"/>
      <w:marBottom w:val="0"/>
      <w:divBdr>
        <w:top w:val="none" w:sz="0" w:space="0" w:color="auto"/>
        <w:left w:val="none" w:sz="0" w:space="0" w:color="auto"/>
        <w:bottom w:val="none" w:sz="0" w:space="0" w:color="auto"/>
        <w:right w:val="none" w:sz="0" w:space="0" w:color="auto"/>
      </w:divBdr>
    </w:div>
    <w:div w:id="1940063136">
      <w:bodyDiv w:val="1"/>
      <w:marLeft w:val="0"/>
      <w:marRight w:val="0"/>
      <w:marTop w:val="0"/>
      <w:marBottom w:val="0"/>
      <w:divBdr>
        <w:top w:val="none" w:sz="0" w:space="0" w:color="auto"/>
        <w:left w:val="none" w:sz="0" w:space="0" w:color="auto"/>
        <w:bottom w:val="none" w:sz="0" w:space="0" w:color="auto"/>
        <w:right w:val="none" w:sz="0" w:space="0" w:color="auto"/>
      </w:divBdr>
    </w:div>
    <w:div w:id="206794884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The University of Adelaide</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972B1EF-A509-41AF-B474-56D8E209CD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2235</Words>
  <Characters>12746</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O&amp;M Manual: PROJECT NAME</vt:lpstr>
    </vt:vector>
  </TitlesOfParts>
  <Company>The University of Adelaide</Company>
  <LinksUpToDate>false</LinksUpToDate>
  <CharactersWithSpaces>14952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O&amp;M Manual: PROJECT NAME</dc:title>
  <dc:creator>UniSA</dc:creator>
  <cp:lastModifiedBy>Rebecca Schmid</cp:lastModifiedBy>
  <cp:revision>2</cp:revision>
  <cp:lastPrinted>2015-06-23T07:11:00Z</cp:lastPrinted>
  <dcterms:created xsi:type="dcterms:W3CDTF">2021-04-28T05:08:00Z</dcterms:created>
  <dcterms:modified xsi:type="dcterms:W3CDTF">2021-04-28T05:08:00Z</dcterms:modified>
</cp:coreProperties>
</file>