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38DEA" w14:textId="5F3BA396" w:rsidR="0088747D" w:rsidRPr="00826D00" w:rsidRDefault="0088747D">
      <w:pPr>
        <w:rPr>
          <w:b/>
          <w:bCs/>
          <w:sz w:val="28"/>
          <w:szCs w:val="28"/>
        </w:rPr>
      </w:pPr>
      <w:r w:rsidRPr="00826D00">
        <w:rPr>
          <w:b/>
          <w:bCs/>
          <w:sz w:val="28"/>
          <w:szCs w:val="28"/>
        </w:rPr>
        <w:t xml:space="preserve">University of Adelaide – </w:t>
      </w:r>
      <w:r w:rsidR="000F0F74">
        <w:rPr>
          <w:b/>
          <w:bCs/>
          <w:sz w:val="28"/>
          <w:szCs w:val="28"/>
        </w:rPr>
        <w:t xml:space="preserve">Ingkarni Wardli </w:t>
      </w:r>
      <w:r w:rsidRPr="00826D00">
        <w:rPr>
          <w:b/>
          <w:bCs/>
          <w:sz w:val="28"/>
          <w:szCs w:val="28"/>
        </w:rPr>
        <w:t>HDR Student Hub FAQs</w:t>
      </w:r>
    </w:p>
    <w:p w14:paraId="036BFEA8" w14:textId="77777777" w:rsidR="00826D00" w:rsidRPr="00826D00" w:rsidRDefault="00826D00" w:rsidP="00826D00">
      <w:pPr>
        <w:rPr>
          <w:b/>
          <w:bCs/>
          <w:sz w:val="28"/>
          <w:szCs w:val="28"/>
        </w:rPr>
      </w:pPr>
      <w:r w:rsidRPr="00826D00">
        <w:rPr>
          <w:b/>
          <w:bCs/>
          <w:sz w:val="28"/>
          <w:szCs w:val="28"/>
        </w:rPr>
        <w:t>October 2022</w:t>
      </w:r>
    </w:p>
    <w:p w14:paraId="102B4EA0" w14:textId="68741608" w:rsidR="0088747D" w:rsidRDefault="0088747D"/>
    <w:p w14:paraId="5E84AF7D" w14:textId="2955BECC" w:rsidR="0088747D" w:rsidRPr="00826D00" w:rsidRDefault="0088747D">
      <w:pPr>
        <w:rPr>
          <w:b/>
          <w:bCs/>
        </w:rPr>
      </w:pPr>
      <w:r w:rsidRPr="00826D00">
        <w:rPr>
          <w:b/>
          <w:bCs/>
        </w:rPr>
        <w:t>Why is this project taking place?</w:t>
      </w:r>
    </w:p>
    <w:p w14:paraId="59855A6B" w14:textId="4925BDD9" w:rsidR="0088747D" w:rsidRDefault="00D87241">
      <w:r>
        <w:t xml:space="preserve">The </w:t>
      </w:r>
      <w:r w:rsidR="00250B62">
        <w:t xml:space="preserve">SET Faculty has identified </w:t>
      </w:r>
      <w:r w:rsidR="00947CF5">
        <w:t xml:space="preserve">the need for an updated and expanded HDR Student Hub </w:t>
      </w:r>
      <w:r w:rsidR="00DF411C">
        <w:t xml:space="preserve">in this precinct </w:t>
      </w:r>
      <w:r w:rsidR="00947CF5">
        <w:t xml:space="preserve">and funding </w:t>
      </w:r>
      <w:r w:rsidR="00DF411C">
        <w:t xml:space="preserve">was </w:t>
      </w:r>
      <w:r w:rsidR="00947CF5">
        <w:t>allocated to scope, design and construct it.</w:t>
      </w:r>
      <w:r w:rsidR="00DF51F5">
        <w:t xml:space="preserve"> It is being planned and developed by Infrastructure with the support of the Faculty of SET.</w:t>
      </w:r>
      <w:r>
        <w:br/>
      </w:r>
    </w:p>
    <w:p w14:paraId="25AA8A00" w14:textId="7B9743E5" w:rsidR="0088747D" w:rsidRPr="00826D00" w:rsidRDefault="0088747D">
      <w:pPr>
        <w:rPr>
          <w:b/>
          <w:bCs/>
        </w:rPr>
      </w:pPr>
      <w:r w:rsidRPr="00826D00">
        <w:rPr>
          <w:b/>
          <w:bCs/>
        </w:rPr>
        <w:t>What is the purpose of this</w:t>
      </w:r>
      <w:r w:rsidR="002A3410" w:rsidRPr="00826D00">
        <w:rPr>
          <w:b/>
          <w:bCs/>
        </w:rPr>
        <w:t xml:space="preserve"> pilot</w:t>
      </w:r>
      <w:r w:rsidRPr="00826D00">
        <w:rPr>
          <w:b/>
          <w:bCs/>
        </w:rPr>
        <w:t xml:space="preserve"> project?</w:t>
      </w:r>
    </w:p>
    <w:p w14:paraId="7E19C34E" w14:textId="0DFFA33D" w:rsidR="001003F7" w:rsidRDefault="002A08FF" w:rsidP="001003F7">
      <w:pPr>
        <w:pStyle w:val="Default"/>
        <w:rPr>
          <w:rFonts w:asciiTheme="minorHAnsi" w:hAnsiTheme="minorHAnsi" w:cstheme="minorBidi"/>
          <w:color w:val="auto"/>
          <w:sz w:val="22"/>
          <w:szCs w:val="22"/>
        </w:rPr>
      </w:pPr>
      <w:r w:rsidRPr="001003F7">
        <w:rPr>
          <w:rFonts w:asciiTheme="minorHAnsi" w:hAnsiTheme="minorHAnsi" w:cstheme="minorBidi"/>
          <w:color w:val="auto"/>
          <w:sz w:val="22"/>
          <w:szCs w:val="22"/>
        </w:rPr>
        <w:t>This is a trial</w:t>
      </w:r>
      <w:r w:rsidR="001003F7" w:rsidRPr="001003F7">
        <w:rPr>
          <w:rFonts w:asciiTheme="minorHAnsi" w:hAnsiTheme="minorHAnsi" w:cstheme="minorBidi"/>
          <w:color w:val="auto"/>
          <w:sz w:val="22"/>
          <w:szCs w:val="22"/>
        </w:rPr>
        <w:t xml:space="preserve"> project, an</w:t>
      </w:r>
      <w:r w:rsidR="00172CC6">
        <w:rPr>
          <w:rFonts w:asciiTheme="minorHAnsi" w:hAnsiTheme="minorHAnsi" w:cstheme="minorBidi"/>
          <w:color w:val="auto"/>
          <w:sz w:val="22"/>
          <w:szCs w:val="22"/>
        </w:rPr>
        <w:t>d an</w:t>
      </w:r>
      <w:r w:rsidR="001003F7" w:rsidRPr="001003F7">
        <w:rPr>
          <w:rFonts w:asciiTheme="minorHAnsi" w:hAnsiTheme="minorHAnsi" w:cstheme="minorBidi"/>
          <w:color w:val="auto"/>
          <w:sz w:val="22"/>
          <w:szCs w:val="22"/>
        </w:rPr>
        <w:t xml:space="preserve"> opportunity for the University to work with students and staff to develop a contemporary, flexible workspace for HDR students that will be user friendly, safe, accessible, equitable and inviting and will be supported by collaborative technology. This will be a place where students will </w:t>
      </w:r>
      <w:r w:rsidR="000F5358">
        <w:rPr>
          <w:rFonts w:asciiTheme="minorHAnsi" w:hAnsiTheme="minorHAnsi" w:cstheme="minorBidi"/>
          <w:color w:val="auto"/>
          <w:sz w:val="22"/>
          <w:szCs w:val="22"/>
        </w:rPr>
        <w:t>be able</w:t>
      </w:r>
      <w:r w:rsidR="000F5358" w:rsidRPr="001003F7">
        <w:rPr>
          <w:rFonts w:asciiTheme="minorHAnsi" w:hAnsiTheme="minorHAnsi" w:cstheme="minorBidi"/>
          <w:color w:val="auto"/>
          <w:sz w:val="22"/>
          <w:szCs w:val="22"/>
        </w:rPr>
        <w:t xml:space="preserve"> </w:t>
      </w:r>
      <w:r w:rsidR="001003F7" w:rsidRPr="001003F7">
        <w:rPr>
          <w:rFonts w:asciiTheme="minorHAnsi" w:hAnsiTheme="minorHAnsi" w:cstheme="minorBidi"/>
          <w:color w:val="auto"/>
          <w:sz w:val="22"/>
          <w:szCs w:val="22"/>
        </w:rPr>
        <w:t>to conduct research, collaborate, socialise and linger.</w:t>
      </w:r>
      <w:r w:rsidR="001003F7">
        <w:rPr>
          <w:rFonts w:asciiTheme="minorHAnsi" w:hAnsiTheme="minorHAnsi" w:cstheme="minorBidi"/>
          <w:color w:val="auto"/>
          <w:sz w:val="22"/>
          <w:szCs w:val="22"/>
        </w:rPr>
        <w:t xml:space="preserve"> </w:t>
      </w:r>
    </w:p>
    <w:p w14:paraId="2070760F" w14:textId="45D6C162" w:rsidR="001003F7" w:rsidRDefault="00172CC6" w:rsidP="001003F7">
      <w:pPr>
        <w:pStyle w:val="Default"/>
        <w:rPr>
          <w:rFonts w:asciiTheme="minorHAnsi" w:hAnsiTheme="minorHAnsi" w:cstheme="minorBidi"/>
          <w:color w:val="auto"/>
          <w:sz w:val="22"/>
          <w:szCs w:val="22"/>
        </w:rPr>
      </w:pPr>
      <w:r>
        <w:rPr>
          <w:rFonts w:asciiTheme="minorHAnsi" w:hAnsiTheme="minorHAnsi" w:cstheme="minorBidi"/>
          <w:color w:val="auto"/>
          <w:sz w:val="22"/>
          <w:szCs w:val="22"/>
        </w:rPr>
        <w:br/>
      </w:r>
    </w:p>
    <w:p w14:paraId="7C771F82" w14:textId="77777777" w:rsidR="001003F7" w:rsidRPr="001003F7" w:rsidRDefault="001003F7" w:rsidP="001003F7">
      <w:pPr>
        <w:rPr>
          <w:b/>
          <w:bCs/>
        </w:rPr>
      </w:pPr>
      <w:r w:rsidRPr="001003F7">
        <w:rPr>
          <w:b/>
          <w:bCs/>
        </w:rPr>
        <w:t>Will this type of HDR Hub be rolled out across the whole University?</w:t>
      </w:r>
    </w:p>
    <w:p w14:paraId="3328FC1A" w14:textId="5F7B164F" w:rsidR="0088747D" w:rsidRDefault="001003F7" w:rsidP="001003F7">
      <w:pPr>
        <w:pStyle w:val="Default"/>
      </w:pPr>
      <w:r>
        <w:rPr>
          <w:rFonts w:asciiTheme="minorHAnsi" w:hAnsiTheme="minorHAnsi" w:cstheme="minorBidi"/>
          <w:color w:val="auto"/>
          <w:sz w:val="22"/>
          <w:szCs w:val="22"/>
        </w:rPr>
        <w:t xml:space="preserve">No. There may be elements that are </w:t>
      </w:r>
      <w:r w:rsidR="00982AC2">
        <w:rPr>
          <w:rFonts w:asciiTheme="minorHAnsi" w:hAnsiTheme="minorHAnsi" w:cstheme="minorBidi"/>
          <w:color w:val="auto"/>
          <w:sz w:val="22"/>
          <w:szCs w:val="22"/>
        </w:rPr>
        <w:t>suitable</w:t>
      </w:r>
      <w:r>
        <w:rPr>
          <w:rFonts w:asciiTheme="minorHAnsi" w:hAnsiTheme="minorHAnsi" w:cstheme="minorBidi"/>
          <w:color w:val="auto"/>
          <w:sz w:val="22"/>
          <w:szCs w:val="22"/>
        </w:rPr>
        <w:t xml:space="preserve"> to bring into future HDR hub upgrades, but the University understands well that </w:t>
      </w:r>
      <w:r w:rsidR="00982AC2">
        <w:rPr>
          <w:rFonts w:asciiTheme="minorHAnsi" w:hAnsiTheme="minorHAnsi" w:cstheme="minorBidi"/>
          <w:color w:val="auto"/>
          <w:sz w:val="22"/>
          <w:szCs w:val="22"/>
        </w:rPr>
        <w:t xml:space="preserve">the </w:t>
      </w:r>
      <w:r>
        <w:rPr>
          <w:rFonts w:asciiTheme="minorHAnsi" w:hAnsiTheme="minorHAnsi" w:cstheme="minorBidi"/>
          <w:color w:val="auto"/>
          <w:sz w:val="22"/>
          <w:szCs w:val="22"/>
        </w:rPr>
        <w:t xml:space="preserve">needs of HDR students are very diverse. </w:t>
      </w:r>
      <w:r w:rsidR="003F45B9">
        <w:rPr>
          <w:rFonts w:asciiTheme="minorHAnsi" w:hAnsiTheme="minorHAnsi" w:cstheme="minorBidi"/>
          <w:color w:val="auto"/>
          <w:sz w:val="22"/>
          <w:szCs w:val="22"/>
        </w:rPr>
        <w:t>Even s</w:t>
      </w:r>
      <w:r>
        <w:rPr>
          <w:rFonts w:asciiTheme="minorHAnsi" w:hAnsiTheme="minorHAnsi" w:cstheme="minorBidi"/>
          <w:color w:val="auto"/>
          <w:sz w:val="22"/>
          <w:szCs w:val="22"/>
        </w:rPr>
        <w:t xml:space="preserve">tudents </w:t>
      </w:r>
      <w:r w:rsidR="003F45B9">
        <w:rPr>
          <w:rFonts w:asciiTheme="minorHAnsi" w:hAnsiTheme="minorHAnsi" w:cstheme="minorBidi"/>
          <w:color w:val="auto"/>
          <w:sz w:val="22"/>
          <w:szCs w:val="22"/>
        </w:rPr>
        <w:t>with</w:t>
      </w:r>
      <w:r>
        <w:rPr>
          <w:rFonts w:asciiTheme="minorHAnsi" w:hAnsiTheme="minorHAnsi" w:cstheme="minorBidi"/>
          <w:color w:val="auto"/>
          <w:sz w:val="22"/>
          <w:szCs w:val="22"/>
        </w:rPr>
        <w:t xml:space="preserve">in </w:t>
      </w:r>
      <w:r w:rsidR="000F5358">
        <w:rPr>
          <w:rFonts w:asciiTheme="minorHAnsi" w:hAnsiTheme="minorHAnsi" w:cstheme="minorBidi"/>
          <w:color w:val="auto"/>
          <w:sz w:val="22"/>
          <w:szCs w:val="22"/>
        </w:rPr>
        <w:t xml:space="preserve">SET may </w:t>
      </w:r>
      <w:r>
        <w:rPr>
          <w:rFonts w:asciiTheme="minorHAnsi" w:hAnsiTheme="minorHAnsi" w:cstheme="minorBidi"/>
          <w:color w:val="auto"/>
          <w:sz w:val="22"/>
          <w:szCs w:val="22"/>
        </w:rPr>
        <w:t xml:space="preserve">require different facilities and services </w:t>
      </w:r>
      <w:r w:rsidR="00982AC2">
        <w:rPr>
          <w:rFonts w:asciiTheme="minorHAnsi" w:hAnsiTheme="minorHAnsi" w:cstheme="minorBidi"/>
          <w:color w:val="auto"/>
          <w:sz w:val="22"/>
          <w:szCs w:val="22"/>
        </w:rPr>
        <w:t xml:space="preserve">and there will not be a ‘one size fits all’ approach to this type of space. </w:t>
      </w:r>
      <w:r w:rsidR="00250B62" w:rsidRPr="001003F7">
        <w:rPr>
          <w:rFonts w:asciiTheme="minorHAnsi" w:hAnsiTheme="minorHAnsi" w:cstheme="minorBidi"/>
          <w:color w:val="auto"/>
          <w:sz w:val="22"/>
          <w:szCs w:val="22"/>
        </w:rPr>
        <w:br/>
      </w:r>
      <w:r w:rsidR="00172CC6">
        <w:br/>
      </w:r>
    </w:p>
    <w:p w14:paraId="6E3F693D" w14:textId="52DE4F9F" w:rsidR="0088747D" w:rsidRPr="00826D00" w:rsidRDefault="0088747D">
      <w:pPr>
        <w:rPr>
          <w:b/>
          <w:bCs/>
        </w:rPr>
      </w:pPr>
      <w:r w:rsidRPr="00826D00">
        <w:rPr>
          <w:b/>
          <w:bCs/>
        </w:rPr>
        <w:t>Where is the proposed new Hub space?</w:t>
      </w:r>
    </w:p>
    <w:p w14:paraId="35A16180" w14:textId="32E04585" w:rsidR="0088747D" w:rsidRDefault="00D87241">
      <w:r>
        <w:t>Level 2, Ingkarni Wardli building, North Terrace Campus.</w:t>
      </w:r>
      <w:r>
        <w:br/>
      </w:r>
    </w:p>
    <w:p w14:paraId="560E0E7A" w14:textId="68040634" w:rsidR="0088747D" w:rsidRPr="00826D00" w:rsidRDefault="002A3410">
      <w:pPr>
        <w:rPr>
          <w:b/>
          <w:bCs/>
        </w:rPr>
      </w:pPr>
      <w:r w:rsidRPr="00826D00">
        <w:rPr>
          <w:b/>
          <w:bCs/>
        </w:rPr>
        <w:t>Who will use the new HDR Hub?</w:t>
      </w:r>
    </w:p>
    <w:p w14:paraId="5B520E62" w14:textId="0E69C3C8" w:rsidR="003F45B9" w:rsidRDefault="00D87241">
      <w:r>
        <w:t>Th</w:t>
      </w:r>
      <w:r w:rsidR="001003F7">
        <w:t xml:space="preserve">is Hub is intended for </w:t>
      </w:r>
      <w:r w:rsidR="003F45B9">
        <w:t xml:space="preserve">HDR </w:t>
      </w:r>
      <w:r w:rsidR="001003F7">
        <w:t>students from the SET Faculty</w:t>
      </w:r>
      <w:r w:rsidR="003F45B9">
        <w:t>.</w:t>
      </w:r>
      <w:r w:rsidR="001003F7">
        <w:t xml:space="preserve"> </w:t>
      </w:r>
      <w:r w:rsidR="003F45B9">
        <w:t xml:space="preserve">Schools and HDR supervisors will </w:t>
      </w:r>
      <w:r w:rsidR="000F0F74">
        <w:t>establish</w:t>
      </w:r>
      <w:r w:rsidR="003F45B9">
        <w:t xml:space="preserve"> principles as to which students or student groups will be offered the opportunity to use the space</w:t>
      </w:r>
    </w:p>
    <w:p w14:paraId="108F8AF8" w14:textId="75EA4ABC" w:rsidR="00D87241" w:rsidRDefault="00D87241"/>
    <w:p w14:paraId="38803E90" w14:textId="12CDE212" w:rsidR="002A3410" w:rsidRPr="00826D00" w:rsidRDefault="002A3410">
      <w:pPr>
        <w:rPr>
          <w:b/>
          <w:bCs/>
        </w:rPr>
      </w:pPr>
      <w:r w:rsidRPr="00826D00">
        <w:rPr>
          <w:b/>
          <w:bCs/>
        </w:rPr>
        <w:t xml:space="preserve">Will this Hub </w:t>
      </w:r>
      <w:r w:rsidR="00D55134">
        <w:rPr>
          <w:b/>
          <w:bCs/>
        </w:rPr>
        <w:t xml:space="preserve">be </w:t>
      </w:r>
      <w:r w:rsidRPr="00826D00">
        <w:rPr>
          <w:b/>
          <w:bCs/>
        </w:rPr>
        <w:t>full of ‘hot desks’?</w:t>
      </w:r>
    </w:p>
    <w:p w14:paraId="5A77C995" w14:textId="6380E656" w:rsidR="002A3410" w:rsidRDefault="00826D00">
      <w:r>
        <w:t>The aim of this project is to provide a dedicated HDR space that offers a range of different seating, studying, collaboration and working options. The extent of fixed ‘owned’ desks, versus shared desks that are available for a larger group of students to use has not been defined. SET Faculty staff and the Infrastructure Project team are working together to understand the needs of HDRs in SET who may use this Hub</w:t>
      </w:r>
      <w:r w:rsidR="00D87241">
        <w:t xml:space="preserve"> and</w:t>
      </w:r>
      <w:r>
        <w:t xml:space="preserve"> how the design can meet those needs</w:t>
      </w:r>
      <w:r w:rsidR="00D87241">
        <w:t xml:space="preserve">. </w:t>
      </w:r>
      <w:r w:rsidR="00EB41EA">
        <w:br/>
      </w:r>
      <w:r w:rsidR="00EB41EA">
        <w:br/>
      </w:r>
      <w:r w:rsidR="00EB41EA">
        <w:br/>
      </w:r>
      <w:r w:rsidR="00EB41EA">
        <w:br/>
      </w:r>
      <w:r w:rsidR="00EB41EA">
        <w:br/>
      </w:r>
    </w:p>
    <w:p w14:paraId="391AE102" w14:textId="5736D9E6" w:rsidR="002A3410" w:rsidRDefault="002A3410"/>
    <w:p w14:paraId="6E523407" w14:textId="47414A9A" w:rsidR="002A3410" w:rsidRPr="00826D00" w:rsidRDefault="00826D00">
      <w:pPr>
        <w:rPr>
          <w:b/>
          <w:bCs/>
        </w:rPr>
      </w:pPr>
      <w:r>
        <w:rPr>
          <w:b/>
          <w:bCs/>
        </w:rPr>
        <w:t>How have students and supervisors been consulted so far?</w:t>
      </w:r>
    </w:p>
    <w:p w14:paraId="1051B5D0" w14:textId="004879E4" w:rsidR="007F1ED4" w:rsidRDefault="00826D00">
      <w:r>
        <w:t xml:space="preserve">An original survey conducted in 2021 across all HDR students and their supervisors </w:t>
      </w:r>
      <w:r w:rsidR="00D87241">
        <w:t xml:space="preserve">provided the University </w:t>
      </w:r>
      <w:r w:rsidR="00DF411C">
        <w:t xml:space="preserve">with background information on overall HDR requirements and their Supervisor’s perspectives on </w:t>
      </w:r>
      <w:r w:rsidR="00982AC2">
        <w:t xml:space="preserve">what is needed. </w:t>
      </w:r>
      <w:r w:rsidR="00982AC2">
        <w:br/>
      </w:r>
      <w:r w:rsidR="00982AC2">
        <w:br/>
        <w:t xml:space="preserve">As part of this project specifically, three workshops have been held with </w:t>
      </w:r>
      <w:r w:rsidR="00D55134">
        <w:t xml:space="preserve">SET </w:t>
      </w:r>
      <w:r w:rsidR="00982AC2">
        <w:t xml:space="preserve">representatives </w:t>
      </w:r>
      <w:r w:rsidR="00D55134">
        <w:t>including</w:t>
      </w:r>
      <w:r w:rsidR="00EB41EA">
        <w:t xml:space="preserve"> </w:t>
      </w:r>
      <w:r w:rsidR="00982AC2">
        <w:t>HDR students</w:t>
      </w:r>
      <w:r w:rsidR="00D55134">
        <w:t xml:space="preserve"> and supervisors.</w:t>
      </w:r>
      <w:r w:rsidR="00982AC2">
        <w:t xml:space="preserve"> </w:t>
      </w:r>
      <w:r w:rsidR="00D55134">
        <w:t xml:space="preserve"> This is assisting the architects </w:t>
      </w:r>
      <w:r w:rsidR="00EB41EA">
        <w:t xml:space="preserve">to develop </w:t>
      </w:r>
      <w:r w:rsidR="00982AC2">
        <w:t xml:space="preserve">preliminary </w:t>
      </w:r>
      <w:r w:rsidR="007F1ED4">
        <w:t xml:space="preserve">layout options. </w:t>
      </w:r>
    </w:p>
    <w:p w14:paraId="4353E3A6" w14:textId="79B1B0AF" w:rsidR="007F1ED4" w:rsidRDefault="007F1ED4">
      <w:r>
        <w:t>A survey has also been sent to all SET HDR students, to gather more information about what they would like to see included.</w:t>
      </w:r>
      <w:r w:rsidR="002D4D3F">
        <w:t xml:space="preserve"> This survey closed Friday October 21, 2022.</w:t>
      </w:r>
    </w:p>
    <w:p w14:paraId="33B25706" w14:textId="3F7B0306" w:rsidR="007F1ED4" w:rsidRDefault="007F1ED4">
      <w:r>
        <w:t>T</w:t>
      </w:r>
      <w:r w:rsidR="002D4D3F">
        <w:t>he results of this survey (260 responses) are being reviewed now and will be fed into the project planning and design.</w:t>
      </w:r>
    </w:p>
    <w:p w14:paraId="6D2FE5B4" w14:textId="2B3CF0B8" w:rsidR="002D4D3F" w:rsidRDefault="002D4D3F">
      <w:r>
        <w:t xml:space="preserve">It’s important to clarify that the project is in </w:t>
      </w:r>
      <w:r w:rsidR="00D07DE7">
        <w:t>its</w:t>
      </w:r>
      <w:r>
        <w:t xml:space="preserve"> early stages</w:t>
      </w:r>
      <w:r w:rsidR="006533BD">
        <w:t xml:space="preserve">, having begun in </w:t>
      </w:r>
      <w:r w:rsidR="00EB41EA">
        <w:t>25/8/2022</w:t>
      </w:r>
      <w:r w:rsidR="006533BD">
        <w:t>.</w:t>
      </w:r>
    </w:p>
    <w:p w14:paraId="7E50B23D" w14:textId="78D2C00C" w:rsidR="00826D00" w:rsidRDefault="00826D00"/>
    <w:p w14:paraId="578D3BDA" w14:textId="5BEB9BAB" w:rsidR="00826D00" w:rsidRPr="00826D00" w:rsidRDefault="003663BA" w:rsidP="00826D00">
      <w:pPr>
        <w:rPr>
          <w:b/>
          <w:bCs/>
        </w:rPr>
      </w:pPr>
      <w:r>
        <w:rPr>
          <w:b/>
          <w:bCs/>
        </w:rPr>
        <w:t>Why are we considering flexible work space?</w:t>
      </w:r>
    </w:p>
    <w:p w14:paraId="603DF48F" w14:textId="5D7C20FA" w:rsidR="00826D00" w:rsidRDefault="003663BA" w:rsidP="00826D00">
      <w:r>
        <w:t>Currently a</w:t>
      </w:r>
      <w:r w:rsidR="00826D00">
        <w:t xml:space="preserve">lmost all HDR students </w:t>
      </w:r>
      <w:r>
        <w:t>have dedicated workspace</w:t>
      </w:r>
      <w:r w:rsidR="00EB41EA">
        <w:t>s</w:t>
      </w:r>
      <w:r w:rsidR="00826D00">
        <w:t>, but there are some that don’t</w:t>
      </w:r>
      <w:r w:rsidR="00F14470">
        <w:t xml:space="preserve">, or who move between locations and campuses </w:t>
      </w:r>
      <w:r w:rsidR="002A08FF">
        <w:t xml:space="preserve">as their work requires it. One example is students who generally work at Waite or Roseworthy and need to spend time at North Terrace </w:t>
      </w:r>
      <w:r>
        <w:t xml:space="preserve"> during their candidature</w:t>
      </w:r>
    </w:p>
    <w:p w14:paraId="5A03898F" w14:textId="77777777" w:rsidR="00D87241" w:rsidRDefault="00D87241" w:rsidP="00826D00"/>
    <w:p w14:paraId="64A3402B" w14:textId="608FFBFA" w:rsidR="002A08FF" w:rsidRPr="00826D00" w:rsidRDefault="002A08FF" w:rsidP="002A08FF">
      <w:pPr>
        <w:rPr>
          <w:b/>
          <w:bCs/>
        </w:rPr>
      </w:pPr>
      <w:r w:rsidRPr="00826D00">
        <w:rPr>
          <w:b/>
          <w:bCs/>
        </w:rPr>
        <w:t xml:space="preserve">How will HDR students know about the Hub </w:t>
      </w:r>
      <w:r w:rsidR="006C4F7D">
        <w:rPr>
          <w:b/>
          <w:bCs/>
        </w:rPr>
        <w:t xml:space="preserve">progress </w:t>
      </w:r>
      <w:r w:rsidRPr="00826D00">
        <w:rPr>
          <w:b/>
          <w:bCs/>
        </w:rPr>
        <w:t>and availability?</w:t>
      </w:r>
    </w:p>
    <w:p w14:paraId="7D1080BF" w14:textId="205C22E0" w:rsidR="006C4F7D" w:rsidRDefault="006C4F7D">
      <w:r>
        <w:t>HDR s</w:t>
      </w:r>
      <w:r w:rsidR="00923258">
        <w:t xml:space="preserve">tudents will receive information from the Faculty, Schools and Supervisors </w:t>
      </w:r>
      <w:r>
        <w:t>as the project progresses.</w:t>
      </w:r>
    </w:p>
    <w:sectPr w:rsidR="006C4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ue Haas Grotesk Text Pro">
    <w:altName w:val="Neue Haas Grotesk Text Pro"/>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7D"/>
    <w:rsid w:val="000F0F74"/>
    <w:rsid w:val="000F5358"/>
    <w:rsid w:val="001003F7"/>
    <w:rsid w:val="00144B18"/>
    <w:rsid w:val="00172CC6"/>
    <w:rsid w:val="001B6065"/>
    <w:rsid w:val="00250B62"/>
    <w:rsid w:val="002A08FF"/>
    <w:rsid w:val="002A3410"/>
    <w:rsid w:val="002D4D3F"/>
    <w:rsid w:val="003663BA"/>
    <w:rsid w:val="003F45B9"/>
    <w:rsid w:val="00447893"/>
    <w:rsid w:val="00480A10"/>
    <w:rsid w:val="0058183C"/>
    <w:rsid w:val="006533BD"/>
    <w:rsid w:val="006654EC"/>
    <w:rsid w:val="006C4F7D"/>
    <w:rsid w:val="007F1ED4"/>
    <w:rsid w:val="00826D00"/>
    <w:rsid w:val="0088747D"/>
    <w:rsid w:val="00923258"/>
    <w:rsid w:val="00947CF5"/>
    <w:rsid w:val="00982AC2"/>
    <w:rsid w:val="00D07DE7"/>
    <w:rsid w:val="00D55134"/>
    <w:rsid w:val="00D87241"/>
    <w:rsid w:val="00DF411C"/>
    <w:rsid w:val="00DF51F5"/>
    <w:rsid w:val="00EB41EA"/>
    <w:rsid w:val="00F14470"/>
    <w:rsid w:val="00F637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75AF"/>
  <w15:chartTrackingRefBased/>
  <w15:docId w15:val="{D1D7213C-50C1-4100-88CB-6A1E39FE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03F7"/>
    <w:pPr>
      <w:autoSpaceDE w:val="0"/>
      <w:autoSpaceDN w:val="0"/>
      <w:adjustRightInd w:val="0"/>
      <w:spacing w:after="0" w:line="240" w:lineRule="auto"/>
    </w:pPr>
    <w:rPr>
      <w:rFonts w:ascii="Neue Haas Grotesk Text Pro" w:hAnsi="Neue Haas Grotesk Text Pro" w:cs="Neue Haas Grotesk Text Pro"/>
      <w:color w:val="000000"/>
      <w:sz w:val="24"/>
      <w:szCs w:val="24"/>
    </w:rPr>
  </w:style>
  <w:style w:type="paragraph" w:styleId="Revision">
    <w:name w:val="Revision"/>
    <w:hidden/>
    <w:uiPriority w:val="99"/>
    <w:semiHidden/>
    <w:rsid w:val="000F5358"/>
    <w:pPr>
      <w:spacing w:after="0" w:line="240" w:lineRule="auto"/>
    </w:pPr>
  </w:style>
  <w:style w:type="character" w:styleId="CommentReference">
    <w:name w:val="annotation reference"/>
    <w:basedOn w:val="DefaultParagraphFont"/>
    <w:uiPriority w:val="99"/>
    <w:semiHidden/>
    <w:unhideWhenUsed/>
    <w:rsid w:val="003F45B9"/>
    <w:rPr>
      <w:sz w:val="16"/>
      <w:szCs w:val="16"/>
    </w:rPr>
  </w:style>
  <w:style w:type="paragraph" w:styleId="CommentText">
    <w:name w:val="annotation text"/>
    <w:basedOn w:val="Normal"/>
    <w:link w:val="CommentTextChar"/>
    <w:uiPriority w:val="99"/>
    <w:unhideWhenUsed/>
    <w:rsid w:val="003F45B9"/>
    <w:pPr>
      <w:spacing w:line="240" w:lineRule="auto"/>
    </w:pPr>
    <w:rPr>
      <w:sz w:val="20"/>
      <w:szCs w:val="20"/>
    </w:rPr>
  </w:style>
  <w:style w:type="character" w:customStyle="1" w:styleId="CommentTextChar">
    <w:name w:val="Comment Text Char"/>
    <w:basedOn w:val="DefaultParagraphFont"/>
    <w:link w:val="CommentText"/>
    <w:uiPriority w:val="99"/>
    <w:rsid w:val="003F45B9"/>
    <w:rPr>
      <w:sz w:val="20"/>
      <w:szCs w:val="20"/>
    </w:rPr>
  </w:style>
  <w:style w:type="paragraph" w:styleId="CommentSubject">
    <w:name w:val="annotation subject"/>
    <w:basedOn w:val="CommentText"/>
    <w:next w:val="CommentText"/>
    <w:link w:val="CommentSubjectChar"/>
    <w:uiPriority w:val="99"/>
    <w:semiHidden/>
    <w:unhideWhenUsed/>
    <w:rsid w:val="003F45B9"/>
    <w:rPr>
      <w:b/>
      <w:bCs/>
    </w:rPr>
  </w:style>
  <w:style w:type="character" w:customStyle="1" w:styleId="CommentSubjectChar">
    <w:name w:val="Comment Subject Char"/>
    <w:basedOn w:val="CommentTextChar"/>
    <w:link w:val="CommentSubject"/>
    <w:uiPriority w:val="99"/>
    <w:semiHidden/>
    <w:rsid w:val="003F45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Graetz</dc:creator>
  <cp:keywords/>
  <dc:description/>
  <cp:lastModifiedBy>Sonja Graetz</cp:lastModifiedBy>
  <cp:revision>2</cp:revision>
  <dcterms:created xsi:type="dcterms:W3CDTF">2022-11-01T05:42:00Z</dcterms:created>
  <dcterms:modified xsi:type="dcterms:W3CDTF">2022-11-01T05:42:00Z</dcterms:modified>
</cp:coreProperties>
</file>