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CA79" w14:textId="0F68B508" w:rsidR="00310239" w:rsidRPr="00BC0EF9" w:rsidRDefault="00DD275A" w:rsidP="00DD275A">
      <w:pPr>
        <w:pStyle w:val="Title"/>
        <w:spacing w:after="100" w:afterAutospacing="1"/>
        <w:rPr>
          <w:sz w:val="66"/>
          <w:szCs w:val="66"/>
        </w:rPr>
      </w:pPr>
      <w:r w:rsidRPr="00BC0EF9">
        <w:rPr>
          <w:sz w:val="66"/>
          <w:szCs w:val="66"/>
        </w:rPr>
        <w:t>Commmunity</w:t>
      </w:r>
      <w:r w:rsidR="00135FB9">
        <w:rPr>
          <w:sz w:val="66"/>
          <w:szCs w:val="66"/>
        </w:rPr>
        <w:br/>
      </w:r>
      <w:r w:rsidRPr="00BC0EF9">
        <w:rPr>
          <w:sz w:val="66"/>
          <w:szCs w:val="66"/>
        </w:rPr>
        <w:t>Volunteering award</w:t>
      </w:r>
    </w:p>
    <w:p w14:paraId="3EA8BFEE" w14:textId="77777777" w:rsidR="00DD275A" w:rsidRPr="00DD275A" w:rsidRDefault="00DD275A" w:rsidP="00135FB9">
      <w:pPr>
        <w:pStyle w:val="IntroductionParagraph"/>
        <w:spacing w:after="100" w:afterAutospacing="1"/>
        <w:ind w:right="0"/>
        <w:jc w:val="both"/>
        <w:rPr>
          <w:rFonts w:ascii="Open Sans" w:hAnsi="Open Sans" w:cs="Open Sans"/>
          <w:color w:val="auto"/>
        </w:rPr>
      </w:pPr>
      <w:r w:rsidRPr="00DD275A">
        <w:rPr>
          <w:rFonts w:ascii="Open Sans" w:hAnsi="Open Sans" w:cs="Open Sans"/>
          <w:color w:val="auto"/>
        </w:rPr>
        <w:t xml:space="preserve">The Community Volunteering Award for University Staff recognises outstanding achievements by individual University staff who have given two years voluntary service to a community or cause outside of their workplace. </w:t>
      </w:r>
    </w:p>
    <w:p w14:paraId="757AD1E9" w14:textId="412A0494" w:rsidR="00DD275A" w:rsidRPr="00135FB9" w:rsidRDefault="00DD275A" w:rsidP="00BC0EF9">
      <w:pPr>
        <w:spacing w:after="100" w:afterAutospacing="1"/>
        <w:rPr>
          <w:rFonts w:ascii="Open Sans" w:hAnsi="Open Sans" w:cs="Open Sans"/>
          <w:b/>
          <w:color w:val="auto"/>
          <w:sz w:val="22"/>
          <w:szCs w:val="22"/>
        </w:rPr>
      </w:pPr>
      <w:r w:rsidRPr="00BC0EF9">
        <w:rPr>
          <w:rFonts w:ascii="Open Sans" w:hAnsi="Open Sans" w:cs="Open Sans"/>
          <w:b/>
          <w:color w:val="auto"/>
          <w:sz w:val="22"/>
          <w:szCs w:val="22"/>
        </w:rPr>
        <w:t>Who can nominate?</w:t>
      </w:r>
      <w:r w:rsidR="00135FB9">
        <w:rPr>
          <w:rFonts w:ascii="Open Sans" w:hAnsi="Open Sans" w:cs="Open Sans"/>
          <w:b/>
          <w:color w:val="auto"/>
          <w:sz w:val="22"/>
          <w:szCs w:val="22"/>
        </w:rPr>
        <w:br/>
      </w:r>
      <w:r w:rsidRPr="00BC0EF9">
        <w:rPr>
          <w:rFonts w:ascii="Open Sans" w:hAnsi="Open Sans" w:cs="Open Sans"/>
          <w:color w:val="auto"/>
          <w:sz w:val="22"/>
          <w:szCs w:val="22"/>
        </w:rPr>
        <w:t>Any staff member can nominate a colleague and self-nominations are accepted.</w:t>
      </w:r>
    </w:p>
    <w:p w14:paraId="3A25B298" w14:textId="2550B847" w:rsidR="00DD275A" w:rsidRPr="00135FB9" w:rsidRDefault="00DD275A" w:rsidP="00135FB9">
      <w:pPr>
        <w:spacing w:after="100" w:afterAutospacing="1"/>
        <w:rPr>
          <w:rFonts w:ascii="Open Sans" w:hAnsi="Open Sans" w:cs="Open Sans"/>
          <w:b/>
          <w:color w:val="auto"/>
          <w:sz w:val="22"/>
          <w:szCs w:val="22"/>
        </w:rPr>
      </w:pPr>
      <w:r w:rsidRPr="00BC0EF9">
        <w:rPr>
          <w:rFonts w:ascii="Open Sans" w:hAnsi="Open Sans" w:cs="Open Sans"/>
          <w:b/>
          <w:color w:val="auto"/>
          <w:sz w:val="22"/>
          <w:szCs w:val="22"/>
        </w:rPr>
        <w:t>Who is eligible?</w:t>
      </w:r>
      <w:r w:rsidR="00135FB9">
        <w:rPr>
          <w:rFonts w:ascii="Open Sans" w:hAnsi="Open Sans" w:cs="Open Sans"/>
          <w:b/>
          <w:color w:val="auto"/>
          <w:sz w:val="22"/>
          <w:szCs w:val="22"/>
        </w:rPr>
        <w:br/>
      </w:r>
      <w:r w:rsidRPr="00BC0EF9">
        <w:rPr>
          <w:rFonts w:ascii="Open Sans" w:hAnsi="Open Sans" w:cs="Open Sans"/>
          <w:sz w:val="22"/>
          <w:szCs w:val="22"/>
        </w:rPr>
        <w:t xml:space="preserve">Academic and professional staff (full-time or part-time) with a minimum of </w:t>
      </w:r>
      <w:r w:rsidR="00135FB9">
        <w:rPr>
          <w:rFonts w:ascii="Open Sans" w:hAnsi="Open Sans" w:cs="Open Sans"/>
          <w:sz w:val="22"/>
          <w:szCs w:val="22"/>
        </w:rPr>
        <w:t>one</w:t>
      </w:r>
      <w:r w:rsidR="00135FB9" w:rsidRPr="00BC0EF9">
        <w:rPr>
          <w:rFonts w:ascii="Open Sans" w:hAnsi="Open Sans" w:cs="Open Sans"/>
          <w:sz w:val="22"/>
          <w:szCs w:val="22"/>
        </w:rPr>
        <w:t>-year</w:t>
      </w:r>
      <w:r w:rsidRPr="00BC0EF9">
        <w:rPr>
          <w:rFonts w:ascii="Open Sans" w:hAnsi="Open Sans" w:cs="Open Sans"/>
          <w:sz w:val="22"/>
          <w:szCs w:val="22"/>
        </w:rPr>
        <w:t xml:space="preserve"> employment with the University of Adelaide are eligible to nominate. </w:t>
      </w:r>
    </w:p>
    <w:p w14:paraId="4D852971" w14:textId="77777777" w:rsidR="00DD275A" w:rsidRPr="00BC0EF9" w:rsidRDefault="00DD275A" w:rsidP="00BC0EF9">
      <w:pPr>
        <w:spacing w:after="100" w:afterAutospacing="1"/>
        <w:rPr>
          <w:rFonts w:ascii="Open Sans" w:hAnsi="Open Sans" w:cs="Open Sans"/>
          <w:b/>
          <w:color w:val="auto"/>
          <w:sz w:val="22"/>
          <w:szCs w:val="22"/>
        </w:rPr>
      </w:pPr>
      <w:r w:rsidRPr="00BC0EF9">
        <w:rPr>
          <w:rFonts w:ascii="Open Sans" w:hAnsi="Open Sans" w:cs="Open Sans"/>
          <w:b/>
          <w:color w:val="auto"/>
          <w:sz w:val="22"/>
          <w:szCs w:val="22"/>
        </w:rPr>
        <w:t>Criteria</w:t>
      </w:r>
    </w:p>
    <w:p w14:paraId="0893C32C" w14:textId="77777777" w:rsidR="00DD275A" w:rsidRPr="00BC0EF9" w:rsidRDefault="00DD275A" w:rsidP="00BC0EF9">
      <w:pPr>
        <w:pStyle w:val="ListParagraph"/>
        <w:numPr>
          <w:ilvl w:val="0"/>
          <w:numId w:val="16"/>
        </w:numPr>
        <w:spacing w:before="20" w:after="100" w:afterAutospacing="1" w:line="240" w:lineRule="auto"/>
        <w:rPr>
          <w:rFonts w:ascii="Open Sans" w:hAnsi="Open Sans" w:cs="Open Sans"/>
          <w:color w:val="auto"/>
          <w:sz w:val="22"/>
          <w:szCs w:val="22"/>
        </w:rPr>
      </w:pPr>
      <w:r w:rsidRPr="00BC0EF9">
        <w:rPr>
          <w:rFonts w:ascii="Open Sans" w:hAnsi="Open Sans" w:cs="Open Sans"/>
          <w:color w:val="auto"/>
          <w:sz w:val="22"/>
          <w:szCs w:val="22"/>
        </w:rPr>
        <w:t>Describe the outstanding achievements and the contribution made to enhance the broader community by the staff member (this can be across one or multiple organisations)</w:t>
      </w:r>
    </w:p>
    <w:p w14:paraId="27B330C6" w14:textId="39A913DD" w:rsidR="00DD275A" w:rsidRPr="00BC0EF9" w:rsidRDefault="00DD275A" w:rsidP="00BC0EF9">
      <w:pPr>
        <w:pStyle w:val="ListParagraph"/>
        <w:numPr>
          <w:ilvl w:val="0"/>
          <w:numId w:val="16"/>
        </w:numPr>
        <w:spacing w:before="20" w:after="100" w:afterAutospacing="1" w:line="240" w:lineRule="auto"/>
        <w:rPr>
          <w:rFonts w:ascii="Open Sans" w:hAnsi="Open Sans" w:cs="Open Sans"/>
          <w:color w:val="auto"/>
          <w:sz w:val="22"/>
          <w:szCs w:val="22"/>
        </w:rPr>
      </w:pPr>
      <w:r w:rsidRPr="00BC0EF9">
        <w:rPr>
          <w:rFonts w:ascii="Open Sans" w:hAnsi="Open Sans" w:cs="Open Sans"/>
          <w:color w:val="auto"/>
          <w:sz w:val="22"/>
          <w:szCs w:val="22"/>
        </w:rPr>
        <w:t>Outline the impact and the benefits the staff member has provid</w:t>
      </w:r>
      <w:r w:rsidR="00BC0EF9">
        <w:rPr>
          <w:rFonts w:ascii="Open Sans" w:hAnsi="Open Sans" w:cs="Open Sans"/>
          <w:color w:val="auto"/>
          <w:sz w:val="22"/>
          <w:szCs w:val="22"/>
        </w:rPr>
        <w:t>ed to the wider community over two</w:t>
      </w:r>
      <w:r w:rsidRPr="00BC0EF9">
        <w:rPr>
          <w:rFonts w:ascii="Open Sans" w:hAnsi="Open Sans" w:cs="Open Sans"/>
          <w:color w:val="auto"/>
          <w:sz w:val="22"/>
          <w:szCs w:val="22"/>
        </w:rPr>
        <w:t xml:space="preserve"> years or greater</w:t>
      </w:r>
    </w:p>
    <w:p w14:paraId="2062E1D7" w14:textId="77777777" w:rsidR="00DD275A" w:rsidRPr="00BC0EF9" w:rsidRDefault="00DD275A" w:rsidP="00BC0EF9">
      <w:pPr>
        <w:pStyle w:val="ListParagraph"/>
        <w:numPr>
          <w:ilvl w:val="0"/>
          <w:numId w:val="16"/>
        </w:numPr>
        <w:spacing w:before="20" w:after="100" w:afterAutospacing="1" w:line="240" w:lineRule="auto"/>
        <w:rPr>
          <w:rFonts w:ascii="Open Sans" w:hAnsi="Open Sans" w:cs="Open Sans"/>
          <w:color w:val="auto"/>
          <w:sz w:val="22"/>
          <w:szCs w:val="22"/>
        </w:rPr>
      </w:pPr>
      <w:r w:rsidRPr="00BC0EF9">
        <w:rPr>
          <w:rFonts w:ascii="Open Sans" w:hAnsi="Open Sans" w:cs="Open Sans"/>
          <w:color w:val="auto"/>
          <w:sz w:val="22"/>
          <w:szCs w:val="22"/>
        </w:rPr>
        <w:t>Describe any obstacles overcome by the staff member as part of their achievement</w:t>
      </w:r>
    </w:p>
    <w:p w14:paraId="0C7EBAA4" w14:textId="77777777" w:rsidR="00DD275A" w:rsidRPr="00BC0EF9" w:rsidRDefault="00DD275A" w:rsidP="00BC0EF9">
      <w:pPr>
        <w:pStyle w:val="ListParagraph"/>
        <w:numPr>
          <w:ilvl w:val="0"/>
          <w:numId w:val="16"/>
        </w:numPr>
        <w:spacing w:before="20" w:after="100" w:afterAutospacing="1" w:line="240" w:lineRule="auto"/>
        <w:rPr>
          <w:rFonts w:ascii="Open Sans" w:hAnsi="Open Sans" w:cs="Open Sans"/>
          <w:color w:val="auto"/>
          <w:sz w:val="22"/>
          <w:szCs w:val="22"/>
        </w:rPr>
      </w:pPr>
      <w:r w:rsidRPr="00BC0EF9">
        <w:rPr>
          <w:rFonts w:ascii="Open Sans" w:hAnsi="Open Sans" w:cs="Open Sans"/>
          <w:color w:val="auto"/>
          <w:sz w:val="22"/>
          <w:szCs w:val="22"/>
        </w:rPr>
        <w:t>Highlight the level of commitment, dedication and professionalism demonstrated by the staff member</w:t>
      </w:r>
      <w:bookmarkStart w:id="0" w:name="_GoBack"/>
      <w:bookmarkEnd w:id="0"/>
    </w:p>
    <w:p w14:paraId="12016F88" w14:textId="3FA8FF7D" w:rsidR="00DD275A" w:rsidRPr="00BC0EF9" w:rsidRDefault="00DD275A" w:rsidP="005A22E2">
      <w:pPr>
        <w:pStyle w:val="ListParagraph"/>
        <w:numPr>
          <w:ilvl w:val="0"/>
          <w:numId w:val="16"/>
        </w:numPr>
        <w:spacing w:before="20" w:after="100" w:afterAutospacing="1" w:line="240" w:lineRule="auto"/>
        <w:rPr>
          <w:rFonts w:ascii="Open Sans" w:hAnsi="Open Sans" w:cs="Open Sans"/>
          <w:color w:val="auto"/>
          <w:sz w:val="22"/>
          <w:szCs w:val="22"/>
        </w:rPr>
      </w:pPr>
      <w:r w:rsidRPr="00BC0EF9">
        <w:rPr>
          <w:rFonts w:ascii="Open Sans" w:hAnsi="Open Sans" w:cs="Open Sans"/>
          <w:color w:val="auto"/>
          <w:sz w:val="22"/>
          <w:szCs w:val="22"/>
        </w:rPr>
        <w:t xml:space="preserve">Describe how the staff member has applied their knowledge and skills through their volunteering to the University. </w:t>
      </w:r>
    </w:p>
    <w:p w14:paraId="6183432E" w14:textId="732B74DD" w:rsidR="00DD275A" w:rsidRPr="00135FB9" w:rsidRDefault="00DD275A" w:rsidP="00135FB9">
      <w:pPr>
        <w:spacing w:after="100" w:afterAutospacing="1"/>
        <w:jc w:val="both"/>
        <w:rPr>
          <w:rFonts w:ascii="Open Sans" w:hAnsi="Open Sans" w:cs="Open Sans"/>
          <w:b/>
          <w:color w:val="auto"/>
          <w:sz w:val="22"/>
          <w:szCs w:val="22"/>
        </w:rPr>
      </w:pPr>
      <w:r w:rsidRPr="00BC0EF9">
        <w:rPr>
          <w:rFonts w:ascii="Open Sans" w:hAnsi="Open Sans" w:cs="Open Sans"/>
          <w:b/>
          <w:color w:val="auto"/>
          <w:sz w:val="22"/>
          <w:szCs w:val="22"/>
        </w:rPr>
        <w:t>Nominations</w:t>
      </w:r>
      <w:r w:rsidR="00135FB9">
        <w:rPr>
          <w:rFonts w:ascii="Open Sans" w:hAnsi="Open Sans" w:cs="Open Sans"/>
          <w:b/>
          <w:color w:val="auto"/>
          <w:sz w:val="22"/>
          <w:szCs w:val="22"/>
        </w:rPr>
        <w:br/>
      </w:r>
      <w:r w:rsidRPr="00BC0EF9">
        <w:rPr>
          <w:rFonts w:ascii="Open Sans" w:hAnsi="Open Sans" w:cs="Open Sans"/>
          <w:color w:val="auto"/>
          <w:sz w:val="22"/>
          <w:szCs w:val="22"/>
        </w:rPr>
        <w:t xml:space="preserve">Nomination forms must be completed by </w:t>
      </w:r>
      <w:r w:rsidRPr="00BC0EF9">
        <w:rPr>
          <w:rFonts w:ascii="Open Sans" w:hAnsi="Open Sans" w:cs="Open Sans"/>
          <w:b/>
          <w:color w:val="auto"/>
          <w:sz w:val="22"/>
          <w:szCs w:val="22"/>
        </w:rPr>
        <w:t xml:space="preserve">Friday </w:t>
      </w:r>
      <w:r w:rsidR="00135FB9">
        <w:rPr>
          <w:rFonts w:ascii="Open Sans" w:hAnsi="Open Sans" w:cs="Open Sans"/>
          <w:b/>
          <w:color w:val="auto"/>
          <w:sz w:val="22"/>
          <w:szCs w:val="22"/>
        </w:rPr>
        <w:t>8</w:t>
      </w:r>
      <w:r w:rsidRPr="00BC0EF9">
        <w:rPr>
          <w:rFonts w:ascii="Open Sans" w:hAnsi="Open Sans" w:cs="Open Sans"/>
          <w:b/>
          <w:color w:val="auto"/>
          <w:sz w:val="22"/>
          <w:szCs w:val="22"/>
        </w:rPr>
        <w:t xml:space="preserve"> October</w:t>
      </w:r>
      <w:r w:rsidRPr="00BC0EF9">
        <w:rPr>
          <w:rFonts w:ascii="Open Sans" w:hAnsi="Open Sans" w:cs="Open Sans"/>
          <w:color w:val="auto"/>
          <w:sz w:val="22"/>
          <w:szCs w:val="22"/>
        </w:rPr>
        <w:t xml:space="preserve"> and endorsed by the individual staff member’s </w:t>
      </w:r>
      <w:r w:rsidR="00BC0EF9">
        <w:rPr>
          <w:rFonts w:ascii="Open Sans" w:hAnsi="Open Sans" w:cs="Open Sans"/>
          <w:color w:val="auto"/>
          <w:sz w:val="22"/>
          <w:szCs w:val="22"/>
        </w:rPr>
        <w:t>l</w:t>
      </w:r>
      <w:r w:rsidRPr="00BC0EF9">
        <w:rPr>
          <w:rFonts w:ascii="Open Sans" w:hAnsi="Open Sans" w:cs="Open Sans"/>
          <w:color w:val="auto"/>
          <w:sz w:val="22"/>
          <w:szCs w:val="22"/>
        </w:rPr>
        <w:t xml:space="preserve">ine </w:t>
      </w:r>
      <w:r w:rsidR="00BC0EF9">
        <w:rPr>
          <w:rFonts w:ascii="Open Sans" w:hAnsi="Open Sans" w:cs="Open Sans"/>
          <w:color w:val="auto"/>
          <w:sz w:val="22"/>
          <w:szCs w:val="22"/>
        </w:rPr>
        <w:t>m</w:t>
      </w:r>
      <w:r w:rsidRPr="00BC0EF9">
        <w:rPr>
          <w:rFonts w:ascii="Open Sans" w:hAnsi="Open Sans" w:cs="Open Sans"/>
          <w:color w:val="auto"/>
          <w:sz w:val="22"/>
          <w:szCs w:val="22"/>
        </w:rPr>
        <w:t xml:space="preserve">anager. Nominations must include a verification and impact statement from the organisation where the individual staff member volunteered. </w:t>
      </w:r>
    </w:p>
    <w:p w14:paraId="673D3629" w14:textId="68AB7592" w:rsidR="00336E10" w:rsidRPr="00DD275A" w:rsidRDefault="00DD275A" w:rsidP="00135FB9">
      <w:pPr>
        <w:spacing w:after="100" w:afterAutospacing="1"/>
        <w:jc w:val="both"/>
        <w:rPr>
          <w:rFonts w:ascii="Open Sans" w:hAnsi="Open Sans" w:cs="Open Sans"/>
        </w:rPr>
      </w:pPr>
      <w:r w:rsidRPr="00BC0EF9">
        <w:rPr>
          <w:rFonts w:ascii="Open Sans" w:hAnsi="Open Sans" w:cs="Open Sans"/>
          <w:color w:val="auto"/>
          <w:sz w:val="22"/>
          <w:szCs w:val="22"/>
        </w:rPr>
        <w:t>The Judging panel drawn from experienced voluntary and community sector leaders will consider nominations and will choose one winner. If there is more than one candidate of equal merit, then the Award may be shared equally. The judges’ decision will be final with no correspondence being entered into. The winner of this award will receive a certificate and a prize of $2,000.</w:t>
      </w:r>
    </w:p>
    <w:sectPr w:rsidR="00336E10" w:rsidRPr="00DD275A" w:rsidSect="00BC0EF9">
      <w:headerReference w:type="even" r:id="rId7"/>
      <w:headerReference w:type="first" r:id="rId8"/>
      <w:footerReference w:type="first" r:id="rId9"/>
      <w:type w:val="continuous"/>
      <w:pgSz w:w="11909" w:h="16834" w:code="9"/>
      <w:pgMar w:top="720" w:right="720" w:bottom="720" w:left="720"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416B" w14:textId="77777777" w:rsidR="00140E98" w:rsidRDefault="00140E98">
      <w:r>
        <w:separator/>
      </w:r>
    </w:p>
  </w:endnote>
  <w:endnote w:type="continuationSeparator" w:id="0">
    <w:p w14:paraId="283277E4" w14:textId="77777777" w:rsidR="00140E98" w:rsidRDefault="0014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A2A3" w14:textId="563E6F09" w:rsidR="00310239" w:rsidRDefault="00CA6982">
    <w:pPr>
      <w:pStyle w:val="Footer"/>
    </w:pPr>
    <w:r>
      <w:rPr>
        <w:noProof/>
        <w:lang w:val="en-AU" w:eastAsia="en-AU"/>
      </w:rPr>
      <w:drawing>
        <wp:anchor distT="0" distB="0" distL="114300" distR="114300" simplePos="0" relativeHeight="251658240" behindDoc="1" locked="0" layoutInCell="1" allowOverlap="1" wp14:anchorId="34367F84" wp14:editId="09B5EED4">
          <wp:simplePos x="0" y="0"/>
          <wp:positionH relativeFrom="column">
            <wp:posOffset>-360045</wp:posOffset>
          </wp:positionH>
          <wp:positionV relativeFrom="paragraph">
            <wp:posOffset>-536874</wp:posOffset>
          </wp:positionV>
          <wp:extent cx="7556500" cy="711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670230" cy="7222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3F7BB" w14:textId="77777777" w:rsidR="00140E98" w:rsidRDefault="00140E98">
      <w:r>
        <w:separator/>
      </w:r>
    </w:p>
  </w:footnote>
  <w:footnote w:type="continuationSeparator" w:id="0">
    <w:p w14:paraId="6F50E980" w14:textId="77777777" w:rsidR="00140E98" w:rsidRDefault="0014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3CE1" w14:textId="77777777" w:rsidR="00BA2855" w:rsidRDefault="00135FB9" w:rsidP="007B6860">
    <w:pPr>
      <w:pStyle w:val="Header"/>
    </w:pPr>
    <w:r>
      <w:rPr>
        <w:noProof/>
        <w:lang w:val="en-GB"/>
      </w:rPr>
      <w:pict w14:anchorId="4E3BF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7F605FAC"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DF2A" w14:textId="77777777" w:rsidR="00350E71" w:rsidRDefault="00771715"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42475CD7" wp14:editId="2E6ECBE6">
          <wp:simplePos x="0" y="0"/>
          <wp:positionH relativeFrom="page">
            <wp:posOffset>0</wp:posOffset>
          </wp:positionH>
          <wp:positionV relativeFrom="page">
            <wp:posOffset>7620</wp:posOffset>
          </wp:positionV>
          <wp:extent cx="7556500" cy="1689100"/>
          <wp:effectExtent l="0" t="0" r="0" b="0"/>
          <wp:wrapTight wrapText="bothSides">
            <wp:wrapPolygon edited="0">
              <wp:start x="0" y="0"/>
              <wp:lineTo x="0" y="21438"/>
              <wp:lineTo x="21564" y="214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a:blip r:embed="rId1"/>
                  <a:stretch>
                    <a:fillRect/>
                  </a:stretch>
                </pic:blipFill>
                <pic:spPr bwMode="auto">
                  <a:xfrm>
                    <a:off x="0" y="0"/>
                    <a:ext cx="7556500"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8FAF3BA" wp14:editId="1E64D8B3">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60E88F"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5CC3A65"/>
    <w:multiLevelType w:val="hybridMultilevel"/>
    <w:tmpl w:val="C2D4D27A"/>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282F67"/>
    <w:multiLevelType w:val="hybridMultilevel"/>
    <w:tmpl w:val="6C7C4A46"/>
    <w:lvl w:ilvl="0" w:tplc="5BAEBCA6">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00C4E77"/>
    <w:multiLevelType w:val="hybridMultilevel"/>
    <w:tmpl w:val="DFE0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F2D3965"/>
    <w:multiLevelType w:val="hybridMultilevel"/>
    <w:tmpl w:val="1040E3BE"/>
    <w:lvl w:ilvl="0" w:tplc="A476AFBA">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9"/>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0"/>
    <w:lvlOverride w:ilvl="0">
      <w:startOverride w:val="1"/>
    </w:lvlOverride>
  </w:num>
  <w:num w:numId="11">
    <w:abstractNumId w:val="10"/>
    <w:lvlOverride w:ilvl="0">
      <w:startOverride w:val="1"/>
    </w:lvlOverride>
  </w:num>
  <w:num w:numId="12">
    <w:abstractNumId w:val="10"/>
  </w:num>
  <w:num w:numId="13">
    <w:abstractNumId w:val="10"/>
    <w:lvlOverride w:ilvl="0">
      <w:startOverride w:val="1"/>
    </w:lvlOverride>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D1"/>
    <w:rsid w:val="000314B9"/>
    <w:rsid w:val="00045FC9"/>
    <w:rsid w:val="000512B2"/>
    <w:rsid w:val="0006034C"/>
    <w:rsid w:val="00070BF8"/>
    <w:rsid w:val="000A539E"/>
    <w:rsid w:val="00103885"/>
    <w:rsid w:val="001227E0"/>
    <w:rsid w:val="00122ECB"/>
    <w:rsid w:val="00135FB9"/>
    <w:rsid w:val="00140E98"/>
    <w:rsid w:val="001A1585"/>
    <w:rsid w:val="001C43D0"/>
    <w:rsid w:val="001C7AE0"/>
    <w:rsid w:val="001E2F21"/>
    <w:rsid w:val="002014AD"/>
    <w:rsid w:val="002210EE"/>
    <w:rsid w:val="00231AD4"/>
    <w:rsid w:val="002344EF"/>
    <w:rsid w:val="002638E5"/>
    <w:rsid w:val="002778D6"/>
    <w:rsid w:val="00287511"/>
    <w:rsid w:val="002920D7"/>
    <w:rsid w:val="002932D4"/>
    <w:rsid w:val="002A42C2"/>
    <w:rsid w:val="002B096D"/>
    <w:rsid w:val="002C63D7"/>
    <w:rsid w:val="002F04CD"/>
    <w:rsid w:val="00306C99"/>
    <w:rsid w:val="00310239"/>
    <w:rsid w:val="003338D1"/>
    <w:rsid w:val="0033519C"/>
    <w:rsid w:val="00336E10"/>
    <w:rsid w:val="00350E71"/>
    <w:rsid w:val="00370460"/>
    <w:rsid w:val="0038138D"/>
    <w:rsid w:val="003A3798"/>
    <w:rsid w:val="003B304D"/>
    <w:rsid w:val="003B4158"/>
    <w:rsid w:val="003B6E10"/>
    <w:rsid w:val="003D5FFB"/>
    <w:rsid w:val="00426A97"/>
    <w:rsid w:val="00441F1F"/>
    <w:rsid w:val="00442626"/>
    <w:rsid w:val="00454266"/>
    <w:rsid w:val="004569F6"/>
    <w:rsid w:val="00465409"/>
    <w:rsid w:val="004659E2"/>
    <w:rsid w:val="00474963"/>
    <w:rsid w:val="00480910"/>
    <w:rsid w:val="004923F5"/>
    <w:rsid w:val="004C76A1"/>
    <w:rsid w:val="004E3235"/>
    <w:rsid w:val="004F2863"/>
    <w:rsid w:val="00532519"/>
    <w:rsid w:val="005402CA"/>
    <w:rsid w:val="00544393"/>
    <w:rsid w:val="0055121E"/>
    <w:rsid w:val="00556ABC"/>
    <w:rsid w:val="005C6AD1"/>
    <w:rsid w:val="005F242D"/>
    <w:rsid w:val="00614368"/>
    <w:rsid w:val="00620378"/>
    <w:rsid w:val="00635B0D"/>
    <w:rsid w:val="00650EC7"/>
    <w:rsid w:val="00655176"/>
    <w:rsid w:val="00674A59"/>
    <w:rsid w:val="0069193B"/>
    <w:rsid w:val="006E4F75"/>
    <w:rsid w:val="006E511D"/>
    <w:rsid w:val="007106A9"/>
    <w:rsid w:val="0074425B"/>
    <w:rsid w:val="00745197"/>
    <w:rsid w:val="00753E8B"/>
    <w:rsid w:val="00767102"/>
    <w:rsid w:val="00771715"/>
    <w:rsid w:val="00786479"/>
    <w:rsid w:val="0079653F"/>
    <w:rsid w:val="007A2F65"/>
    <w:rsid w:val="007A46B7"/>
    <w:rsid w:val="007B1612"/>
    <w:rsid w:val="007B5007"/>
    <w:rsid w:val="007B6860"/>
    <w:rsid w:val="007C072C"/>
    <w:rsid w:val="007E0B07"/>
    <w:rsid w:val="00823FB0"/>
    <w:rsid w:val="00826CE4"/>
    <w:rsid w:val="00834806"/>
    <w:rsid w:val="00851A6F"/>
    <w:rsid w:val="00855F00"/>
    <w:rsid w:val="00866C1B"/>
    <w:rsid w:val="00892375"/>
    <w:rsid w:val="008A4B67"/>
    <w:rsid w:val="008B5D43"/>
    <w:rsid w:val="008C5248"/>
    <w:rsid w:val="008E10F5"/>
    <w:rsid w:val="00904790"/>
    <w:rsid w:val="009430F5"/>
    <w:rsid w:val="0094364A"/>
    <w:rsid w:val="00962612"/>
    <w:rsid w:val="00970DDD"/>
    <w:rsid w:val="00980C5C"/>
    <w:rsid w:val="00987976"/>
    <w:rsid w:val="00995E07"/>
    <w:rsid w:val="009A5D4F"/>
    <w:rsid w:val="009A65EC"/>
    <w:rsid w:val="009C20B2"/>
    <w:rsid w:val="009C2CA4"/>
    <w:rsid w:val="009E0C2E"/>
    <w:rsid w:val="00A06829"/>
    <w:rsid w:val="00A23F5B"/>
    <w:rsid w:val="00A47011"/>
    <w:rsid w:val="00A56394"/>
    <w:rsid w:val="00AB6ACA"/>
    <w:rsid w:val="00AC1090"/>
    <w:rsid w:val="00AD3744"/>
    <w:rsid w:val="00B2046D"/>
    <w:rsid w:val="00B342BD"/>
    <w:rsid w:val="00B41CF3"/>
    <w:rsid w:val="00B7781E"/>
    <w:rsid w:val="00BA2855"/>
    <w:rsid w:val="00BA739F"/>
    <w:rsid w:val="00BC0EF9"/>
    <w:rsid w:val="00BD03DB"/>
    <w:rsid w:val="00BE6BB3"/>
    <w:rsid w:val="00C13BD8"/>
    <w:rsid w:val="00C23580"/>
    <w:rsid w:val="00C265E2"/>
    <w:rsid w:val="00C30BD7"/>
    <w:rsid w:val="00C41424"/>
    <w:rsid w:val="00C41AFD"/>
    <w:rsid w:val="00C60E30"/>
    <w:rsid w:val="00C6572D"/>
    <w:rsid w:val="00C700CE"/>
    <w:rsid w:val="00C92C51"/>
    <w:rsid w:val="00CA6982"/>
    <w:rsid w:val="00CB209D"/>
    <w:rsid w:val="00CD4389"/>
    <w:rsid w:val="00CE709C"/>
    <w:rsid w:val="00CF4960"/>
    <w:rsid w:val="00CF6E7D"/>
    <w:rsid w:val="00D04BC6"/>
    <w:rsid w:val="00D04E71"/>
    <w:rsid w:val="00D54618"/>
    <w:rsid w:val="00D75C22"/>
    <w:rsid w:val="00D8401B"/>
    <w:rsid w:val="00D923BE"/>
    <w:rsid w:val="00D9358C"/>
    <w:rsid w:val="00DB2CC1"/>
    <w:rsid w:val="00DB546C"/>
    <w:rsid w:val="00DC4252"/>
    <w:rsid w:val="00DD275A"/>
    <w:rsid w:val="00DD39CB"/>
    <w:rsid w:val="00DE464A"/>
    <w:rsid w:val="00E01158"/>
    <w:rsid w:val="00E1051E"/>
    <w:rsid w:val="00E21D71"/>
    <w:rsid w:val="00E4059B"/>
    <w:rsid w:val="00E835F6"/>
    <w:rsid w:val="00ED363D"/>
    <w:rsid w:val="00ED36A6"/>
    <w:rsid w:val="00ED6B8E"/>
    <w:rsid w:val="00F308A8"/>
    <w:rsid w:val="00F328E1"/>
    <w:rsid w:val="00F439B9"/>
    <w:rsid w:val="00F45820"/>
    <w:rsid w:val="00F8237A"/>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59BC7"/>
  <w14:discardImageEditingData/>
  <w15:chartTrackingRefBased/>
  <w15:docId w15:val="{3DCBAAEC-F6E2-214C-9080-1C54D39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5"/>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5C6AD1"/>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5C6AD1"/>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5C6AD1"/>
    <w:pPr>
      <w:spacing w:after="600" w:line="400" w:lineRule="atLeast"/>
      <w:ind w:right="4170"/>
    </w:pPr>
    <w:rPr>
      <w:color w:val="005A9C"/>
      <w:sz w:val="28"/>
      <w:szCs w:val="28"/>
    </w:rPr>
  </w:style>
  <w:style w:type="paragraph" w:styleId="NormalWeb">
    <w:name w:val="Normal (Web)"/>
    <w:basedOn w:val="Normal"/>
    <w:uiPriority w:val="99"/>
    <w:semiHidden/>
    <w:unhideWhenUsed/>
    <w:rsid w:val="000314B9"/>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Kerry James</cp:lastModifiedBy>
  <cp:revision>3</cp:revision>
  <cp:lastPrinted>2018-07-23T06:48:00Z</cp:lastPrinted>
  <dcterms:created xsi:type="dcterms:W3CDTF">2021-07-23T00:52:00Z</dcterms:created>
  <dcterms:modified xsi:type="dcterms:W3CDTF">2021-07-23T00:55:00Z</dcterms:modified>
</cp:coreProperties>
</file>